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0BD3" w14:textId="77777777" w:rsidR="00E15302" w:rsidRDefault="00E15302" w:rsidP="00D3448C">
      <w:pPr>
        <w:rPr>
          <w:rFonts w:ascii="Arial" w:hAnsi="Arial" w:cs="Arial"/>
          <w:vertAlign w:val="subscript"/>
        </w:rPr>
      </w:pPr>
    </w:p>
    <w:p w14:paraId="05D958B3" w14:textId="77777777" w:rsidR="00E15302" w:rsidRDefault="00E15302" w:rsidP="00D3448C">
      <w:pPr>
        <w:rPr>
          <w:rFonts w:ascii="Arial" w:hAnsi="Arial" w:cs="Arial"/>
          <w:vertAlign w:val="subscript"/>
        </w:rPr>
      </w:pPr>
    </w:p>
    <w:p w14:paraId="7E2C8398" w14:textId="77777777" w:rsidR="00E15302" w:rsidRDefault="00E15302" w:rsidP="00D3448C">
      <w:pPr>
        <w:rPr>
          <w:rFonts w:ascii="Arial" w:hAnsi="Arial" w:cs="Arial"/>
          <w:vertAlign w:val="subscript"/>
        </w:rPr>
      </w:pPr>
    </w:p>
    <w:p w14:paraId="0CC163BF" w14:textId="77777777" w:rsidR="00223ACA" w:rsidRDefault="00223ACA" w:rsidP="00D3448C">
      <w:pPr>
        <w:rPr>
          <w:rFonts w:ascii="Arial" w:hAnsi="Arial" w:cs="Arial"/>
          <w:vertAlign w:val="subscript"/>
        </w:rPr>
      </w:pPr>
    </w:p>
    <w:p w14:paraId="721C3DDF" w14:textId="77777777" w:rsidR="00223ACA" w:rsidRDefault="00223ACA" w:rsidP="00D3448C">
      <w:pPr>
        <w:rPr>
          <w:rFonts w:ascii="Arial" w:hAnsi="Arial" w:cs="Arial"/>
          <w:vertAlign w:val="subscript"/>
        </w:rPr>
      </w:pPr>
    </w:p>
    <w:p w14:paraId="407E89A6" w14:textId="77777777" w:rsidR="00223ACA" w:rsidRDefault="00223ACA" w:rsidP="00D3448C">
      <w:pPr>
        <w:rPr>
          <w:rFonts w:ascii="Arial" w:hAnsi="Arial" w:cs="Arial"/>
          <w:vertAlign w:val="subscript"/>
        </w:rPr>
      </w:pPr>
    </w:p>
    <w:p w14:paraId="51738609" w14:textId="77777777" w:rsidR="00223ACA" w:rsidRDefault="00223ACA" w:rsidP="00D3448C">
      <w:pPr>
        <w:rPr>
          <w:rFonts w:ascii="Arial" w:hAnsi="Arial" w:cs="Arial"/>
          <w:vertAlign w:val="subscript"/>
        </w:rPr>
      </w:pPr>
    </w:p>
    <w:p w14:paraId="57E9F437" w14:textId="42A5F060" w:rsidR="00E15302" w:rsidRDefault="00D25389" w:rsidP="00E15302">
      <w:pPr>
        <w:rPr>
          <w:rFonts w:ascii="Arial" w:hAnsi="Arial" w:cs="Arial"/>
          <w:vertAlign w:val="subscript"/>
        </w:rPr>
      </w:pPr>
      <w:r>
        <w:rPr>
          <w:rFonts w:ascii="Arial" w:hAnsi="Arial" w:cs="Arial"/>
          <w:noProof/>
          <w:vertAlign w:val="subscript"/>
          <w:lang w:eastAsia="en-GB"/>
        </w:rPr>
        <mc:AlternateContent>
          <mc:Choice Requires="wps">
            <w:drawing>
              <wp:anchor distT="0" distB="0" distL="114300" distR="114300" simplePos="0" relativeHeight="251657728" behindDoc="0" locked="0" layoutInCell="1" allowOverlap="1" wp14:anchorId="4518355B" wp14:editId="6A89C70B">
                <wp:simplePos x="0" y="0"/>
                <wp:positionH relativeFrom="column">
                  <wp:posOffset>-114300</wp:posOffset>
                </wp:positionH>
                <wp:positionV relativeFrom="paragraph">
                  <wp:posOffset>0</wp:posOffset>
                </wp:positionV>
                <wp:extent cx="6400800" cy="5829300"/>
                <wp:effectExtent l="0" t="2540" r="1905" b="0"/>
                <wp:wrapNone/>
                <wp:docPr id="494290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2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8E655" w14:textId="77777777" w:rsidR="00EC5643" w:rsidRDefault="00EC5643" w:rsidP="00E15302">
                            <w:pPr>
                              <w:jc w:val="center"/>
                              <w:rPr>
                                <w:rFonts w:ascii="Arial" w:hAnsi="Arial" w:cs="Arial"/>
                                <w:sz w:val="72"/>
                                <w:szCs w:val="72"/>
                              </w:rPr>
                            </w:pPr>
                          </w:p>
                          <w:p w14:paraId="20191F53" w14:textId="77777777" w:rsidR="00EC5643" w:rsidRDefault="00EC5643" w:rsidP="00E15302">
                            <w:pPr>
                              <w:jc w:val="center"/>
                              <w:rPr>
                                <w:rFonts w:ascii="Arial" w:hAnsi="Arial" w:cs="Arial"/>
                                <w:sz w:val="72"/>
                                <w:szCs w:val="72"/>
                              </w:rPr>
                            </w:pPr>
                          </w:p>
                          <w:p w14:paraId="7ED381D3" w14:textId="6596376A" w:rsidR="00EC5643" w:rsidRPr="00227482" w:rsidRDefault="00676767" w:rsidP="00E15302">
                            <w:pPr>
                              <w:jc w:val="center"/>
                              <w:rPr>
                                <w:rFonts w:ascii="Arial" w:hAnsi="Arial" w:cs="Arial"/>
                                <w:color w:val="002060"/>
                                <w:sz w:val="72"/>
                                <w:szCs w:val="72"/>
                              </w:rPr>
                            </w:pPr>
                            <w:r>
                              <w:rPr>
                                <w:rFonts w:ascii="Arial" w:hAnsi="Arial" w:cs="Arial"/>
                                <w:color w:val="002060"/>
                                <w:sz w:val="72"/>
                                <w:szCs w:val="72"/>
                              </w:rPr>
                              <w:t xml:space="preserve">Ripponden J&amp;I </w:t>
                            </w:r>
                            <w:r w:rsidR="00EC5643" w:rsidRPr="008D3D73">
                              <w:rPr>
                                <w:rFonts w:ascii="Arial" w:hAnsi="Arial" w:cs="Arial"/>
                                <w:color w:val="002060"/>
                                <w:sz w:val="72"/>
                                <w:szCs w:val="72"/>
                              </w:rPr>
                              <w:t>School Safeguarding Policy and Child Protection Procedures</w:t>
                            </w:r>
                            <w:r w:rsidR="00EC5643" w:rsidRPr="00227482">
                              <w:rPr>
                                <w:rFonts w:ascii="Arial" w:hAnsi="Arial" w:cs="Arial"/>
                                <w:color w:val="002060"/>
                                <w:sz w:val="72"/>
                                <w:szCs w:val="72"/>
                              </w:rPr>
                              <w:t xml:space="preserve"> </w:t>
                            </w:r>
                          </w:p>
                          <w:p w14:paraId="13287138" w14:textId="77777777" w:rsidR="00EC5643" w:rsidRPr="00227482" w:rsidRDefault="00EC5643" w:rsidP="00647B79">
                            <w:pPr>
                              <w:rPr>
                                <w:rFonts w:ascii="Arial" w:hAnsi="Arial" w:cs="Arial"/>
                                <w:color w:val="000080"/>
                                <w:sz w:val="72"/>
                                <w:szCs w:val="72"/>
                              </w:rPr>
                            </w:pPr>
                          </w:p>
                          <w:p w14:paraId="118C24AC" w14:textId="3943599B" w:rsidR="00EC5643" w:rsidRPr="00227482" w:rsidRDefault="00EC5643" w:rsidP="009F117C">
                            <w:pPr>
                              <w:jc w:val="center"/>
                              <w:rPr>
                                <w:rFonts w:ascii="Arial" w:hAnsi="Arial" w:cs="Arial"/>
                                <w:color w:val="002060"/>
                                <w:sz w:val="72"/>
                                <w:szCs w:val="72"/>
                              </w:rPr>
                            </w:pPr>
                            <w:r w:rsidRPr="00676767">
                              <w:rPr>
                                <w:rFonts w:ascii="Arial" w:hAnsi="Arial" w:cs="Arial"/>
                                <w:color w:val="002060"/>
                                <w:sz w:val="72"/>
                                <w:szCs w:val="72"/>
                              </w:rPr>
                              <w:t>202</w:t>
                            </w:r>
                            <w:r w:rsidR="00687B0F" w:rsidRPr="00676767">
                              <w:rPr>
                                <w:rFonts w:ascii="Arial" w:hAnsi="Arial" w:cs="Arial"/>
                                <w:color w:val="002060"/>
                                <w:sz w:val="72"/>
                                <w:szCs w:val="72"/>
                              </w:rPr>
                              <w:t>5</w:t>
                            </w:r>
                            <w:r w:rsidR="00AE39B9" w:rsidRPr="00676767">
                              <w:rPr>
                                <w:rFonts w:ascii="Arial" w:hAnsi="Arial" w:cs="Arial"/>
                                <w:color w:val="002060"/>
                                <w:sz w:val="72"/>
                                <w:szCs w:val="72"/>
                              </w:rPr>
                              <w:t>/20</w:t>
                            </w:r>
                            <w:r w:rsidR="00687B0F" w:rsidRPr="00676767">
                              <w:rPr>
                                <w:rFonts w:ascii="Arial" w:hAnsi="Arial" w:cs="Arial"/>
                                <w:color w:val="002060"/>
                                <w:sz w:val="72"/>
                                <w:szCs w:val="72"/>
                              </w:rPr>
                              <w:t>26</w:t>
                            </w:r>
                          </w:p>
                          <w:p w14:paraId="48679E38" w14:textId="77777777" w:rsidR="00EC5643" w:rsidRDefault="00EC5643" w:rsidP="00E15302">
                            <w:pPr>
                              <w:jc w:val="center"/>
                              <w:rPr>
                                <w:rFonts w:ascii="Arial" w:hAnsi="Arial" w:cs="Arial"/>
                                <w:sz w:val="72"/>
                                <w:szCs w:val="72"/>
                              </w:rPr>
                            </w:pPr>
                          </w:p>
                          <w:p w14:paraId="4A2DABFA" w14:textId="77777777" w:rsidR="00EC5643" w:rsidRDefault="00EC5643" w:rsidP="00E15302">
                            <w:pPr>
                              <w:jc w:val="center"/>
                              <w:rPr>
                                <w:rFonts w:ascii="Arial" w:hAnsi="Arial" w:cs="Arial"/>
                                <w:sz w:val="32"/>
                                <w:szCs w:val="32"/>
                              </w:rPr>
                            </w:pPr>
                          </w:p>
                          <w:p w14:paraId="552B634C" w14:textId="77777777" w:rsidR="00EC5643" w:rsidRDefault="00EC5643" w:rsidP="00E15302">
                            <w:pPr>
                              <w:jc w:val="center"/>
                              <w:rPr>
                                <w:rFonts w:ascii="Arial" w:hAnsi="Arial" w:cs="Arial"/>
                                <w:sz w:val="32"/>
                                <w:szCs w:val="32"/>
                              </w:rPr>
                            </w:pPr>
                          </w:p>
                          <w:p w14:paraId="7C8D2D67" w14:textId="77777777" w:rsidR="00EC5643" w:rsidRDefault="00EC5643" w:rsidP="00E15302">
                            <w:pPr>
                              <w:jc w:val="center"/>
                              <w:rPr>
                                <w:rFonts w:ascii="Arial" w:hAnsi="Arial" w:cs="Arial"/>
                                <w:sz w:val="32"/>
                                <w:szCs w:val="32"/>
                              </w:rPr>
                            </w:pPr>
                          </w:p>
                          <w:p w14:paraId="4F13BD9B" w14:textId="77777777" w:rsidR="00EC5643" w:rsidRPr="009B500E" w:rsidRDefault="00EC5643" w:rsidP="00E15302">
                            <w:pPr>
                              <w:jc w:val="center"/>
                              <w:rPr>
                                <w:rFonts w:ascii="Arial" w:hAnsi="Arial" w:cs="Arial"/>
                                <w:color w:val="FF0000"/>
                                <w:sz w:val="72"/>
                                <w:szCs w:val="72"/>
                              </w:rPr>
                            </w:pPr>
                          </w:p>
                          <w:p w14:paraId="435DC072" w14:textId="77777777" w:rsidR="00EC5643" w:rsidRPr="00A66DDE" w:rsidRDefault="00EC5643" w:rsidP="00E15302">
                            <w:pPr>
                              <w:jc w:val="center"/>
                              <w:rPr>
                                <w:rFonts w:ascii="Arial" w:hAnsi="Arial" w:cs="Arial"/>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8355B" id="_x0000_t202" coordsize="21600,21600" o:spt="202" path="m,l,21600r21600,l21600,xe">
                <v:stroke joinstyle="miter"/>
                <v:path gradientshapeok="t" o:connecttype="rect"/>
              </v:shapetype>
              <v:shape id="Text Box 3" o:spid="_x0000_s1026" type="#_x0000_t202" style="position:absolute;margin-left:-9pt;margin-top:0;width:7in;height:4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" stroked="f">
                <v:textbox>
                  <w:txbxContent>
                    <w:p w14:paraId="3428E655" w14:textId="77777777" w:rsidR="00EC5643" w:rsidRDefault="00EC5643" w:rsidP="00E15302">
                      <w:pPr>
                        <w:jc w:val="center"/>
                        <w:rPr>
                          <w:rFonts w:ascii="Arial" w:hAnsi="Arial" w:cs="Arial"/>
                          <w:sz w:val="72"/>
                          <w:szCs w:val="72"/>
                        </w:rPr>
                      </w:pPr>
                    </w:p>
                    <w:p w14:paraId="20191F53" w14:textId="77777777" w:rsidR="00EC5643" w:rsidRDefault="00EC5643" w:rsidP="00E15302">
                      <w:pPr>
                        <w:jc w:val="center"/>
                        <w:rPr>
                          <w:rFonts w:ascii="Arial" w:hAnsi="Arial" w:cs="Arial"/>
                          <w:sz w:val="72"/>
                          <w:szCs w:val="72"/>
                        </w:rPr>
                      </w:pPr>
                    </w:p>
                    <w:p w14:paraId="7ED381D3" w14:textId="6596376A" w:rsidR="00EC5643" w:rsidRPr="00227482" w:rsidRDefault="00676767" w:rsidP="00E15302">
                      <w:pPr>
                        <w:jc w:val="center"/>
                        <w:rPr>
                          <w:rFonts w:ascii="Arial" w:hAnsi="Arial" w:cs="Arial"/>
                          <w:color w:val="002060"/>
                          <w:sz w:val="72"/>
                          <w:szCs w:val="72"/>
                        </w:rPr>
                      </w:pPr>
                      <w:r>
                        <w:rPr>
                          <w:rFonts w:ascii="Arial" w:hAnsi="Arial" w:cs="Arial"/>
                          <w:color w:val="002060"/>
                          <w:sz w:val="72"/>
                          <w:szCs w:val="72"/>
                        </w:rPr>
                        <w:t xml:space="preserve">Ripponden J&amp;I </w:t>
                      </w:r>
                      <w:r w:rsidR="00EC5643" w:rsidRPr="008D3D73">
                        <w:rPr>
                          <w:rFonts w:ascii="Arial" w:hAnsi="Arial" w:cs="Arial"/>
                          <w:color w:val="002060"/>
                          <w:sz w:val="72"/>
                          <w:szCs w:val="72"/>
                        </w:rPr>
                        <w:t>School Safeguarding Policy and Child Protection Procedures</w:t>
                      </w:r>
                      <w:r w:rsidR="00EC5643" w:rsidRPr="00227482">
                        <w:rPr>
                          <w:rFonts w:ascii="Arial" w:hAnsi="Arial" w:cs="Arial"/>
                          <w:color w:val="002060"/>
                          <w:sz w:val="72"/>
                          <w:szCs w:val="72"/>
                        </w:rPr>
                        <w:t xml:space="preserve"> </w:t>
                      </w:r>
                    </w:p>
                    <w:p w14:paraId="13287138" w14:textId="77777777" w:rsidR="00EC5643" w:rsidRPr="00227482" w:rsidRDefault="00EC5643" w:rsidP="00647B79">
                      <w:pPr>
                        <w:rPr>
                          <w:rFonts w:ascii="Arial" w:hAnsi="Arial" w:cs="Arial"/>
                          <w:color w:val="000080"/>
                          <w:sz w:val="72"/>
                          <w:szCs w:val="72"/>
                        </w:rPr>
                      </w:pPr>
                    </w:p>
                    <w:p w14:paraId="118C24AC" w14:textId="3943599B" w:rsidR="00EC5643" w:rsidRPr="00227482" w:rsidRDefault="00EC5643" w:rsidP="009F117C">
                      <w:pPr>
                        <w:jc w:val="center"/>
                        <w:rPr>
                          <w:rFonts w:ascii="Arial" w:hAnsi="Arial" w:cs="Arial"/>
                          <w:color w:val="002060"/>
                          <w:sz w:val="72"/>
                          <w:szCs w:val="72"/>
                        </w:rPr>
                      </w:pPr>
                      <w:r w:rsidRPr="00676767">
                        <w:rPr>
                          <w:rFonts w:ascii="Arial" w:hAnsi="Arial" w:cs="Arial"/>
                          <w:color w:val="002060"/>
                          <w:sz w:val="72"/>
                          <w:szCs w:val="72"/>
                        </w:rPr>
                        <w:t>202</w:t>
                      </w:r>
                      <w:r w:rsidR="00687B0F" w:rsidRPr="00676767">
                        <w:rPr>
                          <w:rFonts w:ascii="Arial" w:hAnsi="Arial" w:cs="Arial"/>
                          <w:color w:val="002060"/>
                          <w:sz w:val="72"/>
                          <w:szCs w:val="72"/>
                        </w:rPr>
                        <w:t>5</w:t>
                      </w:r>
                      <w:r w:rsidR="00AE39B9" w:rsidRPr="00676767">
                        <w:rPr>
                          <w:rFonts w:ascii="Arial" w:hAnsi="Arial" w:cs="Arial"/>
                          <w:color w:val="002060"/>
                          <w:sz w:val="72"/>
                          <w:szCs w:val="72"/>
                        </w:rPr>
                        <w:t>/20</w:t>
                      </w:r>
                      <w:r w:rsidR="00687B0F" w:rsidRPr="00676767">
                        <w:rPr>
                          <w:rFonts w:ascii="Arial" w:hAnsi="Arial" w:cs="Arial"/>
                          <w:color w:val="002060"/>
                          <w:sz w:val="72"/>
                          <w:szCs w:val="72"/>
                        </w:rPr>
                        <w:t>26</w:t>
                      </w:r>
                    </w:p>
                    <w:p w14:paraId="48679E38" w14:textId="77777777" w:rsidR="00EC5643" w:rsidRDefault="00EC5643" w:rsidP="00E15302">
                      <w:pPr>
                        <w:jc w:val="center"/>
                        <w:rPr>
                          <w:rFonts w:ascii="Arial" w:hAnsi="Arial" w:cs="Arial"/>
                          <w:sz w:val="72"/>
                          <w:szCs w:val="72"/>
                        </w:rPr>
                      </w:pPr>
                    </w:p>
                    <w:p w14:paraId="4A2DABFA" w14:textId="77777777" w:rsidR="00EC5643" w:rsidRDefault="00EC5643" w:rsidP="00E15302">
                      <w:pPr>
                        <w:jc w:val="center"/>
                        <w:rPr>
                          <w:rFonts w:ascii="Arial" w:hAnsi="Arial" w:cs="Arial"/>
                          <w:sz w:val="32"/>
                          <w:szCs w:val="32"/>
                        </w:rPr>
                      </w:pPr>
                    </w:p>
                    <w:p w14:paraId="552B634C" w14:textId="77777777" w:rsidR="00EC5643" w:rsidRDefault="00EC5643" w:rsidP="00E15302">
                      <w:pPr>
                        <w:jc w:val="center"/>
                        <w:rPr>
                          <w:rFonts w:ascii="Arial" w:hAnsi="Arial" w:cs="Arial"/>
                          <w:sz w:val="32"/>
                          <w:szCs w:val="32"/>
                        </w:rPr>
                      </w:pPr>
                    </w:p>
                    <w:p w14:paraId="7C8D2D67" w14:textId="77777777" w:rsidR="00EC5643" w:rsidRDefault="00EC5643" w:rsidP="00E15302">
                      <w:pPr>
                        <w:jc w:val="center"/>
                        <w:rPr>
                          <w:rFonts w:ascii="Arial" w:hAnsi="Arial" w:cs="Arial"/>
                          <w:sz w:val="32"/>
                          <w:szCs w:val="32"/>
                        </w:rPr>
                      </w:pPr>
                    </w:p>
                    <w:p w14:paraId="4F13BD9B" w14:textId="77777777" w:rsidR="00EC5643" w:rsidRPr="009B500E" w:rsidRDefault="00EC5643" w:rsidP="00E15302">
                      <w:pPr>
                        <w:jc w:val="center"/>
                        <w:rPr>
                          <w:rFonts w:ascii="Arial" w:hAnsi="Arial" w:cs="Arial"/>
                          <w:color w:val="FF0000"/>
                          <w:sz w:val="72"/>
                          <w:szCs w:val="72"/>
                        </w:rPr>
                      </w:pPr>
                    </w:p>
                    <w:p w14:paraId="435DC072" w14:textId="77777777" w:rsidR="00EC5643" w:rsidRPr="00A66DDE" w:rsidRDefault="00EC5643" w:rsidP="00E15302">
                      <w:pPr>
                        <w:jc w:val="center"/>
                        <w:rPr>
                          <w:rFonts w:ascii="Arial" w:hAnsi="Arial" w:cs="Arial"/>
                          <w:sz w:val="52"/>
                          <w:szCs w:val="52"/>
                        </w:rPr>
                      </w:pPr>
                    </w:p>
                  </w:txbxContent>
                </v:textbox>
              </v:shape>
            </w:pict>
          </mc:Fallback>
        </mc:AlternateContent>
      </w:r>
    </w:p>
    <w:p w14:paraId="454ABFDE" w14:textId="77777777" w:rsidR="00E15302" w:rsidRDefault="00E15302" w:rsidP="00E15302">
      <w:pPr>
        <w:rPr>
          <w:rFonts w:ascii="Arial" w:hAnsi="Arial" w:cs="Arial"/>
          <w:vertAlign w:val="subscript"/>
        </w:rPr>
      </w:pPr>
    </w:p>
    <w:p w14:paraId="5FAF71FA" w14:textId="77777777" w:rsidR="00E15302" w:rsidRDefault="00E15302" w:rsidP="00E15302">
      <w:pPr>
        <w:rPr>
          <w:rFonts w:ascii="Arial" w:hAnsi="Arial" w:cs="Arial"/>
          <w:vertAlign w:val="subscript"/>
        </w:rPr>
      </w:pPr>
    </w:p>
    <w:p w14:paraId="68B464DA" w14:textId="77777777" w:rsidR="00E15302" w:rsidRDefault="00E15302" w:rsidP="00E15302">
      <w:pPr>
        <w:rPr>
          <w:rFonts w:ascii="Arial" w:hAnsi="Arial" w:cs="Arial"/>
          <w:vertAlign w:val="subscript"/>
        </w:rPr>
      </w:pPr>
    </w:p>
    <w:p w14:paraId="6B8DE1A6" w14:textId="77777777" w:rsidR="00E15302" w:rsidRDefault="00E15302" w:rsidP="00E15302">
      <w:pPr>
        <w:rPr>
          <w:rFonts w:ascii="Arial" w:hAnsi="Arial" w:cs="Arial"/>
          <w:vertAlign w:val="subscript"/>
        </w:rPr>
      </w:pPr>
    </w:p>
    <w:p w14:paraId="3D169112" w14:textId="77777777" w:rsidR="00E15302" w:rsidRDefault="00E15302" w:rsidP="00E15302">
      <w:pPr>
        <w:rPr>
          <w:rFonts w:ascii="Arial" w:hAnsi="Arial" w:cs="Arial"/>
          <w:vertAlign w:val="subscript"/>
        </w:rPr>
      </w:pPr>
    </w:p>
    <w:p w14:paraId="25C82B71" w14:textId="77777777" w:rsidR="00E15302" w:rsidRDefault="00E15302" w:rsidP="00E15302">
      <w:pPr>
        <w:rPr>
          <w:rFonts w:ascii="Arial" w:hAnsi="Arial" w:cs="Arial"/>
          <w:vertAlign w:val="subscript"/>
        </w:rPr>
      </w:pPr>
    </w:p>
    <w:p w14:paraId="0B3767F8" w14:textId="77777777" w:rsidR="00E15302" w:rsidRDefault="00E15302" w:rsidP="00E15302">
      <w:pPr>
        <w:rPr>
          <w:rFonts w:ascii="Arial" w:hAnsi="Arial" w:cs="Arial"/>
          <w:vertAlign w:val="subscript"/>
        </w:rPr>
      </w:pPr>
    </w:p>
    <w:p w14:paraId="679C475E" w14:textId="77777777" w:rsidR="00E15302" w:rsidRDefault="00E15302" w:rsidP="00E15302">
      <w:pPr>
        <w:rPr>
          <w:rFonts w:ascii="Arial" w:hAnsi="Arial" w:cs="Arial"/>
          <w:vertAlign w:val="subscript"/>
        </w:rPr>
      </w:pPr>
    </w:p>
    <w:p w14:paraId="716ADCC7" w14:textId="77777777" w:rsidR="00E15302" w:rsidRDefault="00E15302" w:rsidP="00E15302">
      <w:pPr>
        <w:rPr>
          <w:rFonts w:ascii="Arial" w:hAnsi="Arial" w:cs="Arial"/>
          <w:vertAlign w:val="subscript"/>
        </w:rPr>
      </w:pPr>
    </w:p>
    <w:p w14:paraId="2BA4B342" w14:textId="77777777" w:rsidR="00E15302" w:rsidRDefault="00E15302" w:rsidP="00E15302">
      <w:pPr>
        <w:rPr>
          <w:rFonts w:ascii="Arial" w:hAnsi="Arial" w:cs="Arial"/>
          <w:vertAlign w:val="subscript"/>
        </w:rPr>
      </w:pPr>
    </w:p>
    <w:p w14:paraId="687DB348" w14:textId="77777777" w:rsidR="00E15302" w:rsidRDefault="00E15302" w:rsidP="00E15302">
      <w:pPr>
        <w:rPr>
          <w:rFonts w:ascii="Arial" w:hAnsi="Arial" w:cs="Arial"/>
          <w:vertAlign w:val="subscript"/>
        </w:rPr>
      </w:pPr>
    </w:p>
    <w:p w14:paraId="3953B5DC" w14:textId="77777777" w:rsidR="00E15302" w:rsidRDefault="00E15302" w:rsidP="00E15302">
      <w:pPr>
        <w:rPr>
          <w:rFonts w:ascii="Arial" w:hAnsi="Arial" w:cs="Arial"/>
          <w:vertAlign w:val="subscript"/>
        </w:rPr>
      </w:pPr>
    </w:p>
    <w:p w14:paraId="5B74978E" w14:textId="77777777" w:rsidR="00E15302" w:rsidRDefault="00E15302" w:rsidP="00E15302">
      <w:pPr>
        <w:rPr>
          <w:rFonts w:ascii="Arial" w:hAnsi="Arial" w:cs="Arial"/>
          <w:vertAlign w:val="subscript"/>
        </w:rPr>
      </w:pPr>
    </w:p>
    <w:p w14:paraId="22E70C3D" w14:textId="77777777" w:rsidR="00E15302" w:rsidRDefault="00E15302" w:rsidP="00E15302">
      <w:pPr>
        <w:rPr>
          <w:rFonts w:ascii="Arial" w:hAnsi="Arial" w:cs="Arial"/>
          <w:vertAlign w:val="subscript"/>
        </w:rPr>
      </w:pPr>
    </w:p>
    <w:p w14:paraId="14CD37FC" w14:textId="77777777" w:rsidR="00E15302" w:rsidRDefault="00E15302" w:rsidP="00E15302">
      <w:pPr>
        <w:rPr>
          <w:rFonts w:ascii="Arial" w:hAnsi="Arial" w:cs="Arial"/>
          <w:vertAlign w:val="subscript"/>
        </w:rPr>
      </w:pPr>
    </w:p>
    <w:p w14:paraId="1FE97E63" w14:textId="77777777" w:rsidR="00E15302" w:rsidRDefault="00E15302" w:rsidP="00E15302">
      <w:pPr>
        <w:rPr>
          <w:rFonts w:ascii="Arial" w:hAnsi="Arial" w:cs="Arial"/>
          <w:vertAlign w:val="subscript"/>
        </w:rPr>
      </w:pPr>
    </w:p>
    <w:p w14:paraId="5BA26C83" w14:textId="77777777" w:rsidR="00E15302" w:rsidRDefault="00E15302" w:rsidP="00E15302">
      <w:pPr>
        <w:rPr>
          <w:rFonts w:ascii="Arial" w:hAnsi="Arial" w:cs="Arial"/>
          <w:vertAlign w:val="subscript"/>
        </w:rPr>
      </w:pPr>
    </w:p>
    <w:p w14:paraId="0129C18C" w14:textId="77777777" w:rsidR="00E15302" w:rsidRDefault="00E15302" w:rsidP="00E15302">
      <w:pPr>
        <w:rPr>
          <w:rFonts w:ascii="Arial" w:hAnsi="Arial" w:cs="Arial"/>
          <w:vertAlign w:val="subscript"/>
        </w:rPr>
      </w:pPr>
    </w:p>
    <w:p w14:paraId="39F2D72D" w14:textId="77777777" w:rsidR="00E15302" w:rsidRDefault="00E15302" w:rsidP="00E15302">
      <w:pPr>
        <w:rPr>
          <w:rFonts w:ascii="Arial" w:hAnsi="Arial" w:cs="Arial"/>
          <w:vertAlign w:val="subscript"/>
        </w:rPr>
      </w:pPr>
    </w:p>
    <w:p w14:paraId="34359F7C" w14:textId="77777777" w:rsidR="00E15302" w:rsidRDefault="00E15302" w:rsidP="00E15302">
      <w:pPr>
        <w:rPr>
          <w:rFonts w:ascii="Arial" w:hAnsi="Arial" w:cs="Arial"/>
          <w:vertAlign w:val="subscript"/>
        </w:rPr>
      </w:pPr>
    </w:p>
    <w:p w14:paraId="08341797" w14:textId="3D12B636" w:rsidR="00E15302" w:rsidRDefault="00E15302" w:rsidP="00E15302">
      <w:pPr>
        <w:rPr>
          <w:rFonts w:ascii="Arial" w:hAnsi="Arial" w:cs="Arial"/>
          <w:vertAlign w:val="subscript"/>
        </w:rPr>
      </w:pPr>
    </w:p>
    <w:p w14:paraId="5179B088" w14:textId="77777777" w:rsidR="00E15302" w:rsidRDefault="00E15302" w:rsidP="00E15302">
      <w:pPr>
        <w:rPr>
          <w:rFonts w:ascii="Arial" w:hAnsi="Arial" w:cs="Arial"/>
          <w:vertAlign w:val="subscript"/>
        </w:rPr>
      </w:pPr>
    </w:p>
    <w:p w14:paraId="44761F7B" w14:textId="77777777" w:rsidR="00E15302" w:rsidRDefault="00E15302" w:rsidP="00E15302">
      <w:pPr>
        <w:rPr>
          <w:rFonts w:ascii="Arial" w:hAnsi="Arial" w:cs="Arial"/>
          <w:vertAlign w:val="subscript"/>
        </w:rPr>
      </w:pPr>
    </w:p>
    <w:p w14:paraId="02A295DE" w14:textId="1C615F4B" w:rsidR="00E15302" w:rsidRDefault="00E15302" w:rsidP="00E15302">
      <w:pPr>
        <w:rPr>
          <w:rFonts w:ascii="Arial" w:hAnsi="Arial" w:cs="Arial"/>
          <w:vertAlign w:val="subscript"/>
        </w:rPr>
      </w:pPr>
    </w:p>
    <w:p w14:paraId="325C1381" w14:textId="57B03E39" w:rsidR="00E15302" w:rsidRDefault="00E15302" w:rsidP="00E15302">
      <w:pPr>
        <w:rPr>
          <w:rFonts w:ascii="Arial" w:hAnsi="Arial" w:cs="Arial"/>
          <w:vertAlign w:val="subscript"/>
        </w:rPr>
      </w:pPr>
    </w:p>
    <w:p w14:paraId="11651C00" w14:textId="17A39B80" w:rsidR="00E15302" w:rsidRDefault="00E15302" w:rsidP="00E15302">
      <w:pPr>
        <w:rPr>
          <w:rFonts w:ascii="Arial" w:hAnsi="Arial" w:cs="Arial"/>
          <w:vertAlign w:val="subscript"/>
        </w:rPr>
      </w:pPr>
    </w:p>
    <w:p w14:paraId="6EEFF833" w14:textId="1D7D5BFB" w:rsidR="00E15302" w:rsidRDefault="00E15302" w:rsidP="00E15302">
      <w:pPr>
        <w:rPr>
          <w:rFonts w:ascii="Arial" w:hAnsi="Arial" w:cs="Arial"/>
          <w:vertAlign w:val="subscript"/>
        </w:rPr>
      </w:pPr>
    </w:p>
    <w:p w14:paraId="0711B252" w14:textId="77777777" w:rsidR="00E15302" w:rsidRDefault="00E15302" w:rsidP="00E15302">
      <w:pPr>
        <w:rPr>
          <w:rFonts w:ascii="Arial" w:hAnsi="Arial" w:cs="Arial"/>
          <w:vertAlign w:val="subscript"/>
        </w:rPr>
      </w:pPr>
    </w:p>
    <w:p w14:paraId="4CF29595" w14:textId="77777777" w:rsidR="00E15302" w:rsidRDefault="00E15302" w:rsidP="00E15302">
      <w:pPr>
        <w:rPr>
          <w:rFonts w:ascii="Arial" w:hAnsi="Arial" w:cs="Arial"/>
          <w:vertAlign w:val="subscript"/>
        </w:rPr>
      </w:pPr>
    </w:p>
    <w:p w14:paraId="11614BE6" w14:textId="77777777" w:rsidR="00E15302" w:rsidRDefault="00E15302" w:rsidP="00E15302">
      <w:pPr>
        <w:rPr>
          <w:rFonts w:ascii="Arial" w:hAnsi="Arial" w:cs="Arial"/>
          <w:vertAlign w:val="subscript"/>
        </w:rPr>
      </w:pPr>
    </w:p>
    <w:p w14:paraId="5CA97711" w14:textId="77777777" w:rsidR="00E15302" w:rsidRDefault="00E15302" w:rsidP="00E15302">
      <w:pPr>
        <w:rPr>
          <w:rFonts w:ascii="Arial" w:hAnsi="Arial" w:cs="Arial"/>
          <w:vertAlign w:val="subscript"/>
        </w:rPr>
      </w:pPr>
    </w:p>
    <w:p w14:paraId="6C49B013" w14:textId="2820AD1A" w:rsidR="00E15302" w:rsidRDefault="00E15302" w:rsidP="00E15302">
      <w:pPr>
        <w:rPr>
          <w:rFonts w:ascii="Arial" w:hAnsi="Arial" w:cs="Arial"/>
          <w:vertAlign w:val="subscript"/>
        </w:rPr>
      </w:pPr>
    </w:p>
    <w:p w14:paraId="61F4AE21" w14:textId="687AF4D9" w:rsidR="00E15302" w:rsidRDefault="00E15302" w:rsidP="00E15302">
      <w:pPr>
        <w:rPr>
          <w:rFonts w:ascii="Arial" w:hAnsi="Arial" w:cs="Arial"/>
          <w:vertAlign w:val="subscript"/>
        </w:rPr>
      </w:pPr>
    </w:p>
    <w:p w14:paraId="02C9111E" w14:textId="4C47CABF" w:rsidR="00E15302" w:rsidRDefault="00E15302" w:rsidP="00E15302">
      <w:pPr>
        <w:rPr>
          <w:rFonts w:ascii="Arial" w:hAnsi="Arial" w:cs="Arial"/>
          <w:vertAlign w:val="subscript"/>
        </w:rPr>
      </w:pPr>
    </w:p>
    <w:p w14:paraId="76A2594D" w14:textId="4F5DE8D1" w:rsidR="00E15302" w:rsidRDefault="00E15302" w:rsidP="00E15302">
      <w:pPr>
        <w:rPr>
          <w:rFonts w:ascii="Arial" w:hAnsi="Arial" w:cs="Arial"/>
          <w:vertAlign w:val="subscript"/>
        </w:rPr>
      </w:pPr>
    </w:p>
    <w:p w14:paraId="4D48E206" w14:textId="77777777" w:rsidR="00E15302" w:rsidRDefault="00E15302" w:rsidP="00E15302">
      <w:pPr>
        <w:rPr>
          <w:rFonts w:ascii="Arial" w:hAnsi="Arial" w:cs="Arial"/>
          <w:vertAlign w:val="subscript"/>
        </w:rPr>
      </w:pPr>
    </w:p>
    <w:p w14:paraId="0013E51D" w14:textId="0F43FEA6" w:rsidR="00E15302" w:rsidRDefault="00E15302" w:rsidP="00E15302">
      <w:pPr>
        <w:rPr>
          <w:rFonts w:ascii="Arial" w:hAnsi="Arial" w:cs="Arial"/>
          <w:vertAlign w:val="subscript"/>
        </w:rPr>
      </w:pPr>
    </w:p>
    <w:p w14:paraId="1649305A" w14:textId="6EC85F64" w:rsidR="00E15302" w:rsidRDefault="00E15302" w:rsidP="00E15302">
      <w:pPr>
        <w:rPr>
          <w:rFonts w:ascii="Arial" w:hAnsi="Arial" w:cs="Arial"/>
          <w:vertAlign w:val="subscript"/>
        </w:rPr>
      </w:pPr>
    </w:p>
    <w:p w14:paraId="10D0A39F" w14:textId="452AC052" w:rsidR="00E15302" w:rsidRDefault="00E15302" w:rsidP="00E15302">
      <w:pPr>
        <w:rPr>
          <w:rFonts w:ascii="Arial" w:hAnsi="Arial" w:cs="Arial"/>
          <w:vertAlign w:val="subscript"/>
        </w:rPr>
      </w:pPr>
    </w:p>
    <w:p w14:paraId="2F21D15D" w14:textId="1F500778" w:rsidR="00E15302" w:rsidRDefault="00C738BE" w:rsidP="00E15302">
      <w:pPr>
        <w:rPr>
          <w:rFonts w:ascii="Arial" w:hAnsi="Arial" w:cs="Arial"/>
          <w:vertAlign w:val="subscript"/>
        </w:rPr>
      </w:pPr>
      <w:r w:rsidRPr="00C738BE">
        <w:rPr>
          <w:rFonts w:ascii="Arial" w:hAnsi="Arial" w:cs="Arial"/>
          <w:noProof/>
          <w:sz w:val="24"/>
          <w:szCs w:val="24"/>
          <w:vertAlign w:val="subscript"/>
        </w:rPr>
        <w:drawing>
          <wp:anchor distT="0" distB="0" distL="114300" distR="114300" simplePos="0" relativeHeight="251659776" behindDoc="1" locked="0" layoutInCell="1" allowOverlap="1" wp14:anchorId="1DE9F42A" wp14:editId="3E37DE81">
            <wp:simplePos x="0" y="0"/>
            <wp:positionH relativeFrom="margin">
              <wp:align>left</wp:align>
            </wp:positionH>
            <wp:positionV relativeFrom="paragraph">
              <wp:posOffset>13772</wp:posOffset>
            </wp:positionV>
            <wp:extent cx="2422525" cy="2286635"/>
            <wp:effectExtent l="0" t="0" r="0" b="0"/>
            <wp:wrapTight wrapText="bothSides">
              <wp:wrapPolygon edited="0">
                <wp:start x="0" y="0"/>
                <wp:lineTo x="0" y="21414"/>
                <wp:lineTo x="21402" y="21414"/>
                <wp:lineTo x="21402" y="0"/>
                <wp:lineTo x="0" y="0"/>
              </wp:wrapPolygon>
            </wp:wrapTight>
            <wp:docPr id="950158706" name="Picture 2" descr="A drawing of a church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58706" name="Picture 2" descr="A drawing of a church and a tre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2525" cy="2286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69B2D2" w14:textId="77777777" w:rsidR="00E15302" w:rsidRDefault="00E15302" w:rsidP="00E15302">
      <w:pPr>
        <w:rPr>
          <w:rFonts w:ascii="Arial" w:hAnsi="Arial" w:cs="Arial"/>
          <w:vertAlign w:val="subscript"/>
        </w:rPr>
      </w:pPr>
    </w:p>
    <w:p w14:paraId="54FE0857" w14:textId="77777777" w:rsidR="00E15302" w:rsidRDefault="00E15302" w:rsidP="00E15302">
      <w:pPr>
        <w:rPr>
          <w:rFonts w:ascii="Arial" w:hAnsi="Arial" w:cs="Arial"/>
          <w:vertAlign w:val="subscript"/>
        </w:rPr>
      </w:pPr>
    </w:p>
    <w:p w14:paraId="3092DA95" w14:textId="77777777" w:rsidR="00E15302" w:rsidRDefault="00E15302" w:rsidP="00E15302">
      <w:pPr>
        <w:rPr>
          <w:rFonts w:ascii="Arial" w:hAnsi="Arial" w:cs="Arial"/>
          <w:vertAlign w:val="subscript"/>
        </w:rPr>
      </w:pPr>
    </w:p>
    <w:p w14:paraId="6A31354E" w14:textId="77777777" w:rsidR="0087768B" w:rsidRDefault="0087768B" w:rsidP="0087768B">
      <w:pPr>
        <w:rPr>
          <w:rFonts w:ascii="Arial" w:hAnsi="Arial" w:cs="Arial"/>
          <w:sz w:val="24"/>
          <w:szCs w:val="24"/>
          <w:vertAlign w:val="subscript"/>
        </w:rPr>
      </w:pPr>
    </w:p>
    <w:p w14:paraId="7CD6D0A4" w14:textId="77777777" w:rsidR="006218AE" w:rsidRDefault="006218AE" w:rsidP="00E15302">
      <w:pPr>
        <w:rPr>
          <w:rFonts w:ascii="Arial" w:hAnsi="Arial" w:cs="Arial"/>
          <w:sz w:val="24"/>
          <w:szCs w:val="24"/>
          <w:vertAlign w:val="subscript"/>
        </w:rPr>
      </w:pPr>
    </w:p>
    <w:p w14:paraId="580F2594" w14:textId="77777777" w:rsidR="006218AE" w:rsidRDefault="006218AE" w:rsidP="00E15302">
      <w:pPr>
        <w:rPr>
          <w:rFonts w:ascii="Arial" w:hAnsi="Arial" w:cs="Arial"/>
          <w:sz w:val="24"/>
          <w:szCs w:val="24"/>
          <w:vertAlign w:val="subscript"/>
        </w:rPr>
      </w:pPr>
    </w:p>
    <w:p w14:paraId="3348AB6D" w14:textId="3006D911" w:rsidR="00C738BE" w:rsidRPr="00C738BE" w:rsidRDefault="00C738BE" w:rsidP="00C738BE">
      <w:pPr>
        <w:rPr>
          <w:rFonts w:ascii="Arial" w:hAnsi="Arial" w:cs="Arial"/>
          <w:sz w:val="24"/>
          <w:szCs w:val="24"/>
          <w:vertAlign w:val="subscript"/>
        </w:rPr>
      </w:pPr>
    </w:p>
    <w:p w14:paraId="58217E4C" w14:textId="77777777" w:rsidR="006218AE" w:rsidRDefault="006218AE" w:rsidP="00E15302">
      <w:pPr>
        <w:rPr>
          <w:rFonts w:ascii="Arial" w:hAnsi="Arial" w:cs="Arial"/>
          <w:sz w:val="24"/>
          <w:szCs w:val="24"/>
          <w:vertAlign w:val="subscript"/>
        </w:rPr>
      </w:pPr>
    </w:p>
    <w:p w14:paraId="17F71A28" w14:textId="77777777" w:rsidR="006218AE" w:rsidRDefault="006218AE" w:rsidP="00E15302">
      <w:pPr>
        <w:rPr>
          <w:rFonts w:ascii="Arial" w:hAnsi="Arial" w:cs="Arial"/>
          <w:sz w:val="24"/>
          <w:szCs w:val="24"/>
          <w:vertAlign w:val="subscript"/>
        </w:rPr>
      </w:pPr>
    </w:p>
    <w:p w14:paraId="7DB31D43" w14:textId="77777777" w:rsidR="000B0745" w:rsidRDefault="000B0745" w:rsidP="00E15302">
      <w:pPr>
        <w:rPr>
          <w:rFonts w:ascii="Arial" w:hAnsi="Arial" w:cs="Arial"/>
          <w:sz w:val="24"/>
          <w:szCs w:val="24"/>
          <w:vertAlign w:val="subscript"/>
        </w:rPr>
      </w:pPr>
    </w:p>
    <w:p w14:paraId="5B767E09" w14:textId="77777777" w:rsidR="000B0745" w:rsidRDefault="000B0745" w:rsidP="00E15302">
      <w:pPr>
        <w:rPr>
          <w:rFonts w:ascii="Arial" w:hAnsi="Arial" w:cs="Arial"/>
          <w:sz w:val="24"/>
          <w:szCs w:val="24"/>
          <w:vertAlign w:val="subscript"/>
        </w:rPr>
      </w:pPr>
    </w:p>
    <w:p w14:paraId="6BCE1248" w14:textId="77777777" w:rsidR="000B0745" w:rsidRDefault="000B0745" w:rsidP="00E15302">
      <w:pPr>
        <w:rPr>
          <w:rFonts w:ascii="Arial" w:hAnsi="Arial" w:cs="Arial"/>
          <w:sz w:val="24"/>
          <w:szCs w:val="24"/>
          <w:vertAlign w:val="subscript"/>
        </w:rPr>
      </w:pPr>
    </w:p>
    <w:p w14:paraId="5BA04D64" w14:textId="77777777" w:rsidR="006218AE" w:rsidRDefault="006218AE" w:rsidP="00E15302">
      <w:pPr>
        <w:rPr>
          <w:rFonts w:ascii="Arial" w:hAnsi="Arial" w:cs="Arial"/>
          <w:sz w:val="24"/>
          <w:szCs w:val="24"/>
          <w:vertAlign w:val="subscript"/>
        </w:rPr>
      </w:pPr>
    </w:p>
    <w:p w14:paraId="2FC5CB46" w14:textId="77777777" w:rsidR="00647B79" w:rsidRDefault="00647B79" w:rsidP="00E15302">
      <w:pPr>
        <w:rPr>
          <w:rFonts w:ascii="Arial" w:hAnsi="Arial" w:cs="Arial"/>
          <w:sz w:val="24"/>
          <w:szCs w:val="24"/>
          <w:vertAlign w:val="subscript"/>
        </w:rPr>
      </w:pPr>
    </w:p>
    <w:p w14:paraId="5213FD04" w14:textId="77777777" w:rsidR="00647B79" w:rsidRPr="00FD3632" w:rsidRDefault="00647B79" w:rsidP="00E15302">
      <w:pPr>
        <w:rPr>
          <w:rFonts w:ascii="Arial" w:hAnsi="Arial" w:cs="Arial"/>
          <w:sz w:val="24"/>
          <w:szCs w:val="24"/>
          <w:vertAlign w:val="subscrip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D3448C" w:rsidRPr="00F60190" w14:paraId="6160FE9D" w14:textId="77777777" w:rsidTr="00647B79">
        <w:trPr>
          <w:trHeight w:val="1290"/>
        </w:trPr>
        <w:tc>
          <w:tcPr>
            <w:tcW w:w="9889" w:type="dxa"/>
          </w:tcPr>
          <w:p w14:paraId="63DE7252" w14:textId="486AF767" w:rsidR="00D3448C" w:rsidRPr="00F60190" w:rsidRDefault="00C738BE" w:rsidP="00D3448C">
            <w:pPr>
              <w:rPr>
                <w:rFonts w:ascii="Tahoma" w:hAnsi="Tahoma" w:cs="Tahoma"/>
                <w:color w:val="333333"/>
                <w:lang w:val="en"/>
              </w:rPr>
            </w:pPr>
            <w:r>
              <w:rPr>
                <w:rFonts w:ascii="Tahoma" w:hAnsi="Tahoma" w:cs="Tahoma"/>
                <w:noProof/>
                <w:color w:val="333333"/>
                <w:lang w:eastAsia="en-GB"/>
              </w:rPr>
              <w:lastRenderedPageBreak/>
              <mc:AlternateContent>
                <mc:Choice Requires="wps">
                  <w:drawing>
                    <wp:anchor distT="0" distB="0" distL="114300" distR="114300" simplePos="0" relativeHeight="251656704" behindDoc="0" locked="0" layoutInCell="1" allowOverlap="1" wp14:anchorId="4CC3AC5D" wp14:editId="7C921EA2">
                      <wp:simplePos x="0" y="0"/>
                      <wp:positionH relativeFrom="column">
                        <wp:posOffset>-7628</wp:posOffset>
                      </wp:positionH>
                      <wp:positionV relativeFrom="paragraph">
                        <wp:posOffset>31394</wp:posOffset>
                      </wp:positionV>
                      <wp:extent cx="6191250" cy="736271"/>
                      <wp:effectExtent l="0" t="0" r="0" b="6985"/>
                      <wp:wrapNone/>
                      <wp:docPr id="732321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736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750E6" w14:textId="77777777" w:rsidR="00EC5643" w:rsidRPr="009B500E" w:rsidRDefault="00EC5643" w:rsidP="00D3448C">
                                  <w:pPr>
                                    <w:jc w:val="center"/>
                                    <w:rPr>
                                      <w:rFonts w:ascii="Arial" w:hAnsi="Arial" w:cs="Arial"/>
                                      <w:b/>
                                      <w:color w:val="FF0000"/>
                                      <w:sz w:val="32"/>
                                      <w:szCs w:val="32"/>
                                    </w:rPr>
                                  </w:pPr>
                                </w:p>
                                <w:p w14:paraId="22376657" w14:textId="00E206F0" w:rsidR="00EC5643" w:rsidRPr="00227482" w:rsidRDefault="00C738BE" w:rsidP="00647B79">
                                  <w:pPr>
                                    <w:jc w:val="center"/>
                                    <w:rPr>
                                      <w:rFonts w:ascii="Arial" w:hAnsi="Arial" w:cs="Arial"/>
                                      <w:sz w:val="32"/>
                                      <w:szCs w:val="32"/>
                                    </w:rPr>
                                  </w:pPr>
                                  <w:r w:rsidRPr="00C738BE">
                                    <w:rPr>
                                      <w:rFonts w:ascii="Arial" w:hAnsi="Arial" w:cs="Arial"/>
                                      <w:sz w:val="28"/>
                                      <w:szCs w:val="28"/>
                                    </w:rPr>
                                    <w:t>Ripponden J&amp;I School</w:t>
                                  </w:r>
                                  <w:r w:rsidR="00EC5643" w:rsidRPr="00C738BE">
                                    <w:rPr>
                                      <w:rFonts w:ascii="Arial" w:hAnsi="Arial" w:cs="Arial"/>
                                      <w:sz w:val="28"/>
                                      <w:szCs w:val="28"/>
                                    </w:rPr>
                                    <w:t xml:space="preserve"> Safeguarding Policy and Child Protection Procedures</w:t>
                                  </w:r>
                                  <w:r w:rsidR="00EC5643" w:rsidRPr="00C738BE">
                                    <w:rPr>
                                      <w:rFonts w:ascii="Arial" w:hAnsi="Arial" w:cs="Arial"/>
                                      <w:sz w:val="32"/>
                                      <w:szCs w:val="32"/>
                                    </w:rPr>
                                    <w:t xml:space="preserve"> 202</w:t>
                                  </w:r>
                                  <w:r w:rsidR="00687B0F" w:rsidRPr="00C738BE">
                                    <w:rPr>
                                      <w:rFonts w:ascii="Arial" w:hAnsi="Arial" w:cs="Arial"/>
                                      <w:sz w:val="32"/>
                                      <w:szCs w:val="32"/>
                                    </w:rPr>
                                    <w:t>5</w:t>
                                  </w:r>
                                  <w:r w:rsidR="00EC5643" w:rsidRPr="00C738BE">
                                    <w:rPr>
                                      <w:rFonts w:ascii="Arial" w:hAnsi="Arial" w:cs="Arial"/>
                                      <w:sz w:val="32"/>
                                      <w:szCs w:val="32"/>
                                    </w:rPr>
                                    <w:t>/2</w:t>
                                  </w:r>
                                  <w:r w:rsidR="00687B0F" w:rsidRPr="00C738BE">
                                    <w:rPr>
                                      <w:rFonts w:ascii="Arial" w:hAnsi="Arial" w:cs="Arial"/>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3AC5D" id="Text Box 2" o:spid="_x0000_s1027" type="#_x0000_t202" style="position:absolute;margin-left:-.6pt;margin-top:2.45pt;width:487.5pt;height:5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" stroked="f">
                      <v:textbox>
                        <w:txbxContent>
                          <w:p w14:paraId="408750E6" w14:textId="77777777" w:rsidR="00EC5643" w:rsidRPr="009B500E" w:rsidRDefault="00EC5643" w:rsidP="00D3448C">
                            <w:pPr>
                              <w:jc w:val="center"/>
                              <w:rPr>
                                <w:rFonts w:ascii="Arial" w:hAnsi="Arial" w:cs="Arial"/>
                                <w:b/>
                                <w:color w:val="FF0000"/>
                                <w:sz w:val="32"/>
                                <w:szCs w:val="32"/>
                              </w:rPr>
                            </w:pPr>
                          </w:p>
                          <w:p w14:paraId="22376657" w14:textId="00E206F0" w:rsidR="00EC5643" w:rsidRPr="00227482" w:rsidRDefault="00C738BE" w:rsidP="00647B79">
                            <w:pPr>
                              <w:jc w:val="center"/>
                              <w:rPr>
                                <w:rFonts w:ascii="Arial" w:hAnsi="Arial" w:cs="Arial"/>
                                <w:sz w:val="32"/>
                                <w:szCs w:val="32"/>
                              </w:rPr>
                            </w:pPr>
                            <w:r w:rsidRPr="00C738BE">
                              <w:rPr>
                                <w:rFonts w:ascii="Arial" w:hAnsi="Arial" w:cs="Arial"/>
                                <w:sz w:val="28"/>
                                <w:szCs w:val="28"/>
                              </w:rPr>
                              <w:t>Ripponden J&amp;I School</w:t>
                            </w:r>
                            <w:r w:rsidR="00EC5643" w:rsidRPr="00C738BE">
                              <w:rPr>
                                <w:rFonts w:ascii="Arial" w:hAnsi="Arial" w:cs="Arial"/>
                                <w:sz w:val="28"/>
                                <w:szCs w:val="28"/>
                              </w:rPr>
                              <w:t xml:space="preserve"> Safeguarding Policy and Child Protection Procedures</w:t>
                            </w:r>
                            <w:r w:rsidR="00EC5643" w:rsidRPr="00C738BE">
                              <w:rPr>
                                <w:rFonts w:ascii="Arial" w:hAnsi="Arial" w:cs="Arial"/>
                                <w:sz w:val="32"/>
                                <w:szCs w:val="32"/>
                              </w:rPr>
                              <w:t xml:space="preserve"> 202</w:t>
                            </w:r>
                            <w:r w:rsidR="00687B0F" w:rsidRPr="00C738BE">
                              <w:rPr>
                                <w:rFonts w:ascii="Arial" w:hAnsi="Arial" w:cs="Arial"/>
                                <w:sz w:val="32"/>
                                <w:szCs w:val="32"/>
                              </w:rPr>
                              <w:t>5</w:t>
                            </w:r>
                            <w:r w:rsidR="00EC5643" w:rsidRPr="00C738BE">
                              <w:rPr>
                                <w:rFonts w:ascii="Arial" w:hAnsi="Arial" w:cs="Arial"/>
                                <w:sz w:val="32"/>
                                <w:szCs w:val="32"/>
                              </w:rPr>
                              <w:t>/2</w:t>
                            </w:r>
                            <w:r w:rsidR="00687B0F" w:rsidRPr="00C738BE">
                              <w:rPr>
                                <w:rFonts w:ascii="Arial" w:hAnsi="Arial" w:cs="Arial"/>
                                <w:sz w:val="32"/>
                                <w:szCs w:val="32"/>
                              </w:rPr>
                              <w:t>6</w:t>
                            </w:r>
                          </w:p>
                        </w:txbxContent>
                      </v:textbox>
                    </v:shape>
                  </w:pict>
                </mc:Fallback>
              </mc:AlternateContent>
            </w:r>
          </w:p>
          <w:p w14:paraId="67D494E5" w14:textId="5C49585B" w:rsidR="00D3448C" w:rsidRPr="00F60190" w:rsidRDefault="00D3448C" w:rsidP="00D3448C">
            <w:pPr>
              <w:rPr>
                <w:rFonts w:ascii="Arial" w:hAnsi="Arial" w:cs="Arial"/>
              </w:rPr>
            </w:pPr>
          </w:p>
        </w:tc>
      </w:tr>
    </w:tbl>
    <w:p w14:paraId="6114BCAD" w14:textId="046F99C6" w:rsidR="00D3448C" w:rsidRPr="002677C2" w:rsidRDefault="00D3448C" w:rsidP="00D3448C">
      <w:pPr>
        <w:rPr>
          <w:rFonts w:ascii="Arial" w:hAnsi="Arial" w:cs="Arial"/>
        </w:rPr>
      </w:pPr>
    </w:p>
    <w:p w14:paraId="73972B69" w14:textId="77777777" w:rsidR="00647B79" w:rsidRPr="006871D0" w:rsidRDefault="00647B79" w:rsidP="00647B79">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B79" w:rsidRPr="004433E4" w14:paraId="714F9984" w14:textId="77777777" w:rsidTr="004433E4">
        <w:tc>
          <w:tcPr>
            <w:tcW w:w="9837" w:type="dxa"/>
          </w:tcPr>
          <w:p w14:paraId="096950EF" w14:textId="77777777" w:rsidR="008820FF" w:rsidRPr="004433E4" w:rsidRDefault="008820FF" w:rsidP="004433E4">
            <w:pPr>
              <w:spacing w:line="360" w:lineRule="auto"/>
              <w:rPr>
                <w:rFonts w:ascii="Arial Rounded MT Bold" w:hAnsi="Arial Rounded MT Bold" w:cs="Arial"/>
                <w:sz w:val="24"/>
                <w:szCs w:val="24"/>
              </w:rPr>
            </w:pPr>
          </w:p>
          <w:p w14:paraId="2852A8FB" w14:textId="02782185" w:rsidR="008820FF" w:rsidRPr="00227482" w:rsidRDefault="008820FF" w:rsidP="004433E4">
            <w:pPr>
              <w:spacing w:line="360" w:lineRule="auto"/>
              <w:rPr>
                <w:rFonts w:ascii="Arial" w:hAnsi="Arial" w:cs="Arial"/>
                <w:sz w:val="24"/>
                <w:szCs w:val="24"/>
              </w:rPr>
            </w:pPr>
            <w:r w:rsidRPr="00227482">
              <w:rPr>
                <w:rFonts w:ascii="Arial" w:hAnsi="Arial" w:cs="Arial"/>
                <w:sz w:val="24"/>
                <w:szCs w:val="24"/>
              </w:rPr>
              <w:t xml:space="preserve">The Headteacher </w:t>
            </w:r>
            <w:r w:rsidR="00B40A5F" w:rsidRPr="00227482">
              <w:rPr>
                <w:rFonts w:ascii="Arial" w:hAnsi="Arial" w:cs="Arial"/>
                <w:sz w:val="24"/>
                <w:szCs w:val="24"/>
              </w:rPr>
              <w:t>i</w:t>
            </w:r>
            <w:r w:rsidR="00B40A5F">
              <w:rPr>
                <w:rFonts w:ascii="Arial" w:hAnsi="Arial" w:cs="Arial"/>
                <w:sz w:val="24"/>
                <w:szCs w:val="24"/>
              </w:rPr>
              <w:t>s</w:t>
            </w:r>
            <w:r w:rsidR="00B40A5F" w:rsidRPr="00227482">
              <w:rPr>
                <w:rFonts w:ascii="Arial" w:hAnsi="Arial" w:cs="Arial"/>
                <w:sz w:val="24"/>
                <w:szCs w:val="24"/>
              </w:rPr>
              <w:t xml:space="preserve"> </w:t>
            </w:r>
            <w:r w:rsidR="0063675A">
              <w:rPr>
                <w:rFonts w:ascii="Arial" w:hAnsi="Arial" w:cs="Arial"/>
                <w:sz w:val="24"/>
                <w:szCs w:val="24"/>
              </w:rPr>
              <w:t>Jude Kenny</w:t>
            </w:r>
          </w:p>
          <w:p w14:paraId="06297BF4" w14:textId="77777777" w:rsidR="008820FF" w:rsidRPr="00227482" w:rsidRDefault="008820FF" w:rsidP="004433E4">
            <w:pPr>
              <w:spacing w:line="360" w:lineRule="auto"/>
              <w:rPr>
                <w:rFonts w:ascii="Arial" w:hAnsi="Arial" w:cs="Arial"/>
                <w:sz w:val="24"/>
                <w:szCs w:val="24"/>
              </w:rPr>
            </w:pPr>
          </w:p>
          <w:p w14:paraId="00850028" w14:textId="0613A967" w:rsidR="008820FF" w:rsidRPr="00227482" w:rsidRDefault="008820FF" w:rsidP="004433E4">
            <w:pPr>
              <w:spacing w:line="360" w:lineRule="auto"/>
              <w:rPr>
                <w:rFonts w:ascii="Arial" w:hAnsi="Arial" w:cs="Arial"/>
                <w:sz w:val="24"/>
                <w:szCs w:val="24"/>
              </w:rPr>
            </w:pPr>
            <w:r w:rsidRPr="00227482">
              <w:rPr>
                <w:rFonts w:ascii="Arial" w:hAnsi="Arial" w:cs="Arial"/>
                <w:sz w:val="24"/>
                <w:szCs w:val="24"/>
              </w:rPr>
              <w:t xml:space="preserve">This policy was developed </w:t>
            </w:r>
            <w:r w:rsidR="00B40A5F">
              <w:rPr>
                <w:rFonts w:ascii="Arial" w:hAnsi="Arial" w:cs="Arial"/>
                <w:sz w:val="24"/>
                <w:szCs w:val="24"/>
              </w:rPr>
              <w:t xml:space="preserve">in </w:t>
            </w:r>
            <w:r w:rsidR="00072657">
              <w:rPr>
                <w:rFonts w:ascii="Arial" w:hAnsi="Arial" w:cs="Arial"/>
                <w:sz w:val="24"/>
                <w:szCs w:val="24"/>
              </w:rPr>
              <w:t xml:space="preserve">December </w:t>
            </w:r>
            <w:r w:rsidR="00B40A5F">
              <w:rPr>
                <w:rFonts w:ascii="Arial" w:hAnsi="Arial" w:cs="Arial"/>
                <w:sz w:val="24"/>
                <w:szCs w:val="24"/>
              </w:rPr>
              <w:t>2025</w:t>
            </w:r>
          </w:p>
          <w:p w14:paraId="0963C112" w14:textId="77777777" w:rsidR="008820FF" w:rsidRPr="00227482" w:rsidRDefault="008820FF" w:rsidP="004433E4">
            <w:pPr>
              <w:spacing w:line="360" w:lineRule="auto"/>
              <w:rPr>
                <w:rFonts w:ascii="Arial" w:hAnsi="Arial" w:cs="Arial"/>
                <w:sz w:val="24"/>
                <w:szCs w:val="24"/>
              </w:rPr>
            </w:pPr>
          </w:p>
          <w:p w14:paraId="52F28E67" w14:textId="2C8B4174" w:rsidR="008820FF" w:rsidRPr="00227482" w:rsidRDefault="008820FF" w:rsidP="004433E4">
            <w:pPr>
              <w:spacing w:line="360" w:lineRule="auto"/>
              <w:rPr>
                <w:rFonts w:ascii="Arial" w:hAnsi="Arial" w:cs="Arial"/>
                <w:sz w:val="24"/>
                <w:szCs w:val="24"/>
              </w:rPr>
            </w:pPr>
            <w:r w:rsidRPr="00227482">
              <w:rPr>
                <w:rFonts w:ascii="Arial" w:hAnsi="Arial" w:cs="Arial"/>
                <w:sz w:val="24"/>
                <w:szCs w:val="24"/>
              </w:rPr>
              <w:t>This policy was signed off by the Governing Body on</w:t>
            </w:r>
            <w:r w:rsidR="00B40A5F">
              <w:rPr>
                <w:rFonts w:ascii="Arial" w:hAnsi="Arial" w:cs="Arial"/>
                <w:sz w:val="24"/>
                <w:szCs w:val="24"/>
              </w:rPr>
              <w:t xml:space="preserve"> </w:t>
            </w:r>
            <w:r w:rsidR="00072657">
              <w:rPr>
                <w:rFonts w:ascii="Arial" w:hAnsi="Arial" w:cs="Arial"/>
                <w:sz w:val="24"/>
                <w:szCs w:val="24"/>
              </w:rPr>
              <w:t>8</w:t>
            </w:r>
            <w:r w:rsidR="00072657" w:rsidRPr="00072657">
              <w:rPr>
                <w:rFonts w:ascii="Arial" w:hAnsi="Arial" w:cs="Arial"/>
                <w:sz w:val="24"/>
                <w:szCs w:val="24"/>
                <w:vertAlign w:val="superscript"/>
              </w:rPr>
              <w:t>th</w:t>
            </w:r>
            <w:r w:rsidR="00072657">
              <w:rPr>
                <w:rFonts w:ascii="Arial" w:hAnsi="Arial" w:cs="Arial"/>
                <w:sz w:val="24"/>
                <w:szCs w:val="24"/>
              </w:rPr>
              <w:t xml:space="preserve"> December</w:t>
            </w:r>
            <w:r w:rsidR="00B40A5F">
              <w:rPr>
                <w:rFonts w:ascii="Arial" w:hAnsi="Arial" w:cs="Arial"/>
                <w:sz w:val="24"/>
                <w:szCs w:val="24"/>
              </w:rPr>
              <w:t xml:space="preserve"> 2025</w:t>
            </w:r>
          </w:p>
          <w:p w14:paraId="3E4DF9F8" w14:textId="77777777" w:rsidR="008820FF" w:rsidRPr="00227482" w:rsidRDefault="008820FF" w:rsidP="004433E4">
            <w:pPr>
              <w:spacing w:line="360" w:lineRule="auto"/>
              <w:rPr>
                <w:rFonts w:ascii="Arial" w:hAnsi="Arial" w:cs="Arial"/>
                <w:sz w:val="24"/>
                <w:szCs w:val="24"/>
              </w:rPr>
            </w:pPr>
          </w:p>
          <w:p w14:paraId="507B7A81" w14:textId="481083D7" w:rsidR="008820FF" w:rsidRPr="00227482" w:rsidRDefault="008820FF" w:rsidP="004433E4">
            <w:pPr>
              <w:spacing w:line="360" w:lineRule="auto"/>
              <w:rPr>
                <w:rFonts w:ascii="Arial" w:hAnsi="Arial" w:cs="Arial"/>
                <w:sz w:val="24"/>
                <w:szCs w:val="24"/>
              </w:rPr>
            </w:pPr>
            <w:r w:rsidRPr="00227482">
              <w:rPr>
                <w:rFonts w:ascii="Arial" w:hAnsi="Arial" w:cs="Arial"/>
                <w:sz w:val="24"/>
                <w:szCs w:val="24"/>
              </w:rPr>
              <w:t xml:space="preserve">The policy will be reviewed </w:t>
            </w:r>
            <w:r w:rsidR="001613BF">
              <w:rPr>
                <w:rFonts w:ascii="Arial" w:hAnsi="Arial" w:cs="Arial"/>
                <w:sz w:val="24"/>
                <w:szCs w:val="24"/>
              </w:rPr>
              <w:t>in</w:t>
            </w:r>
            <w:r w:rsidR="00072657">
              <w:rPr>
                <w:rFonts w:ascii="Arial" w:hAnsi="Arial" w:cs="Arial"/>
                <w:sz w:val="24"/>
                <w:szCs w:val="24"/>
              </w:rPr>
              <w:t xml:space="preserve"> December</w:t>
            </w:r>
            <w:r w:rsidR="001613BF">
              <w:rPr>
                <w:rFonts w:ascii="Arial" w:hAnsi="Arial" w:cs="Arial"/>
                <w:sz w:val="24"/>
                <w:szCs w:val="24"/>
              </w:rPr>
              <w:t xml:space="preserve"> 2026</w:t>
            </w:r>
          </w:p>
          <w:p w14:paraId="2C1797C8" w14:textId="77777777" w:rsidR="008820FF" w:rsidRPr="00227482" w:rsidRDefault="008820FF" w:rsidP="004433E4">
            <w:pPr>
              <w:spacing w:line="360" w:lineRule="auto"/>
              <w:ind w:left="360"/>
              <w:rPr>
                <w:rFonts w:ascii="Arial" w:hAnsi="Arial" w:cs="Arial"/>
                <w:sz w:val="24"/>
                <w:szCs w:val="24"/>
              </w:rPr>
            </w:pPr>
          </w:p>
          <w:p w14:paraId="2026A33B" w14:textId="77586EF0" w:rsidR="008820FF" w:rsidRPr="00227482" w:rsidRDefault="008820FF" w:rsidP="004433E4">
            <w:pPr>
              <w:spacing w:line="360" w:lineRule="auto"/>
              <w:rPr>
                <w:rFonts w:ascii="Arial" w:hAnsi="Arial" w:cs="Arial"/>
                <w:sz w:val="24"/>
                <w:szCs w:val="24"/>
              </w:rPr>
            </w:pPr>
            <w:r w:rsidRPr="00227482">
              <w:rPr>
                <w:rFonts w:ascii="Arial" w:hAnsi="Arial" w:cs="Arial"/>
                <w:sz w:val="24"/>
                <w:szCs w:val="24"/>
              </w:rPr>
              <w:t xml:space="preserve">The Designated </w:t>
            </w:r>
            <w:r w:rsidR="00710333" w:rsidRPr="00227482">
              <w:rPr>
                <w:rFonts w:ascii="Arial" w:hAnsi="Arial" w:cs="Arial"/>
                <w:sz w:val="24"/>
                <w:szCs w:val="24"/>
              </w:rPr>
              <w:t>Safeguarding lead</w:t>
            </w:r>
            <w:r w:rsidRPr="00227482">
              <w:rPr>
                <w:rFonts w:ascii="Arial" w:hAnsi="Arial" w:cs="Arial"/>
                <w:sz w:val="24"/>
                <w:szCs w:val="24"/>
              </w:rPr>
              <w:t xml:space="preserve"> (</w:t>
            </w:r>
            <w:r w:rsidR="00710333" w:rsidRPr="00227482">
              <w:rPr>
                <w:rFonts w:ascii="Arial" w:hAnsi="Arial" w:cs="Arial"/>
                <w:sz w:val="24"/>
                <w:szCs w:val="24"/>
              </w:rPr>
              <w:t>DSL</w:t>
            </w:r>
            <w:r w:rsidRPr="00227482">
              <w:rPr>
                <w:rFonts w:ascii="Arial" w:hAnsi="Arial" w:cs="Arial"/>
                <w:sz w:val="24"/>
                <w:szCs w:val="24"/>
              </w:rPr>
              <w:t xml:space="preserve">) who takes the lead for Child Protection is </w:t>
            </w:r>
            <w:r w:rsidR="00072657">
              <w:rPr>
                <w:rFonts w:ascii="Arial" w:hAnsi="Arial" w:cs="Arial"/>
                <w:sz w:val="24"/>
                <w:szCs w:val="24"/>
              </w:rPr>
              <w:t>Jude Kenny</w:t>
            </w:r>
          </w:p>
          <w:p w14:paraId="0550E488" w14:textId="77777777" w:rsidR="008820FF" w:rsidRPr="00227482" w:rsidRDefault="008820FF" w:rsidP="004433E4">
            <w:pPr>
              <w:spacing w:line="360" w:lineRule="auto"/>
              <w:rPr>
                <w:rFonts w:ascii="Arial" w:hAnsi="Arial" w:cs="Arial"/>
                <w:sz w:val="24"/>
                <w:szCs w:val="24"/>
              </w:rPr>
            </w:pPr>
          </w:p>
          <w:p w14:paraId="5E4FEB4D" w14:textId="0864F0F7" w:rsidR="008820FF" w:rsidRPr="00227482" w:rsidRDefault="008820FF" w:rsidP="001613BF">
            <w:pPr>
              <w:spacing w:line="360" w:lineRule="auto"/>
              <w:rPr>
                <w:rFonts w:ascii="Arial" w:hAnsi="Arial" w:cs="Arial"/>
                <w:sz w:val="24"/>
                <w:szCs w:val="24"/>
              </w:rPr>
            </w:pPr>
            <w:r w:rsidRPr="00227482">
              <w:rPr>
                <w:rFonts w:ascii="Arial" w:hAnsi="Arial" w:cs="Arial"/>
                <w:sz w:val="24"/>
                <w:szCs w:val="24"/>
              </w:rPr>
              <w:t xml:space="preserve">The Deputy Designated </w:t>
            </w:r>
            <w:r w:rsidR="00710333" w:rsidRPr="00227482">
              <w:rPr>
                <w:rFonts w:ascii="Arial" w:hAnsi="Arial" w:cs="Arial"/>
                <w:sz w:val="24"/>
                <w:szCs w:val="24"/>
              </w:rPr>
              <w:t>Safeguarding lead</w:t>
            </w:r>
            <w:r w:rsidRPr="00227482">
              <w:rPr>
                <w:rFonts w:ascii="Arial" w:hAnsi="Arial" w:cs="Arial"/>
                <w:sz w:val="24"/>
                <w:szCs w:val="24"/>
              </w:rPr>
              <w:t>s are</w:t>
            </w:r>
            <w:r w:rsidR="001613BF">
              <w:rPr>
                <w:rFonts w:ascii="Arial" w:hAnsi="Arial" w:cs="Arial"/>
                <w:sz w:val="24"/>
                <w:szCs w:val="24"/>
              </w:rPr>
              <w:t xml:space="preserve"> Jo Lomas, Lily Smith</w:t>
            </w:r>
            <w:r w:rsidR="00072657">
              <w:rPr>
                <w:rFonts w:ascii="Arial" w:hAnsi="Arial" w:cs="Arial"/>
                <w:sz w:val="24"/>
                <w:szCs w:val="24"/>
              </w:rPr>
              <w:t>, Courtney Sladdin</w:t>
            </w:r>
            <w:r w:rsidR="001613BF">
              <w:rPr>
                <w:rFonts w:ascii="Arial" w:hAnsi="Arial" w:cs="Arial"/>
                <w:sz w:val="24"/>
                <w:szCs w:val="24"/>
              </w:rPr>
              <w:t xml:space="preserve"> and James Haigh.</w:t>
            </w:r>
          </w:p>
          <w:p w14:paraId="3B02CAD4" w14:textId="77777777" w:rsidR="008820FF" w:rsidRPr="00227482" w:rsidRDefault="008820FF" w:rsidP="004433E4">
            <w:pPr>
              <w:spacing w:line="360" w:lineRule="auto"/>
              <w:rPr>
                <w:rFonts w:ascii="Arial" w:hAnsi="Arial" w:cs="Arial"/>
                <w:sz w:val="24"/>
                <w:szCs w:val="24"/>
              </w:rPr>
            </w:pPr>
          </w:p>
          <w:p w14:paraId="57C30F5C" w14:textId="7EDF0492" w:rsidR="008820FF" w:rsidRPr="00227482" w:rsidRDefault="008820FF" w:rsidP="001613BF">
            <w:pPr>
              <w:spacing w:line="360" w:lineRule="auto"/>
              <w:rPr>
                <w:rFonts w:ascii="Arial" w:hAnsi="Arial" w:cs="Arial"/>
                <w:sz w:val="24"/>
                <w:szCs w:val="24"/>
              </w:rPr>
            </w:pPr>
            <w:r w:rsidRPr="00227482">
              <w:rPr>
                <w:rFonts w:ascii="Arial" w:hAnsi="Arial" w:cs="Arial"/>
                <w:sz w:val="24"/>
                <w:szCs w:val="24"/>
              </w:rPr>
              <w:t>The name of the Designa</w:t>
            </w:r>
            <w:r w:rsidR="00974F60" w:rsidRPr="00227482">
              <w:rPr>
                <w:rFonts w:ascii="Arial" w:hAnsi="Arial" w:cs="Arial"/>
                <w:sz w:val="24"/>
                <w:szCs w:val="24"/>
              </w:rPr>
              <w:t>ted Teacher for Children who are Looked After</w:t>
            </w:r>
            <w:r w:rsidRPr="00227482">
              <w:rPr>
                <w:rFonts w:ascii="Arial" w:hAnsi="Arial" w:cs="Arial"/>
                <w:sz w:val="24"/>
                <w:szCs w:val="24"/>
              </w:rPr>
              <w:t xml:space="preserve"> is</w:t>
            </w:r>
            <w:r w:rsidR="001613BF">
              <w:rPr>
                <w:rFonts w:ascii="Arial" w:hAnsi="Arial" w:cs="Arial"/>
                <w:sz w:val="24"/>
                <w:szCs w:val="24"/>
              </w:rPr>
              <w:t xml:space="preserve"> Lily Smith</w:t>
            </w:r>
          </w:p>
          <w:p w14:paraId="71310EFD" w14:textId="77777777" w:rsidR="008820FF" w:rsidRPr="00227482" w:rsidRDefault="008820FF" w:rsidP="008820FF">
            <w:pPr>
              <w:rPr>
                <w:rFonts w:ascii="Arial" w:hAnsi="Arial" w:cs="Arial"/>
                <w:sz w:val="24"/>
                <w:szCs w:val="24"/>
              </w:rPr>
            </w:pPr>
          </w:p>
          <w:p w14:paraId="22D87F1E" w14:textId="0460EF56" w:rsidR="008820FF" w:rsidRPr="00227482" w:rsidRDefault="008820FF" w:rsidP="001613BF">
            <w:pPr>
              <w:rPr>
                <w:rFonts w:ascii="Arial" w:hAnsi="Arial" w:cs="Arial"/>
                <w:sz w:val="24"/>
                <w:szCs w:val="24"/>
              </w:rPr>
            </w:pPr>
            <w:r w:rsidRPr="00227482">
              <w:rPr>
                <w:rFonts w:ascii="Arial" w:hAnsi="Arial" w:cs="Arial"/>
                <w:sz w:val="24"/>
                <w:szCs w:val="24"/>
              </w:rPr>
              <w:t>The named Me</w:t>
            </w:r>
            <w:r w:rsidR="00663D66" w:rsidRPr="00227482">
              <w:rPr>
                <w:rFonts w:ascii="Arial" w:hAnsi="Arial" w:cs="Arial"/>
                <w:sz w:val="24"/>
                <w:szCs w:val="24"/>
              </w:rPr>
              <w:t>mber</w:t>
            </w:r>
            <w:r w:rsidR="00166DB2">
              <w:rPr>
                <w:rFonts w:ascii="Arial" w:hAnsi="Arial" w:cs="Arial"/>
                <w:sz w:val="24"/>
                <w:szCs w:val="24"/>
              </w:rPr>
              <w:t>s</w:t>
            </w:r>
            <w:r w:rsidR="00663D66" w:rsidRPr="00227482">
              <w:rPr>
                <w:rFonts w:ascii="Arial" w:hAnsi="Arial" w:cs="Arial"/>
                <w:sz w:val="24"/>
                <w:szCs w:val="24"/>
              </w:rPr>
              <w:t xml:space="preserve"> of the Governing Body for S</w:t>
            </w:r>
            <w:r w:rsidRPr="00227482">
              <w:rPr>
                <w:rFonts w:ascii="Arial" w:hAnsi="Arial" w:cs="Arial"/>
                <w:sz w:val="24"/>
                <w:szCs w:val="24"/>
              </w:rPr>
              <w:t xml:space="preserve">afeguarding </w:t>
            </w:r>
            <w:r w:rsidR="00166DB2">
              <w:rPr>
                <w:rFonts w:ascii="Arial" w:hAnsi="Arial" w:cs="Arial"/>
                <w:sz w:val="24"/>
                <w:szCs w:val="24"/>
              </w:rPr>
              <w:t>are</w:t>
            </w:r>
            <w:r w:rsidRPr="00227482">
              <w:rPr>
                <w:rFonts w:ascii="Arial" w:hAnsi="Arial" w:cs="Arial"/>
                <w:sz w:val="24"/>
                <w:szCs w:val="24"/>
              </w:rPr>
              <w:t xml:space="preserve"> </w:t>
            </w:r>
            <w:r w:rsidR="001613BF">
              <w:rPr>
                <w:rFonts w:ascii="Arial" w:hAnsi="Arial" w:cs="Arial"/>
                <w:sz w:val="24"/>
                <w:szCs w:val="24"/>
              </w:rPr>
              <w:t>Sarah Fox</w:t>
            </w:r>
            <w:r w:rsidR="00166DB2">
              <w:rPr>
                <w:rFonts w:ascii="Arial" w:hAnsi="Arial" w:cs="Arial"/>
                <w:sz w:val="24"/>
                <w:szCs w:val="24"/>
              </w:rPr>
              <w:t xml:space="preserve"> and Janet Clayton</w:t>
            </w:r>
          </w:p>
          <w:p w14:paraId="6691567F" w14:textId="77777777" w:rsidR="008820FF" w:rsidRPr="004433E4" w:rsidRDefault="008820FF" w:rsidP="008820FF">
            <w:pPr>
              <w:rPr>
                <w:rFonts w:ascii="Arial Rounded MT Bold" w:hAnsi="Arial Rounded MT Bold" w:cs="Arial"/>
                <w:sz w:val="24"/>
                <w:szCs w:val="24"/>
              </w:rPr>
            </w:pPr>
          </w:p>
          <w:p w14:paraId="70B0339B" w14:textId="77777777" w:rsidR="00647B79" w:rsidRDefault="00647B79" w:rsidP="00647B79">
            <w:pPr>
              <w:rPr>
                <w:rFonts w:ascii="Arial" w:hAnsi="Arial" w:cs="Arial"/>
              </w:rPr>
            </w:pPr>
          </w:p>
          <w:p w14:paraId="32B8A99C" w14:textId="77777777" w:rsidR="00297CFD" w:rsidRPr="004433E4" w:rsidRDefault="00297CFD" w:rsidP="00647B79">
            <w:pPr>
              <w:rPr>
                <w:rFonts w:ascii="Arial" w:hAnsi="Arial" w:cs="Arial"/>
              </w:rPr>
            </w:pPr>
          </w:p>
        </w:tc>
      </w:tr>
    </w:tbl>
    <w:p w14:paraId="15C1409C" w14:textId="77777777" w:rsidR="00D3448C" w:rsidRPr="002677C2" w:rsidRDefault="00D3448C" w:rsidP="00647B79">
      <w:pPr>
        <w:rPr>
          <w:rFonts w:ascii="Arial" w:hAnsi="Arial" w:cs="Arial"/>
        </w:rPr>
      </w:pPr>
    </w:p>
    <w:p w14:paraId="31D86AA1" w14:textId="77777777" w:rsidR="008820FF" w:rsidRDefault="008820FF" w:rsidP="006737A2">
      <w:pPr>
        <w:jc w:val="center"/>
        <w:rPr>
          <w:rFonts w:ascii="Arial" w:hAnsi="Arial" w:cs="Arial"/>
          <w:b/>
          <w:sz w:val="28"/>
          <w:szCs w:val="28"/>
          <w:u w:val="single"/>
        </w:rPr>
      </w:pPr>
    </w:p>
    <w:p w14:paraId="567F60AD" w14:textId="77777777" w:rsidR="008820FF" w:rsidRDefault="008820FF" w:rsidP="006737A2">
      <w:pPr>
        <w:jc w:val="center"/>
        <w:rPr>
          <w:rFonts w:ascii="Arial" w:hAnsi="Arial" w:cs="Arial"/>
          <w:b/>
          <w:sz w:val="28"/>
          <w:szCs w:val="28"/>
          <w:u w:val="single"/>
        </w:rPr>
      </w:pPr>
    </w:p>
    <w:p w14:paraId="6FACC3E8" w14:textId="77777777" w:rsidR="008820FF" w:rsidRDefault="008820FF" w:rsidP="006737A2">
      <w:pPr>
        <w:jc w:val="center"/>
        <w:rPr>
          <w:rFonts w:ascii="Arial" w:hAnsi="Arial" w:cs="Arial"/>
          <w:b/>
          <w:sz w:val="28"/>
          <w:szCs w:val="28"/>
          <w:u w:val="single"/>
        </w:rPr>
      </w:pPr>
    </w:p>
    <w:p w14:paraId="51E48D2C" w14:textId="77777777" w:rsidR="008820FF" w:rsidRDefault="008820FF" w:rsidP="006737A2">
      <w:pPr>
        <w:jc w:val="center"/>
        <w:rPr>
          <w:rFonts w:ascii="Arial" w:hAnsi="Arial" w:cs="Arial"/>
          <w:b/>
          <w:sz w:val="28"/>
          <w:szCs w:val="28"/>
          <w:u w:val="single"/>
        </w:rPr>
      </w:pPr>
    </w:p>
    <w:p w14:paraId="4808AE6B" w14:textId="77777777" w:rsidR="009E1243" w:rsidRDefault="009E1243" w:rsidP="006737A2">
      <w:pPr>
        <w:jc w:val="center"/>
        <w:rPr>
          <w:rFonts w:ascii="Arial" w:hAnsi="Arial" w:cs="Arial"/>
          <w:b/>
          <w:sz w:val="28"/>
          <w:szCs w:val="28"/>
          <w:u w:val="single"/>
        </w:rPr>
      </w:pPr>
    </w:p>
    <w:p w14:paraId="10182C1F" w14:textId="77777777" w:rsidR="009E1243" w:rsidRDefault="009E1243" w:rsidP="006737A2">
      <w:pPr>
        <w:jc w:val="center"/>
        <w:rPr>
          <w:rFonts w:ascii="Arial" w:hAnsi="Arial" w:cs="Arial"/>
          <w:b/>
          <w:sz w:val="28"/>
          <w:szCs w:val="28"/>
          <w:u w:val="single"/>
        </w:rPr>
      </w:pPr>
    </w:p>
    <w:p w14:paraId="0A614E4C" w14:textId="77777777" w:rsidR="009E1243" w:rsidRDefault="009E1243" w:rsidP="006737A2">
      <w:pPr>
        <w:jc w:val="center"/>
        <w:rPr>
          <w:rFonts w:ascii="Arial" w:hAnsi="Arial" w:cs="Arial"/>
          <w:b/>
          <w:sz w:val="28"/>
          <w:szCs w:val="28"/>
          <w:u w:val="single"/>
        </w:rPr>
      </w:pPr>
    </w:p>
    <w:p w14:paraId="6334FF8A" w14:textId="77777777" w:rsidR="001613BF" w:rsidRDefault="001613BF" w:rsidP="006737A2">
      <w:pPr>
        <w:jc w:val="center"/>
        <w:rPr>
          <w:rFonts w:ascii="Arial" w:hAnsi="Arial" w:cs="Arial"/>
          <w:b/>
          <w:sz w:val="28"/>
          <w:szCs w:val="28"/>
          <w:u w:val="single"/>
        </w:rPr>
      </w:pPr>
    </w:p>
    <w:p w14:paraId="37631775" w14:textId="77777777" w:rsidR="001613BF" w:rsidRDefault="001613BF" w:rsidP="006737A2">
      <w:pPr>
        <w:jc w:val="center"/>
        <w:rPr>
          <w:rFonts w:ascii="Arial" w:hAnsi="Arial" w:cs="Arial"/>
          <w:b/>
          <w:sz w:val="28"/>
          <w:szCs w:val="28"/>
          <w:u w:val="single"/>
        </w:rPr>
      </w:pPr>
    </w:p>
    <w:p w14:paraId="425E6556" w14:textId="77777777" w:rsidR="001613BF" w:rsidRDefault="001613BF" w:rsidP="006737A2">
      <w:pPr>
        <w:jc w:val="center"/>
        <w:rPr>
          <w:rFonts w:ascii="Arial" w:hAnsi="Arial" w:cs="Arial"/>
          <w:b/>
          <w:sz w:val="28"/>
          <w:szCs w:val="28"/>
          <w:u w:val="single"/>
        </w:rPr>
      </w:pPr>
    </w:p>
    <w:p w14:paraId="6F7612A8" w14:textId="77777777" w:rsidR="001613BF" w:rsidRDefault="001613BF" w:rsidP="006737A2">
      <w:pPr>
        <w:jc w:val="center"/>
        <w:rPr>
          <w:rFonts w:ascii="Arial" w:hAnsi="Arial" w:cs="Arial"/>
          <w:b/>
          <w:sz w:val="28"/>
          <w:szCs w:val="28"/>
          <w:u w:val="single"/>
        </w:rPr>
      </w:pPr>
    </w:p>
    <w:p w14:paraId="3ED153DB" w14:textId="77777777" w:rsidR="001613BF" w:rsidRDefault="001613BF" w:rsidP="006737A2">
      <w:pPr>
        <w:jc w:val="center"/>
        <w:rPr>
          <w:rFonts w:ascii="Arial" w:hAnsi="Arial" w:cs="Arial"/>
          <w:b/>
          <w:sz w:val="28"/>
          <w:szCs w:val="28"/>
          <w:u w:val="single"/>
        </w:rPr>
      </w:pPr>
    </w:p>
    <w:p w14:paraId="0B298B11" w14:textId="77777777" w:rsidR="001613BF" w:rsidRDefault="001613BF" w:rsidP="006737A2">
      <w:pPr>
        <w:jc w:val="center"/>
        <w:rPr>
          <w:rFonts w:ascii="Arial" w:hAnsi="Arial" w:cs="Arial"/>
          <w:b/>
          <w:sz w:val="28"/>
          <w:szCs w:val="28"/>
          <w:u w:val="single"/>
        </w:rPr>
      </w:pPr>
    </w:p>
    <w:p w14:paraId="52057374" w14:textId="77777777" w:rsidR="009E1243" w:rsidRDefault="009E1243" w:rsidP="006737A2">
      <w:pPr>
        <w:jc w:val="center"/>
        <w:rPr>
          <w:rFonts w:ascii="Arial" w:hAnsi="Arial" w:cs="Arial"/>
          <w:b/>
          <w:sz w:val="28"/>
          <w:szCs w:val="28"/>
          <w:u w:val="single"/>
        </w:rPr>
      </w:pPr>
    </w:p>
    <w:p w14:paraId="362B0BAC" w14:textId="77777777" w:rsidR="008820FF" w:rsidRDefault="008820FF" w:rsidP="006737A2">
      <w:pPr>
        <w:jc w:val="center"/>
        <w:rPr>
          <w:rFonts w:ascii="Arial" w:hAnsi="Arial" w:cs="Arial"/>
          <w:b/>
          <w:sz w:val="28"/>
          <w:szCs w:val="28"/>
          <w:u w:val="single"/>
        </w:rPr>
      </w:pPr>
    </w:p>
    <w:p w14:paraId="2C6B99DB" w14:textId="77777777" w:rsidR="008820FF" w:rsidRDefault="008820FF" w:rsidP="006737A2">
      <w:pPr>
        <w:jc w:val="center"/>
        <w:rPr>
          <w:rFonts w:ascii="Arial" w:hAnsi="Arial" w:cs="Arial"/>
          <w:b/>
          <w:sz w:val="28"/>
          <w:szCs w:val="28"/>
          <w:u w:val="single"/>
        </w:rPr>
      </w:pPr>
    </w:p>
    <w:p w14:paraId="36FA2E44" w14:textId="77777777" w:rsidR="008820FF" w:rsidRDefault="008820FF" w:rsidP="006737A2">
      <w:pPr>
        <w:jc w:val="center"/>
        <w:rPr>
          <w:rFonts w:ascii="Arial" w:hAnsi="Arial" w:cs="Arial"/>
          <w:b/>
          <w:sz w:val="28"/>
          <w:szCs w:val="28"/>
          <w:u w:val="single"/>
        </w:rPr>
      </w:pPr>
    </w:p>
    <w:p w14:paraId="36CDBA06" w14:textId="77777777" w:rsidR="00D3448C" w:rsidRPr="00852D9A" w:rsidRDefault="00D3448C" w:rsidP="006737A2">
      <w:pPr>
        <w:jc w:val="center"/>
        <w:rPr>
          <w:rFonts w:ascii="Arial" w:hAnsi="Arial" w:cs="Arial"/>
          <w:sz w:val="22"/>
          <w:szCs w:val="22"/>
        </w:rPr>
      </w:pPr>
      <w:r w:rsidRPr="00852D9A">
        <w:rPr>
          <w:rFonts w:ascii="Arial" w:hAnsi="Arial" w:cs="Arial"/>
          <w:b/>
          <w:sz w:val="22"/>
          <w:szCs w:val="22"/>
          <w:u w:val="single"/>
        </w:rPr>
        <w:t>C</w:t>
      </w:r>
      <w:r w:rsidR="006737A2" w:rsidRPr="00852D9A">
        <w:rPr>
          <w:rFonts w:ascii="Arial" w:hAnsi="Arial" w:cs="Arial"/>
          <w:b/>
          <w:sz w:val="22"/>
          <w:szCs w:val="22"/>
          <w:u w:val="single"/>
        </w:rPr>
        <w:t>ontents</w:t>
      </w:r>
    </w:p>
    <w:p w14:paraId="0D66516C" w14:textId="77777777" w:rsidR="006737A2" w:rsidRPr="00852D9A" w:rsidRDefault="006737A2" w:rsidP="006737A2">
      <w:pPr>
        <w:tabs>
          <w:tab w:val="left" w:pos="720"/>
        </w:tabs>
        <w:jc w:val="both"/>
        <w:rPr>
          <w:rFonts w:ascii="Arial" w:hAnsi="Arial" w:cs="Arial"/>
          <w:sz w:val="22"/>
          <w:szCs w:val="22"/>
        </w:rPr>
      </w:pPr>
    </w:p>
    <w:p w14:paraId="294E5C86" w14:textId="77777777" w:rsidR="00D3448C" w:rsidRPr="00852D9A" w:rsidRDefault="008E4E5F" w:rsidP="006737A2">
      <w:pPr>
        <w:tabs>
          <w:tab w:val="left" w:pos="720"/>
        </w:tabs>
        <w:jc w:val="both"/>
        <w:rPr>
          <w:rFonts w:ascii="Arial" w:hAnsi="Arial" w:cs="Arial"/>
          <w:b/>
          <w:sz w:val="22"/>
          <w:szCs w:val="22"/>
        </w:rPr>
      </w:pPr>
      <w:r w:rsidRPr="00852D9A">
        <w:rPr>
          <w:rFonts w:ascii="Arial" w:hAnsi="Arial" w:cs="Arial"/>
          <w:b/>
          <w:sz w:val="22"/>
          <w:szCs w:val="22"/>
        </w:rPr>
        <w:t>I</w:t>
      </w:r>
      <w:r w:rsidR="00D3448C" w:rsidRPr="00852D9A">
        <w:rPr>
          <w:rFonts w:ascii="Arial" w:hAnsi="Arial" w:cs="Arial"/>
          <w:b/>
          <w:sz w:val="22"/>
          <w:szCs w:val="22"/>
        </w:rPr>
        <w:t>ntroduction</w:t>
      </w:r>
    </w:p>
    <w:p w14:paraId="3E4054AD" w14:textId="77777777" w:rsidR="00D3448C" w:rsidRDefault="008E4E5F" w:rsidP="006737A2">
      <w:pPr>
        <w:tabs>
          <w:tab w:val="left" w:pos="720"/>
        </w:tabs>
        <w:spacing w:before="240"/>
        <w:jc w:val="both"/>
        <w:rPr>
          <w:rFonts w:ascii="Arial" w:hAnsi="Arial" w:cs="Arial"/>
          <w:b/>
          <w:sz w:val="22"/>
          <w:szCs w:val="22"/>
        </w:rPr>
      </w:pPr>
      <w:r w:rsidRPr="00852D9A">
        <w:rPr>
          <w:rFonts w:ascii="Arial" w:hAnsi="Arial" w:cs="Arial"/>
          <w:b/>
          <w:sz w:val="22"/>
          <w:szCs w:val="22"/>
        </w:rPr>
        <w:t xml:space="preserve">Section </w:t>
      </w:r>
      <w:r w:rsidR="003C3E29" w:rsidRPr="00852D9A">
        <w:rPr>
          <w:rFonts w:ascii="Arial" w:hAnsi="Arial" w:cs="Arial"/>
          <w:b/>
          <w:sz w:val="22"/>
          <w:szCs w:val="22"/>
        </w:rPr>
        <w:t>1</w:t>
      </w:r>
      <w:r w:rsidR="00297CFD">
        <w:rPr>
          <w:rFonts w:ascii="Arial" w:hAnsi="Arial" w:cs="Arial"/>
          <w:b/>
          <w:sz w:val="22"/>
          <w:szCs w:val="22"/>
        </w:rPr>
        <w:tab/>
      </w:r>
      <w:r w:rsidR="00D3448C" w:rsidRPr="00687B0F">
        <w:rPr>
          <w:rFonts w:ascii="Arial" w:hAnsi="Arial" w:cs="Arial"/>
          <w:b/>
          <w:sz w:val="22"/>
          <w:szCs w:val="22"/>
        </w:rPr>
        <w:t>School Commitment</w:t>
      </w:r>
      <w:r w:rsidR="00FC0708" w:rsidRPr="00687B0F">
        <w:rPr>
          <w:rFonts w:ascii="Arial" w:hAnsi="Arial" w:cs="Arial"/>
          <w:b/>
          <w:sz w:val="22"/>
          <w:szCs w:val="22"/>
        </w:rPr>
        <w:t>, including Equality and Human Rights</w:t>
      </w:r>
      <w:r w:rsidR="00FC0708">
        <w:rPr>
          <w:rFonts w:ascii="Arial" w:hAnsi="Arial" w:cs="Arial"/>
          <w:b/>
          <w:sz w:val="22"/>
          <w:szCs w:val="22"/>
        </w:rPr>
        <w:t xml:space="preserve"> </w:t>
      </w:r>
    </w:p>
    <w:p w14:paraId="44FD3C13" w14:textId="77777777" w:rsidR="00FC0708" w:rsidRPr="00852D9A" w:rsidRDefault="00FC0708" w:rsidP="006737A2">
      <w:pPr>
        <w:tabs>
          <w:tab w:val="left" w:pos="720"/>
        </w:tabs>
        <w:spacing w:before="240"/>
        <w:jc w:val="both"/>
        <w:rPr>
          <w:rFonts w:ascii="Arial" w:hAnsi="Arial" w:cs="Arial"/>
          <w:b/>
          <w:sz w:val="22"/>
          <w:szCs w:val="22"/>
        </w:rPr>
      </w:pPr>
    </w:p>
    <w:p w14:paraId="41F68CD4" w14:textId="77777777" w:rsidR="00D3448C" w:rsidRPr="00852D9A" w:rsidRDefault="003C3E29" w:rsidP="00D3663D">
      <w:pPr>
        <w:tabs>
          <w:tab w:val="left" w:pos="720"/>
        </w:tabs>
        <w:spacing w:line="360" w:lineRule="auto"/>
        <w:ind w:left="720" w:hanging="720"/>
        <w:jc w:val="both"/>
        <w:rPr>
          <w:rFonts w:ascii="Arial" w:hAnsi="Arial" w:cs="Arial"/>
          <w:b/>
          <w:sz w:val="22"/>
          <w:szCs w:val="22"/>
        </w:rPr>
      </w:pPr>
      <w:r w:rsidRPr="00852D9A">
        <w:rPr>
          <w:rFonts w:ascii="Arial" w:hAnsi="Arial" w:cs="Arial"/>
          <w:b/>
          <w:sz w:val="22"/>
          <w:szCs w:val="22"/>
        </w:rPr>
        <w:t>Section 2</w:t>
      </w:r>
      <w:r w:rsidR="008E4E5F" w:rsidRPr="00852D9A">
        <w:rPr>
          <w:rFonts w:ascii="Arial" w:hAnsi="Arial" w:cs="Arial"/>
          <w:b/>
          <w:sz w:val="22"/>
          <w:szCs w:val="22"/>
        </w:rPr>
        <w:tab/>
      </w:r>
      <w:r w:rsidR="00D3448C" w:rsidRPr="00852D9A">
        <w:rPr>
          <w:rFonts w:ascii="Arial" w:hAnsi="Arial" w:cs="Arial"/>
          <w:b/>
          <w:sz w:val="22"/>
          <w:szCs w:val="22"/>
        </w:rPr>
        <w:t>Providing a Safe and Supportive Environment</w:t>
      </w:r>
    </w:p>
    <w:p w14:paraId="2A857862" w14:textId="77777777" w:rsidR="00D3448C" w:rsidRPr="00D3663D" w:rsidRDefault="00C61070" w:rsidP="00D3663D">
      <w:pPr>
        <w:pStyle w:val="Heading3"/>
        <w:spacing w:before="0" w:after="0" w:line="360" w:lineRule="auto"/>
        <w:ind w:firstLine="709"/>
        <w:rPr>
          <w:sz w:val="22"/>
          <w:szCs w:val="22"/>
        </w:rPr>
      </w:pPr>
      <w:r w:rsidRPr="00D3663D">
        <w:rPr>
          <w:sz w:val="22"/>
          <w:szCs w:val="22"/>
        </w:rPr>
        <w:t>2.1</w:t>
      </w:r>
      <w:r w:rsidR="00D3448C" w:rsidRPr="00D3663D">
        <w:rPr>
          <w:sz w:val="22"/>
          <w:szCs w:val="22"/>
        </w:rPr>
        <w:tab/>
        <w:t>Safer Recruitment and Selection</w:t>
      </w:r>
    </w:p>
    <w:p w14:paraId="5D68197F" w14:textId="77777777" w:rsidR="005A0D80" w:rsidRPr="00852D9A" w:rsidRDefault="00D3448C" w:rsidP="00D3663D">
      <w:pPr>
        <w:spacing w:line="360" w:lineRule="auto"/>
        <w:ind w:left="1418" w:hanging="709"/>
        <w:jc w:val="both"/>
        <w:rPr>
          <w:rFonts w:ascii="Arial" w:hAnsi="Arial" w:cs="Arial"/>
          <w:sz w:val="22"/>
          <w:szCs w:val="22"/>
        </w:rPr>
      </w:pPr>
      <w:r w:rsidRPr="00852D9A">
        <w:rPr>
          <w:rFonts w:ascii="Arial" w:hAnsi="Arial" w:cs="Arial"/>
          <w:sz w:val="22"/>
          <w:szCs w:val="22"/>
        </w:rPr>
        <w:t>2.</w:t>
      </w:r>
      <w:r w:rsidR="00C61070" w:rsidRPr="00852D9A">
        <w:rPr>
          <w:rFonts w:ascii="Arial" w:hAnsi="Arial" w:cs="Arial"/>
          <w:sz w:val="22"/>
          <w:szCs w:val="22"/>
        </w:rPr>
        <w:t>2</w:t>
      </w:r>
      <w:r w:rsidR="00C61070" w:rsidRPr="00852D9A">
        <w:rPr>
          <w:rFonts w:ascii="Arial" w:hAnsi="Arial" w:cs="Arial"/>
          <w:sz w:val="22"/>
          <w:szCs w:val="22"/>
        </w:rPr>
        <w:tab/>
      </w:r>
      <w:r w:rsidRPr="00852D9A">
        <w:rPr>
          <w:rFonts w:ascii="Arial" w:hAnsi="Arial" w:cs="Arial"/>
          <w:sz w:val="22"/>
          <w:szCs w:val="22"/>
        </w:rPr>
        <w:t xml:space="preserve">Safe </w:t>
      </w:r>
      <w:r w:rsidR="00E66292" w:rsidRPr="00852D9A">
        <w:rPr>
          <w:rFonts w:ascii="Arial" w:hAnsi="Arial" w:cs="Arial"/>
          <w:sz w:val="22"/>
          <w:szCs w:val="22"/>
        </w:rPr>
        <w:t xml:space="preserve">Working </w:t>
      </w:r>
      <w:r w:rsidRPr="00852D9A">
        <w:rPr>
          <w:rFonts w:ascii="Arial" w:hAnsi="Arial" w:cs="Arial"/>
          <w:sz w:val="22"/>
          <w:szCs w:val="22"/>
        </w:rPr>
        <w:t>Practice</w:t>
      </w:r>
      <w:r w:rsidR="005A0D80" w:rsidRPr="00852D9A">
        <w:rPr>
          <w:rFonts w:ascii="Arial" w:hAnsi="Arial" w:cs="Arial"/>
          <w:sz w:val="22"/>
          <w:szCs w:val="22"/>
        </w:rPr>
        <w:t xml:space="preserve"> </w:t>
      </w:r>
    </w:p>
    <w:p w14:paraId="7DA70B6D" w14:textId="77777777" w:rsidR="00D3448C" w:rsidRPr="00852D9A" w:rsidRDefault="005A0D80" w:rsidP="00D3663D">
      <w:pPr>
        <w:spacing w:line="360" w:lineRule="auto"/>
        <w:ind w:left="1418" w:hanging="709"/>
        <w:jc w:val="both"/>
        <w:rPr>
          <w:rFonts w:ascii="Arial" w:hAnsi="Arial" w:cs="Arial"/>
          <w:sz w:val="22"/>
          <w:szCs w:val="22"/>
        </w:rPr>
      </w:pPr>
      <w:r w:rsidRPr="00852D9A">
        <w:rPr>
          <w:rFonts w:ascii="Arial" w:hAnsi="Arial" w:cs="Arial"/>
          <w:sz w:val="22"/>
          <w:szCs w:val="22"/>
        </w:rPr>
        <w:t>2.3</w:t>
      </w:r>
      <w:r w:rsidRPr="00852D9A">
        <w:rPr>
          <w:rFonts w:ascii="Arial" w:hAnsi="Arial" w:cs="Arial"/>
          <w:sz w:val="22"/>
          <w:szCs w:val="22"/>
        </w:rPr>
        <w:tab/>
      </w:r>
      <w:r w:rsidR="000B0745" w:rsidRPr="00852D9A">
        <w:rPr>
          <w:rFonts w:ascii="Arial" w:hAnsi="Arial" w:cs="Arial"/>
          <w:sz w:val="22"/>
          <w:szCs w:val="22"/>
        </w:rPr>
        <w:t>Risk Assessment</w:t>
      </w:r>
    </w:p>
    <w:p w14:paraId="0C6E6331" w14:textId="77777777" w:rsidR="00D3448C" w:rsidRPr="00852D9A" w:rsidRDefault="00C61070" w:rsidP="00D3663D">
      <w:pPr>
        <w:spacing w:line="360" w:lineRule="auto"/>
        <w:ind w:left="1418" w:hanging="709"/>
        <w:jc w:val="both"/>
        <w:rPr>
          <w:rFonts w:ascii="Arial" w:hAnsi="Arial" w:cs="Arial"/>
          <w:sz w:val="22"/>
          <w:szCs w:val="22"/>
        </w:rPr>
      </w:pPr>
      <w:r w:rsidRPr="00852D9A">
        <w:rPr>
          <w:rFonts w:ascii="Arial" w:hAnsi="Arial" w:cs="Arial"/>
          <w:sz w:val="22"/>
          <w:szCs w:val="22"/>
        </w:rPr>
        <w:t>2.</w:t>
      </w:r>
      <w:r w:rsidR="005A0D80" w:rsidRPr="00852D9A">
        <w:rPr>
          <w:rFonts w:ascii="Arial" w:hAnsi="Arial" w:cs="Arial"/>
          <w:sz w:val="22"/>
          <w:szCs w:val="22"/>
        </w:rPr>
        <w:t>4</w:t>
      </w:r>
      <w:r w:rsidR="00D3448C" w:rsidRPr="00852D9A">
        <w:rPr>
          <w:rFonts w:ascii="Arial" w:hAnsi="Arial" w:cs="Arial"/>
          <w:sz w:val="22"/>
          <w:szCs w:val="22"/>
        </w:rPr>
        <w:tab/>
        <w:t>Safeguarding Information for Pupils</w:t>
      </w:r>
    </w:p>
    <w:p w14:paraId="01DFF565" w14:textId="77777777" w:rsidR="00D3448C" w:rsidRPr="00852D9A" w:rsidRDefault="00C61070" w:rsidP="00D3663D">
      <w:pPr>
        <w:spacing w:line="360" w:lineRule="auto"/>
        <w:ind w:left="1418" w:hanging="709"/>
        <w:jc w:val="both"/>
        <w:rPr>
          <w:rFonts w:ascii="Arial" w:hAnsi="Arial" w:cs="Arial"/>
          <w:sz w:val="22"/>
          <w:szCs w:val="22"/>
        </w:rPr>
      </w:pPr>
      <w:r w:rsidRPr="00852D9A">
        <w:rPr>
          <w:rFonts w:ascii="Arial" w:hAnsi="Arial" w:cs="Arial"/>
          <w:sz w:val="22"/>
          <w:szCs w:val="22"/>
        </w:rPr>
        <w:t>2.</w:t>
      </w:r>
      <w:r w:rsidR="005A0D80" w:rsidRPr="00852D9A">
        <w:rPr>
          <w:rFonts w:ascii="Arial" w:hAnsi="Arial" w:cs="Arial"/>
          <w:sz w:val="22"/>
          <w:szCs w:val="22"/>
        </w:rPr>
        <w:t>5</w:t>
      </w:r>
      <w:r w:rsidR="00D3448C" w:rsidRPr="00852D9A">
        <w:rPr>
          <w:rFonts w:ascii="Arial" w:hAnsi="Arial" w:cs="Arial"/>
          <w:sz w:val="22"/>
          <w:szCs w:val="22"/>
        </w:rPr>
        <w:tab/>
        <w:t>Partnership with Parents</w:t>
      </w:r>
    </w:p>
    <w:p w14:paraId="07D5C5B6" w14:textId="77777777" w:rsidR="00D3448C" w:rsidRPr="00852D9A" w:rsidRDefault="005A0D80" w:rsidP="00D3663D">
      <w:pPr>
        <w:spacing w:line="360" w:lineRule="auto"/>
        <w:ind w:left="1418" w:hanging="709"/>
        <w:jc w:val="both"/>
        <w:rPr>
          <w:rFonts w:ascii="Arial" w:hAnsi="Arial" w:cs="Arial"/>
          <w:sz w:val="22"/>
          <w:szCs w:val="22"/>
        </w:rPr>
      </w:pPr>
      <w:r w:rsidRPr="00852D9A">
        <w:rPr>
          <w:rFonts w:ascii="Arial" w:hAnsi="Arial" w:cs="Arial"/>
          <w:sz w:val="22"/>
          <w:szCs w:val="22"/>
        </w:rPr>
        <w:t>2.6</w:t>
      </w:r>
      <w:r w:rsidR="00D3448C" w:rsidRPr="00852D9A">
        <w:rPr>
          <w:rFonts w:ascii="Arial" w:hAnsi="Arial" w:cs="Arial"/>
          <w:sz w:val="22"/>
          <w:szCs w:val="22"/>
        </w:rPr>
        <w:tab/>
        <w:t>Partnership with Others</w:t>
      </w:r>
    </w:p>
    <w:p w14:paraId="2F0E9C6E" w14:textId="77777777" w:rsidR="00D3448C" w:rsidRPr="00852D9A" w:rsidRDefault="005A0D80" w:rsidP="00D3663D">
      <w:pPr>
        <w:spacing w:line="360" w:lineRule="auto"/>
        <w:ind w:left="1418" w:hanging="709"/>
        <w:jc w:val="both"/>
        <w:rPr>
          <w:rFonts w:ascii="Arial" w:hAnsi="Arial" w:cs="Arial"/>
          <w:sz w:val="22"/>
          <w:szCs w:val="22"/>
        </w:rPr>
      </w:pPr>
      <w:r w:rsidRPr="00852D9A">
        <w:rPr>
          <w:rFonts w:ascii="Arial" w:hAnsi="Arial" w:cs="Arial"/>
          <w:sz w:val="22"/>
          <w:szCs w:val="22"/>
        </w:rPr>
        <w:t>2.7</w:t>
      </w:r>
      <w:r w:rsidR="00D3448C" w:rsidRPr="00852D9A">
        <w:rPr>
          <w:rFonts w:ascii="Arial" w:hAnsi="Arial" w:cs="Arial"/>
          <w:sz w:val="22"/>
          <w:szCs w:val="22"/>
        </w:rPr>
        <w:tab/>
        <w:t>School Training and Staff Induction</w:t>
      </w:r>
    </w:p>
    <w:p w14:paraId="5E93F31A" w14:textId="77777777" w:rsidR="00790A56" w:rsidRDefault="00C61070" w:rsidP="00D3663D">
      <w:pPr>
        <w:spacing w:line="360" w:lineRule="auto"/>
        <w:ind w:left="1418" w:hanging="709"/>
        <w:jc w:val="both"/>
        <w:rPr>
          <w:rFonts w:ascii="Arial" w:hAnsi="Arial" w:cs="Arial"/>
          <w:sz w:val="22"/>
          <w:szCs w:val="22"/>
        </w:rPr>
      </w:pPr>
      <w:r w:rsidRPr="00852D9A">
        <w:rPr>
          <w:rFonts w:ascii="Arial" w:hAnsi="Arial" w:cs="Arial"/>
          <w:sz w:val="22"/>
          <w:szCs w:val="22"/>
        </w:rPr>
        <w:t>2.</w:t>
      </w:r>
      <w:r w:rsidR="005A0D80" w:rsidRPr="00852D9A">
        <w:rPr>
          <w:rFonts w:ascii="Arial" w:hAnsi="Arial" w:cs="Arial"/>
          <w:sz w:val="22"/>
          <w:szCs w:val="22"/>
        </w:rPr>
        <w:t>8</w:t>
      </w:r>
      <w:r w:rsidR="00D3448C" w:rsidRPr="00852D9A">
        <w:rPr>
          <w:rFonts w:ascii="Arial" w:hAnsi="Arial" w:cs="Arial"/>
          <w:sz w:val="22"/>
          <w:szCs w:val="22"/>
        </w:rPr>
        <w:tab/>
        <w:t>Support, Guidance</w:t>
      </w:r>
      <w:r w:rsidR="008D02EF" w:rsidRPr="00852D9A">
        <w:rPr>
          <w:rFonts w:ascii="Arial" w:hAnsi="Arial" w:cs="Arial"/>
          <w:sz w:val="22"/>
          <w:szCs w:val="22"/>
        </w:rPr>
        <w:t xml:space="preserve"> and Supervision</w:t>
      </w:r>
      <w:r w:rsidR="00D3448C" w:rsidRPr="00852D9A">
        <w:rPr>
          <w:rFonts w:ascii="Arial" w:hAnsi="Arial" w:cs="Arial"/>
          <w:sz w:val="22"/>
          <w:szCs w:val="22"/>
        </w:rPr>
        <w:t xml:space="preserve"> for Staff</w:t>
      </w:r>
    </w:p>
    <w:p w14:paraId="6CE22484" w14:textId="77777777" w:rsidR="00720F40" w:rsidRPr="00852D9A" w:rsidRDefault="00720F40" w:rsidP="00D3663D">
      <w:pPr>
        <w:spacing w:line="360" w:lineRule="auto"/>
        <w:ind w:left="1418" w:hanging="709"/>
        <w:jc w:val="both"/>
        <w:rPr>
          <w:rFonts w:ascii="Arial" w:hAnsi="Arial" w:cs="Arial"/>
          <w:sz w:val="22"/>
          <w:szCs w:val="22"/>
        </w:rPr>
      </w:pPr>
      <w:r w:rsidRPr="00703BEA">
        <w:rPr>
          <w:rFonts w:ascii="Arial" w:hAnsi="Arial" w:cs="Arial"/>
          <w:sz w:val="22"/>
          <w:szCs w:val="22"/>
        </w:rPr>
        <w:t>2.9</w:t>
      </w:r>
      <w:r w:rsidRPr="00703BEA">
        <w:rPr>
          <w:rFonts w:ascii="Arial" w:hAnsi="Arial" w:cs="Arial"/>
          <w:sz w:val="22"/>
          <w:szCs w:val="22"/>
        </w:rPr>
        <w:tab/>
        <w:t>Alternative Provision including Work Placements</w:t>
      </w:r>
    </w:p>
    <w:p w14:paraId="3A9FCC0C" w14:textId="77777777" w:rsidR="000B0745" w:rsidRPr="00852D9A" w:rsidRDefault="000B0745" w:rsidP="000B0745">
      <w:pPr>
        <w:tabs>
          <w:tab w:val="left" w:pos="720"/>
        </w:tabs>
        <w:spacing w:line="360" w:lineRule="auto"/>
        <w:ind w:left="1380"/>
        <w:jc w:val="both"/>
        <w:rPr>
          <w:rFonts w:ascii="Arial" w:hAnsi="Arial" w:cs="Arial"/>
          <w:sz w:val="22"/>
          <w:szCs w:val="22"/>
        </w:rPr>
      </w:pPr>
    </w:p>
    <w:p w14:paraId="1F63B803" w14:textId="77777777" w:rsidR="00D3448C" w:rsidRPr="00852D9A" w:rsidRDefault="008E4E5F" w:rsidP="00D3448C">
      <w:pPr>
        <w:tabs>
          <w:tab w:val="left" w:pos="720"/>
        </w:tabs>
        <w:spacing w:line="360" w:lineRule="auto"/>
        <w:ind w:left="720" w:hanging="720"/>
        <w:jc w:val="both"/>
        <w:rPr>
          <w:rFonts w:ascii="Arial" w:hAnsi="Arial" w:cs="Arial"/>
          <w:b/>
          <w:sz w:val="22"/>
          <w:szCs w:val="22"/>
        </w:rPr>
      </w:pPr>
      <w:r w:rsidRPr="00852D9A">
        <w:rPr>
          <w:rFonts w:ascii="Arial" w:hAnsi="Arial" w:cs="Arial"/>
          <w:b/>
          <w:sz w:val="22"/>
          <w:szCs w:val="22"/>
        </w:rPr>
        <w:t xml:space="preserve">Section </w:t>
      </w:r>
      <w:r w:rsidR="005A0D80" w:rsidRPr="00852D9A">
        <w:rPr>
          <w:rFonts w:ascii="Arial" w:hAnsi="Arial" w:cs="Arial"/>
          <w:b/>
          <w:sz w:val="22"/>
          <w:szCs w:val="22"/>
        </w:rPr>
        <w:t>3</w:t>
      </w:r>
      <w:r w:rsidRPr="00852D9A">
        <w:rPr>
          <w:rFonts w:ascii="Arial" w:hAnsi="Arial" w:cs="Arial"/>
          <w:b/>
          <w:sz w:val="22"/>
          <w:szCs w:val="22"/>
        </w:rPr>
        <w:tab/>
      </w:r>
      <w:r w:rsidR="005A0D80" w:rsidRPr="00852D9A">
        <w:rPr>
          <w:rFonts w:ascii="Arial" w:hAnsi="Arial" w:cs="Arial"/>
          <w:b/>
          <w:sz w:val="22"/>
          <w:szCs w:val="22"/>
        </w:rPr>
        <w:t>Ensuring</w:t>
      </w:r>
      <w:r w:rsidR="00D3448C" w:rsidRPr="00852D9A">
        <w:rPr>
          <w:rFonts w:ascii="Arial" w:hAnsi="Arial" w:cs="Arial"/>
          <w:b/>
          <w:sz w:val="22"/>
          <w:szCs w:val="22"/>
        </w:rPr>
        <w:t xml:space="preserve"> that Children are </w:t>
      </w:r>
      <w:r w:rsidR="00BF17ED" w:rsidRPr="00852D9A">
        <w:rPr>
          <w:rFonts w:ascii="Arial" w:hAnsi="Arial" w:cs="Arial"/>
          <w:b/>
          <w:sz w:val="22"/>
          <w:szCs w:val="22"/>
        </w:rPr>
        <w:t>S</w:t>
      </w:r>
      <w:r w:rsidR="00D3448C" w:rsidRPr="00852D9A">
        <w:rPr>
          <w:rFonts w:ascii="Arial" w:hAnsi="Arial" w:cs="Arial"/>
          <w:b/>
          <w:sz w:val="22"/>
          <w:szCs w:val="22"/>
        </w:rPr>
        <w:t>afe at School and at Home</w:t>
      </w:r>
    </w:p>
    <w:p w14:paraId="4F9701C9" w14:textId="77777777" w:rsidR="00D3448C" w:rsidRPr="00852D9A" w:rsidRDefault="005A0D80" w:rsidP="0079792C">
      <w:pPr>
        <w:spacing w:line="360" w:lineRule="auto"/>
        <w:ind w:left="1418" w:hanging="709"/>
        <w:jc w:val="both"/>
        <w:rPr>
          <w:rFonts w:ascii="Arial" w:hAnsi="Arial" w:cs="Arial"/>
          <w:sz w:val="22"/>
          <w:szCs w:val="22"/>
        </w:rPr>
      </w:pPr>
      <w:r w:rsidRPr="000F3FF8">
        <w:rPr>
          <w:rFonts w:ascii="Arial" w:hAnsi="Arial" w:cs="Arial"/>
          <w:sz w:val="22"/>
          <w:szCs w:val="22"/>
        </w:rPr>
        <w:t>3</w:t>
      </w:r>
      <w:r w:rsidR="00BA52F8" w:rsidRPr="000F3FF8">
        <w:rPr>
          <w:rFonts w:ascii="Arial" w:hAnsi="Arial" w:cs="Arial"/>
          <w:sz w:val="22"/>
          <w:szCs w:val="22"/>
        </w:rPr>
        <w:t>.</w:t>
      </w:r>
      <w:r w:rsidR="00E66292" w:rsidRPr="000F3FF8">
        <w:rPr>
          <w:rFonts w:ascii="Arial" w:hAnsi="Arial" w:cs="Arial"/>
          <w:sz w:val="22"/>
          <w:szCs w:val="22"/>
        </w:rPr>
        <w:t xml:space="preserve">1     </w:t>
      </w:r>
      <w:r w:rsidR="00CC3E59" w:rsidRPr="000F3FF8">
        <w:rPr>
          <w:rFonts w:ascii="Arial" w:hAnsi="Arial" w:cs="Arial"/>
          <w:sz w:val="22"/>
          <w:szCs w:val="22"/>
        </w:rPr>
        <w:tab/>
      </w:r>
      <w:r w:rsidR="002A05CD" w:rsidRPr="000F3FF8">
        <w:rPr>
          <w:rFonts w:ascii="Arial" w:hAnsi="Arial" w:cs="Arial"/>
          <w:sz w:val="22"/>
          <w:szCs w:val="22"/>
        </w:rPr>
        <w:t>Child Abuse</w:t>
      </w:r>
      <w:r w:rsidR="00D3663D" w:rsidRPr="000F3FF8">
        <w:rPr>
          <w:rFonts w:ascii="Arial" w:hAnsi="Arial" w:cs="Arial"/>
          <w:sz w:val="22"/>
          <w:szCs w:val="22"/>
        </w:rPr>
        <w:t xml:space="preserve">, </w:t>
      </w:r>
      <w:r w:rsidR="002A05CD" w:rsidRPr="000F3FF8">
        <w:rPr>
          <w:rFonts w:ascii="Arial" w:hAnsi="Arial" w:cs="Arial"/>
          <w:sz w:val="22"/>
          <w:szCs w:val="22"/>
        </w:rPr>
        <w:t>Neglect</w:t>
      </w:r>
      <w:r w:rsidR="00D3663D" w:rsidRPr="000F3FF8">
        <w:rPr>
          <w:rFonts w:ascii="Arial" w:hAnsi="Arial" w:cs="Arial"/>
          <w:sz w:val="22"/>
          <w:szCs w:val="22"/>
        </w:rPr>
        <w:t xml:space="preserve"> and Exploitation</w:t>
      </w:r>
    </w:p>
    <w:p w14:paraId="6F2C6CC9" w14:textId="77777777" w:rsidR="00476879" w:rsidRPr="00852D9A" w:rsidRDefault="005A0D80" w:rsidP="0079792C">
      <w:pPr>
        <w:spacing w:line="360" w:lineRule="auto"/>
        <w:ind w:left="1418" w:hanging="709"/>
        <w:jc w:val="both"/>
        <w:rPr>
          <w:rFonts w:ascii="Arial" w:hAnsi="Arial" w:cs="Arial"/>
          <w:sz w:val="22"/>
          <w:szCs w:val="22"/>
        </w:rPr>
      </w:pPr>
      <w:r w:rsidRPr="00852D9A">
        <w:rPr>
          <w:rFonts w:ascii="Arial" w:hAnsi="Arial" w:cs="Arial"/>
          <w:sz w:val="22"/>
          <w:szCs w:val="22"/>
        </w:rPr>
        <w:t>3</w:t>
      </w:r>
      <w:r w:rsidR="00BA52F8" w:rsidRPr="00852D9A">
        <w:rPr>
          <w:rFonts w:ascii="Arial" w:hAnsi="Arial" w:cs="Arial"/>
          <w:sz w:val="22"/>
          <w:szCs w:val="22"/>
        </w:rPr>
        <w:t>.</w:t>
      </w:r>
      <w:r w:rsidRPr="00852D9A">
        <w:rPr>
          <w:rFonts w:ascii="Arial" w:hAnsi="Arial" w:cs="Arial"/>
          <w:sz w:val="22"/>
          <w:szCs w:val="22"/>
        </w:rPr>
        <w:t>2</w:t>
      </w:r>
      <w:r w:rsidR="00E66292" w:rsidRPr="00852D9A">
        <w:rPr>
          <w:rFonts w:ascii="Arial" w:hAnsi="Arial" w:cs="Arial"/>
          <w:sz w:val="22"/>
          <w:szCs w:val="22"/>
        </w:rPr>
        <w:t xml:space="preserve">     </w:t>
      </w:r>
      <w:r w:rsidR="00CC3E59" w:rsidRPr="00852D9A">
        <w:rPr>
          <w:rFonts w:ascii="Arial" w:hAnsi="Arial" w:cs="Arial"/>
          <w:sz w:val="22"/>
          <w:szCs w:val="22"/>
        </w:rPr>
        <w:tab/>
      </w:r>
      <w:r w:rsidR="00D3448C" w:rsidRPr="00852D9A">
        <w:rPr>
          <w:rFonts w:ascii="Arial" w:hAnsi="Arial" w:cs="Arial"/>
          <w:sz w:val="22"/>
          <w:szCs w:val="22"/>
        </w:rPr>
        <w:t xml:space="preserve">Supporting the </w:t>
      </w:r>
      <w:r w:rsidR="00BA52F8" w:rsidRPr="00852D9A">
        <w:rPr>
          <w:rFonts w:ascii="Arial" w:hAnsi="Arial" w:cs="Arial"/>
          <w:sz w:val="22"/>
          <w:szCs w:val="22"/>
        </w:rPr>
        <w:t>c</w:t>
      </w:r>
      <w:r w:rsidR="00D3448C" w:rsidRPr="00852D9A">
        <w:rPr>
          <w:rFonts w:ascii="Arial" w:hAnsi="Arial" w:cs="Arial"/>
          <w:sz w:val="22"/>
          <w:szCs w:val="22"/>
        </w:rPr>
        <w:t xml:space="preserve">hild and </w:t>
      </w:r>
      <w:r w:rsidR="00BA52F8" w:rsidRPr="00852D9A">
        <w:rPr>
          <w:rFonts w:ascii="Arial" w:hAnsi="Arial" w:cs="Arial"/>
          <w:sz w:val="22"/>
          <w:szCs w:val="22"/>
        </w:rPr>
        <w:t>p</w:t>
      </w:r>
      <w:r w:rsidR="00D3448C" w:rsidRPr="00852D9A">
        <w:rPr>
          <w:rFonts w:ascii="Arial" w:hAnsi="Arial" w:cs="Arial"/>
          <w:sz w:val="22"/>
          <w:szCs w:val="22"/>
        </w:rPr>
        <w:t xml:space="preserve">artnership with </w:t>
      </w:r>
      <w:r w:rsidR="00BA52F8" w:rsidRPr="00852D9A">
        <w:rPr>
          <w:rFonts w:ascii="Arial" w:hAnsi="Arial" w:cs="Arial"/>
          <w:sz w:val="22"/>
          <w:szCs w:val="22"/>
        </w:rPr>
        <w:t>p</w:t>
      </w:r>
      <w:r w:rsidR="00D3448C" w:rsidRPr="00852D9A">
        <w:rPr>
          <w:rFonts w:ascii="Arial" w:hAnsi="Arial" w:cs="Arial"/>
          <w:sz w:val="22"/>
          <w:szCs w:val="22"/>
        </w:rPr>
        <w:t>are</w:t>
      </w:r>
      <w:r w:rsidR="00476879" w:rsidRPr="00852D9A">
        <w:rPr>
          <w:rFonts w:ascii="Arial" w:hAnsi="Arial" w:cs="Arial"/>
          <w:sz w:val="22"/>
          <w:szCs w:val="22"/>
        </w:rPr>
        <w:t>nts</w:t>
      </w:r>
    </w:p>
    <w:p w14:paraId="16564306" w14:textId="77777777" w:rsidR="008E4E5F" w:rsidRPr="00852D9A" w:rsidRDefault="005A0D80" w:rsidP="0079792C">
      <w:pPr>
        <w:spacing w:line="360" w:lineRule="auto"/>
        <w:ind w:left="1418" w:hanging="709"/>
        <w:jc w:val="both"/>
        <w:rPr>
          <w:rFonts w:ascii="Arial" w:hAnsi="Arial" w:cs="Arial"/>
          <w:sz w:val="22"/>
          <w:szCs w:val="22"/>
        </w:rPr>
      </w:pPr>
      <w:r w:rsidRPr="00852D9A">
        <w:rPr>
          <w:rFonts w:ascii="Arial" w:hAnsi="Arial" w:cs="Arial"/>
          <w:sz w:val="22"/>
          <w:szCs w:val="22"/>
        </w:rPr>
        <w:t>3.3</w:t>
      </w:r>
      <w:r w:rsidR="00BA52F8" w:rsidRPr="00852D9A">
        <w:rPr>
          <w:rFonts w:ascii="Arial" w:hAnsi="Arial" w:cs="Arial"/>
          <w:sz w:val="22"/>
          <w:szCs w:val="22"/>
        </w:rPr>
        <w:tab/>
      </w:r>
      <w:r w:rsidR="00CC3E59" w:rsidRPr="00852D9A">
        <w:rPr>
          <w:rFonts w:ascii="Arial" w:hAnsi="Arial" w:cs="Arial"/>
          <w:sz w:val="22"/>
          <w:szCs w:val="22"/>
        </w:rPr>
        <w:tab/>
      </w:r>
      <w:r w:rsidR="00447EFD" w:rsidRPr="0072409F">
        <w:rPr>
          <w:rFonts w:ascii="Arial" w:hAnsi="Arial" w:cs="Arial"/>
          <w:sz w:val="22"/>
          <w:szCs w:val="22"/>
        </w:rPr>
        <w:t>The Prevent Duty</w:t>
      </w:r>
    </w:p>
    <w:p w14:paraId="0655F528" w14:textId="77777777" w:rsidR="00822355" w:rsidRPr="00535C60" w:rsidRDefault="00E66292" w:rsidP="00822355">
      <w:pPr>
        <w:spacing w:line="360" w:lineRule="auto"/>
        <w:ind w:left="1418" w:hanging="709"/>
        <w:jc w:val="both"/>
        <w:rPr>
          <w:rFonts w:ascii="Arial" w:hAnsi="Arial" w:cs="Arial"/>
          <w:sz w:val="22"/>
          <w:szCs w:val="22"/>
        </w:rPr>
      </w:pPr>
      <w:r w:rsidRPr="007337DE">
        <w:rPr>
          <w:rFonts w:ascii="Arial" w:hAnsi="Arial" w:cs="Arial"/>
          <w:sz w:val="22"/>
          <w:szCs w:val="22"/>
        </w:rPr>
        <w:t>3.4</w:t>
      </w:r>
      <w:r w:rsidRPr="007337DE">
        <w:rPr>
          <w:rFonts w:ascii="Arial" w:hAnsi="Arial" w:cs="Arial"/>
          <w:sz w:val="22"/>
          <w:szCs w:val="22"/>
        </w:rPr>
        <w:tab/>
      </w:r>
      <w:r w:rsidR="00822355" w:rsidRPr="007337DE">
        <w:rPr>
          <w:rFonts w:ascii="Arial" w:hAnsi="Arial" w:cs="Arial"/>
          <w:sz w:val="22"/>
          <w:szCs w:val="22"/>
        </w:rPr>
        <w:t>Child</w:t>
      </w:r>
      <w:r w:rsidR="00D3663D">
        <w:rPr>
          <w:rFonts w:ascii="Arial" w:hAnsi="Arial" w:cs="Arial"/>
          <w:sz w:val="22"/>
          <w:szCs w:val="22"/>
        </w:rPr>
        <w:t xml:space="preserve"> </w:t>
      </w:r>
      <w:r w:rsidR="00822355" w:rsidRPr="007337DE">
        <w:rPr>
          <w:rFonts w:ascii="Arial" w:hAnsi="Arial" w:cs="Arial"/>
          <w:sz w:val="22"/>
          <w:szCs w:val="22"/>
        </w:rPr>
        <w:t>Criminal Exploitation:</w:t>
      </w:r>
      <w:r w:rsidR="00D3663D">
        <w:rPr>
          <w:rFonts w:ascii="Arial" w:hAnsi="Arial" w:cs="Arial"/>
          <w:sz w:val="22"/>
          <w:szCs w:val="22"/>
        </w:rPr>
        <w:t xml:space="preserve"> </w:t>
      </w:r>
      <w:r w:rsidR="00822355" w:rsidRPr="007337DE">
        <w:rPr>
          <w:rFonts w:ascii="Arial" w:hAnsi="Arial" w:cs="Arial"/>
          <w:sz w:val="22"/>
          <w:szCs w:val="22"/>
        </w:rPr>
        <w:t>County lines</w:t>
      </w:r>
      <w:r w:rsidR="00204EBD" w:rsidRPr="007337DE">
        <w:rPr>
          <w:rFonts w:ascii="Arial" w:hAnsi="Arial" w:cs="Arial"/>
          <w:sz w:val="22"/>
          <w:szCs w:val="22"/>
        </w:rPr>
        <w:t>,</w:t>
      </w:r>
      <w:r w:rsidR="00822355" w:rsidRPr="007337DE">
        <w:rPr>
          <w:rFonts w:ascii="Arial" w:hAnsi="Arial" w:cs="Arial"/>
          <w:sz w:val="22"/>
          <w:szCs w:val="22"/>
        </w:rPr>
        <w:t xml:space="preserve"> Child Sexual Exploitation</w:t>
      </w:r>
      <w:r w:rsidR="00204EBD" w:rsidRPr="007337DE">
        <w:rPr>
          <w:rFonts w:ascii="Arial" w:hAnsi="Arial" w:cs="Arial"/>
          <w:sz w:val="22"/>
          <w:szCs w:val="22"/>
        </w:rPr>
        <w:t xml:space="preserve">, and </w:t>
      </w:r>
      <w:r w:rsidR="000B0309" w:rsidRPr="007337DE">
        <w:rPr>
          <w:rFonts w:ascii="Arial" w:hAnsi="Arial" w:cs="Arial"/>
          <w:sz w:val="22"/>
          <w:szCs w:val="22"/>
        </w:rPr>
        <w:t>Modern Slavery</w:t>
      </w:r>
      <w:r w:rsidR="000B0309" w:rsidRPr="00535C60">
        <w:rPr>
          <w:rFonts w:ascii="Arial" w:hAnsi="Arial" w:cs="Arial"/>
          <w:sz w:val="22"/>
          <w:szCs w:val="22"/>
        </w:rPr>
        <w:t xml:space="preserve"> </w:t>
      </w:r>
    </w:p>
    <w:p w14:paraId="2AAAA6F2" w14:textId="77777777" w:rsidR="00E66292" w:rsidRPr="00535C60" w:rsidRDefault="00E66292" w:rsidP="0079792C">
      <w:pPr>
        <w:spacing w:line="360" w:lineRule="auto"/>
        <w:ind w:left="1418" w:hanging="709"/>
        <w:jc w:val="both"/>
        <w:rPr>
          <w:rFonts w:ascii="Arial" w:hAnsi="Arial" w:cs="Arial"/>
          <w:sz w:val="22"/>
          <w:szCs w:val="22"/>
        </w:rPr>
      </w:pPr>
      <w:r w:rsidRPr="00535C60">
        <w:rPr>
          <w:rFonts w:ascii="Arial" w:hAnsi="Arial" w:cs="Arial"/>
          <w:sz w:val="22"/>
          <w:szCs w:val="22"/>
        </w:rPr>
        <w:t>3.5</w:t>
      </w:r>
      <w:r w:rsidRPr="00535C60">
        <w:rPr>
          <w:rFonts w:ascii="Arial" w:hAnsi="Arial" w:cs="Arial"/>
          <w:sz w:val="22"/>
          <w:szCs w:val="22"/>
        </w:rPr>
        <w:tab/>
        <w:t>Female Genital Mutilation</w:t>
      </w:r>
    </w:p>
    <w:p w14:paraId="6FD35A38" w14:textId="77777777" w:rsidR="00AE5628" w:rsidRPr="007337DE" w:rsidRDefault="00AE5628" w:rsidP="0079792C">
      <w:pPr>
        <w:spacing w:line="360" w:lineRule="auto"/>
        <w:ind w:left="1418" w:hanging="709"/>
        <w:jc w:val="both"/>
        <w:rPr>
          <w:rFonts w:ascii="Arial" w:hAnsi="Arial" w:cs="Arial"/>
          <w:sz w:val="22"/>
          <w:szCs w:val="22"/>
        </w:rPr>
      </w:pPr>
      <w:r w:rsidRPr="00C90C8B">
        <w:rPr>
          <w:rFonts w:ascii="Arial" w:hAnsi="Arial" w:cs="Arial"/>
          <w:sz w:val="22"/>
          <w:szCs w:val="22"/>
        </w:rPr>
        <w:t>3.</w:t>
      </w:r>
      <w:r w:rsidR="00AA4FAC" w:rsidRPr="00C90C8B">
        <w:rPr>
          <w:rFonts w:ascii="Arial" w:hAnsi="Arial" w:cs="Arial"/>
          <w:sz w:val="22"/>
          <w:szCs w:val="22"/>
        </w:rPr>
        <w:t>6</w:t>
      </w:r>
      <w:r w:rsidRPr="00C90C8B">
        <w:rPr>
          <w:rFonts w:ascii="Arial" w:hAnsi="Arial" w:cs="Arial"/>
          <w:sz w:val="22"/>
          <w:szCs w:val="22"/>
        </w:rPr>
        <w:tab/>
        <w:t>Domestic Abuse</w:t>
      </w:r>
      <w:r w:rsidR="007C6809" w:rsidRPr="00C90C8B">
        <w:rPr>
          <w:rFonts w:ascii="Arial" w:hAnsi="Arial" w:cs="Arial"/>
          <w:sz w:val="22"/>
          <w:szCs w:val="22"/>
        </w:rPr>
        <w:t xml:space="preserve"> and Relationship Conflict</w:t>
      </w:r>
    </w:p>
    <w:p w14:paraId="1A38FB0D" w14:textId="77777777" w:rsidR="00AE5628" w:rsidRPr="007337DE" w:rsidRDefault="00AE5628" w:rsidP="0079792C">
      <w:pPr>
        <w:spacing w:line="360" w:lineRule="auto"/>
        <w:ind w:left="1418" w:hanging="709"/>
        <w:jc w:val="both"/>
        <w:rPr>
          <w:rFonts w:ascii="Arial" w:hAnsi="Arial" w:cs="Arial"/>
          <w:sz w:val="22"/>
          <w:szCs w:val="22"/>
        </w:rPr>
      </w:pPr>
      <w:r w:rsidRPr="007337DE">
        <w:rPr>
          <w:rFonts w:ascii="Arial" w:hAnsi="Arial" w:cs="Arial"/>
          <w:sz w:val="22"/>
          <w:szCs w:val="22"/>
        </w:rPr>
        <w:t>3.</w:t>
      </w:r>
      <w:r w:rsidR="00AA4FAC" w:rsidRPr="007337DE">
        <w:rPr>
          <w:rFonts w:ascii="Arial" w:hAnsi="Arial" w:cs="Arial"/>
          <w:sz w:val="22"/>
          <w:szCs w:val="22"/>
        </w:rPr>
        <w:t>7</w:t>
      </w:r>
      <w:r w:rsidRPr="007337DE">
        <w:rPr>
          <w:rFonts w:ascii="Arial" w:hAnsi="Arial" w:cs="Arial"/>
          <w:sz w:val="22"/>
          <w:szCs w:val="22"/>
        </w:rPr>
        <w:tab/>
        <w:t>Forced Marriage</w:t>
      </w:r>
    </w:p>
    <w:p w14:paraId="1703D9FF" w14:textId="77777777" w:rsidR="00E66292" w:rsidRPr="007337DE" w:rsidRDefault="00AE5628" w:rsidP="0079792C">
      <w:pPr>
        <w:spacing w:line="360" w:lineRule="auto"/>
        <w:ind w:left="1418" w:hanging="709"/>
        <w:jc w:val="both"/>
        <w:rPr>
          <w:rFonts w:ascii="Arial" w:hAnsi="Arial" w:cs="Arial"/>
          <w:sz w:val="22"/>
          <w:szCs w:val="22"/>
        </w:rPr>
      </w:pPr>
      <w:r w:rsidRPr="007337DE">
        <w:rPr>
          <w:rFonts w:ascii="Arial" w:hAnsi="Arial" w:cs="Arial"/>
          <w:sz w:val="22"/>
          <w:szCs w:val="22"/>
        </w:rPr>
        <w:t>3.</w:t>
      </w:r>
      <w:r w:rsidR="00AA4FAC" w:rsidRPr="007337DE">
        <w:rPr>
          <w:rFonts w:ascii="Arial" w:hAnsi="Arial" w:cs="Arial"/>
          <w:sz w:val="22"/>
          <w:szCs w:val="22"/>
        </w:rPr>
        <w:t>8</w:t>
      </w:r>
      <w:r w:rsidRPr="007337DE">
        <w:rPr>
          <w:rFonts w:ascii="Arial" w:hAnsi="Arial" w:cs="Arial"/>
          <w:sz w:val="22"/>
          <w:szCs w:val="22"/>
        </w:rPr>
        <w:tab/>
      </w:r>
      <w:r w:rsidR="0088102A" w:rsidRPr="001B4BA6">
        <w:rPr>
          <w:rFonts w:ascii="Arial" w:hAnsi="Arial" w:cs="Arial"/>
          <w:sz w:val="22"/>
          <w:szCs w:val="22"/>
        </w:rPr>
        <w:t>Child on child</w:t>
      </w:r>
      <w:r w:rsidRPr="001B4BA6">
        <w:rPr>
          <w:rFonts w:ascii="Arial" w:hAnsi="Arial" w:cs="Arial"/>
          <w:sz w:val="22"/>
          <w:szCs w:val="22"/>
        </w:rPr>
        <w:t xml:space="preserve"> abuse</w:t>
      </w:r>
    </w:p>
    <w:p w14:paraId="09CECEED" w14:textId="77777777" w:rsidR="00911576" w:rsidRPr="007337DE" w:rsidRDefault="00AA4FAC" w:rsidP="0079792C">
      <w:pPr>
        <w:spacing w:line="360" w:lineRule="auto"/>
        <w:ind w:left="1418" w:hanging="709"/>
        <w:jc w:val="both"/>
        <w:rPr>
          <w:rFonts w:ascii="Arial" w:hAnsi="Arial" w:cs="Arial"/>
          <w:sz w:val="22"/>
          <w:szCs w:val="22"/>
        </w:rPr>
      </w:pPr>
      <w:r w:rsidRPr="007337DE">
        <w:rPr>
          <w:rFonts w:ascii="Arial" w:hAnsi="Arial" w:cs="Arial"/>
          <w:sz w:val="22"/>
          <w:szCs w:val="22"/>
        </w:rPr>
        <w:t>3.9</w:t>
      </w:r>
      <w:r w:rsidR="00911576" w:rsidRPr="007337DE">
        <w:rPr>
          <w:rFonts w:ascii="Arial" w:hAnsi="Arial" w:cs="Arial"/>
          <w:sz w:val="22"/>
          <w:szCs w:val="22"/>
        </w:rPr>
        <w:tab/>
        <w:t>Youth Produced Sexual Imagery</w:t>
      </w:r>
      <w:r w:rsidR="00D46F47" w:rsidRPr="007337DE">
        <w:rPr>
          <w:rFonts w:ascii="Arial" w:hAnsi="Arial" w:cs="Arial"/>
          <w:sz w:val="22"/>
          <w:szCs w:val="22"/>
        </w:rPr>
        <w:t xml:space="preserve"> (A</w:t>
      </w:r>
      <w:r w:rsidR="00E50C3F" w:rsidRPr="007337DE">
        <w:rPr>
          <w:rFonts w:ascii="Arial" w:hAnsi="Arial" w:cs="Arial"/>
          <w:sz w:val="22"/>
          <w:szCs w:val="22"/>
        </w:rPr>
        <w:t>.</w:t>
      </w:r>
      <w:r w:rsidR="00D46F47" w:rsidRPr="007337DE">
        <w:rPr>
          <w:rFonts w:ascii="Arial" w:hAnsi="Arial" w:cs="Arial"/>
          <w:sz w:val="22"/>
          <w:szCs w:val="22"/>
        </w:rPr>
        <w:t>K</w:t>
      </w:r>
      <w:r w:rsidR="00E50C3F" w:rsidRPr="007337DE">
        <w:rPr>
          <w:rFonts w:ascii="Arial" w:hAnsi="Arial" w:cs="Arial"/>
          <w:sz w:val="22"/>
          <w:szCs w:val="22"/>
        </w:rPr>
        <w:t>.</w:t>
      </w:r>
      <w:r w:rsidR="00D46F47" w:rsidRPr="007337DE">
        <w:rPr>
          <w:rFonts w:ascii="Arial" w:hAnsi="Arial" w:cs="Arial"/>
          <w:sz w:val="22"/>
          <w:szCs w:val="22"/>
        </w:rPr>
        <w:t>A</w:t>
      </w:r>
      <w:r w:rsidR="00E50C3F" w:rsidRPr="007337DE">
        <w:rPr>
          <w:rFonts w:ascii="Arial" w:hAnsi="Arial" w:cs="Arial"/>
          <w:sz w:val="22"/>
          <w:szCs w:val="22"/>
        </w:rPr>
        <w:t>.</w:t>
      </w:r>
      <w:r w:rsidR="00D46F47" w:rsidRPr="007337DE">
        <w:rPr>
          <w:rFonts w:ascii="Arial" w:hAnsi="Arial" w:cs="Arial"/>
          <w:sz w:val="22"/>
          <w:szCs w:val="22"/>
        </w:rPr>
        <w:t xml:space="preserve"> Sharing Nudes and Semi</w:t>
      </w:r>
      <w:r w:rsidR="00E50C3F" w:rsidRPr="007337DE">
        <w:rPr>
          <w:rFonts w:ascii="Arial" w:hAnsi="Arial" w:cs="Arial"/>
          <w:sz w:val="22"/>
          <w:szCs w:val="22"/>
        </w:rPr>
        <w:t>-nude images)</w:t>
      </w:r>
    </w:p>
    <w:p w14:paraId="5DE511EB" w14:textId="77777777" w:rsidR="00AA4FAC" w:rsidRPr="007337DE" w:rsidRDefault="00AA4FAC" w:rsidP="0079792C">
      <w:pPr>
        <w:spacing w:line="360" w:lineRule="auto"/>
        <w:ind w:left="1418" w:hanging="709"/>
        <w:jc w:val="both"/>
        <w:rPr>
          <w:rFonts w:ascii="Arial" w:hAnsi="Arial" w:cs="Arial"/>
          <w:sz w:val="22"/>
          <w:szCs w:val="22"/>
        </w:rPr>
      </w:pPr>
      <w:r w:rsidRPr="00C90C8B">
        <w:rPr>
          <w:rFonts w:ascii="Arial" w:hAnsi="Arial" w:cs="Arial"/>
          <w:sz w:val="22"/>
          <w:szCs w:val="22"/>
        </w:rPr>
        <w:t xml:space="preserve">3.10 </w:t>
      </w:r>
      <w:r w:rsidRPr="00C90C8B">
        <w:rPr>
          <w:rFonts w:ascii="Arial" w:hAnsi="Arial" w:cs="Arial"/>
          <w:sz w:val="22"/>
          <w:szCs w:val="22"/>
        </w:rPr>
        <w:tab/>
        <w:t xml:space="preserve">Attendance and Children </w:t>
      </w:r>
      <w:r w:rsidR="000C0506" w:rsidRPr="00C90C8B">
        <w:rPr>
          <w:rFonts w:ascii="Arial" w:hAnsi="Arial" w:cs="Arial"/>
          <w:sz w:val="22"/>
          <w:szCs w:val="22"/>
        </w:rPr>
        <w:t>Absent from</w:t>
      </w:r>
      <w:r w:rsidRPr="00C90C8B">
        <w:rPr>
          <w:rFonts w:ascii="Arial" w:hAnsi="Arial" w:cs="Arial"/>
          <w:sz w:val="22"/>
          <w:szCs w:val="22"/>
        </w:rPr>
        <w:t xml:space="preserve"> Education</w:t>
      </w:r>
    </w:p>
    <w:p w14:paraId="37ED4A93" w14:textId="77777777" w:rsidR="00BA3DD6" w:rsidRPr="00535C60" w:rsidRDefault="00BA3DD6" w:rsidP="0079792C">
      <w:pPr>
        <w:spacing w:line="360" w:lineRule="auto"/>
        <w:ind w:left="1418" w:hanging="709"/>
        <w:jc w:val="both"/>
        <w:rPr>
          <w:rFonts w:ascii="Arial" w:hAnsi="Arial" w:cs="Arial"/>
          <w:sz w:val="22"/>
          <w:szCs w:val="22"/>
        </w:rPr>
      </w:pPr>
      <w:r w:rsidRPr="007337DE">
        <w:rPr>
          <w:rFonts w:ascii="Arial" w:hAnsi="Arial" w:cs="Arial"/>
          <w:sz w:val="22"/>
          <w:szCs w:val="22"/>
        </w:rPr>
        <w:t>3.11</w:t>
      </w:r>
      <w:r w:rsidRPr="007337DE">
        <w:rPr>
          <w:rFonts w:ascii="Arial" w:hAnsi="Arial" w:cs="Arial"/>
          <w:sz w:val="22"/>
          <w:szCs w:val="22"/>
        </w:rPr>
        <w:tab/>
      </w:r>
      <w:r w:rsidR="004F38A8" w:rsidRPr="007337DE">
        <w:rPr>
          <w:rFonts w:ascii="Arial" w:hAnsi="Arial" w:cs="Arial"/>
          <w:sz w:val="22"/>
          <w:szCs w:val="22"/>
        </w:rPr>
        <w:t>Serious Violence</w:t>
      </w:r>
    </w:p>
    <w:p w14:paraId="2552B9F4" w14:textId="77777777" w:rsidR="00937E3C" w:rsidRPr="00535C60" w:rsidRDefault="00937E3C" w:rsidP="0079792C">
      <w:pPr>
        <w:spacing w:line="360" w:lineRule="auto"/>
        <w:ind w:left="1418" w:hanging="709"/>
        <w:jc w:val="both"/>
        <w:rPr>
          <w:rFonts w:ascii="Arial" w:hAnsi="Arial" w:cs="Arial"/>
          <w:sz w:val="22"/>
          <w:szCs w:val="22"/>
        </w:rPr>
      </w:pPr>
      <w:r w:rsidRPr="00535C60">
        <w:rPr>
          <w:rFonts w:ascii="Arial" w:hAnsi="Arial" w:cs="Arial"/>
          <w:sz w:val="22"/>
          <w:szCs w:val="22"/>
        </w:rPr>
        <w:t>3.1</w:t>
      </w:r>
      <w:r w:rsidR="00BA3DD6" w:rsidRPr="00535C60">
        <w:rPr>
          <w:rFonts w:ascii="Arial" w:hAnsi="Arial" w:cs="Arial"/>
          <w:sz w:val="22"/>
          <w:szCs w:val="22"/>
        </w:rPr>
        <w:t>2</w:t>
      </w:r>
      <w:r w:rsidRPr="00535C60">
        <w:rPr>
          <w:rFonts w:ascii="Arial" w:hAnsi="Arial" w:cs="Arial"/>
          <w:sz w:val="22"/>
          <w:szCs w:val="22"/>
        </w:rPr>
        <w:tab/>
        <w:t>Contextual Safeguarding</w:t>
      </w:r>
    </w:p>
    <w:p w14:paraId="71B4833B" w14:textId="77777777" w:rsidR="00D4088E" w:rsidRPr="007337DE" w:rsidRDefault="00937E3C" w:rsidP="00D3663D">
      <w:pPr>
        <w:spacing w:line="360" w:lineRule="auto"/>
        <w:ind w:left="1418" w:hanging="709"/>
        <w:jc w:val="both"/>
        <w:rPr>
          <w:rFonts w:ascii="Arial" w:hAnsi="Arial" w:cs="Arial"/>
          <w:sz w:val="22"/>
          <w:szCs w:val="22"/>
        </w:rPr>
      </w:pPr>
      <w:r w:rsidRPr="007337DE">
        <w:rPr>
          <w:rFonts w:ascii="Arial" w:hAnsi="Arial" w:cs="Arial"/>
          <w:sz w:val="22"/>
          <w:szCs w:val="22"/>
        </w:rPr>
        <w:t>3.1</w:t>
      </w:r>
      <w:r w:rsidR="00BA3DD6" w:rsidRPr="007337DE">
        <w:rPr>
          <w:rFonts w:ascii="Arial" w:hAnsi="Arial" w:cs="Arial"/>
          <w:sz w:val="22"/>
          <w:szCs w:val="22"/>
        </w:rPr>
        <w:t>3</w:t>
      </w:r>
      <w:r w:rsidRPr="007337DE">
        <w:rPr>
          <w:rFonts w:ascii="Arial" w:hAnsi="Arial" w:cs="Arial"/>
          <w:sz w:val="22"/>
          <w:szCs w:val="22"/>
        </w:rPr>
        <w:tab/>
        <w:t>Children with Family Members in Prison</w:t>
      </w:r>
    </w:p>
    <w:p w14:paraId="351B541D" w14:textId="77777777" w:rsidR="00D4088E" w:rsidRDefault="00D4088E" w:rsidP="00D3663D">
      <w:pPr>
        <w:spacing w:line="360" w:lineRule="auto"/>
        <w:ind w:left="1418" w:hanging="709"/>
        <w:jc w:val="both"/>
        <w:rPr>
          <w:rFonts w:ascii="Arial" w:hAnsi="Arial" w:cs="Arial"/>
          <w:sz w:val="22"/>
          <w:szCs w:val="22"/>
        </w:rPr>
      </w:pPr>
      <w:r w:rsidRPr="007337DE">
        <w:rPr>
          <w:rFonts w:ascii="Arial" w:hAnsi="Arial" w:cs="Arial"/>
          <w:sz w:val="22"/>
          <w:szCs w:val="22"/>
        </w:rPr>
        <w:t>3.14</w:t>
      </w:r>
      <w:r w:rsidRPr="007337DE">
        <w:rPr>
          <w:rFonts w:ascii="Arial" w:hAnsi="Arial" w:cs="Arial"/>
          <w:sz w:val="22"/>
          <w:szCs w:val="22"/>
        </w:rPr>
        <w:tab/>
      </w:r>
      <w:r w:rsidR="00385A2F" w:rsidRPr="007337DE">
        <w:rPr>
          <w:rFonts w:ascii="Arial" w:hAnsi="Arial" w:cs="Arial"/>
          <w:sz w:val="22"/>
          <w:szCs w:val="22"/>
        </w:rPr>
        <w:t>Child on Child Sexual Violence and Sexual Harassment</w:t>
      </w:r>
    </w:p>
    <w:p w14:paraId="7476A2BD" w14:textId="77777777" w:rsidR="00C75BCC" w:rsidRDefault="00C75BCC" w:rsidP="00D3663D">
      <w:pPr>
        <w:spacing w:line="360" w:lineRule="auto"/>
        <w:ind w:left="1418" w:hanging="709"/>
        <w:jc w:val="both"/>
        <w:rPr>
          <w:rFonts w:ascii="Arial" w:hAnsi="Arial" w:cs="Arial"/>
          <w:sz w:val="22"/>
          <w:szCs w:val="22"/>
        </w:rPr>
      </w:pPr>
      <w:r w:rsidRPr="007F7DA1">
        <w:rPr>
          <w:rFonts w:ascii="Arial" w:hAnsi="Arial" w:cs="Arial"/>
          <w:sz w:val="22"/>
          <w:szCs w:val="22"/>
        </w:rPr>
        <w:t>3.15</w:t>
      </w:r>
      <w:r w:rsidRPr="007F7DA1">
        <w:rPr>
          <w:rFonts w:ascii="Arial" w:hAnsi="Arial" w:cs="Arial"/>
          <w:sz w:val="22"/>
          <w:szCs w:val="22"/>
        </w:rPr>
        <w:tab/>
        <w:t>Homelessness</w:t>
      </w:r>
    </w:p>
    <w:p w14:paraId="064E346F" w14:textId="77777777" w:rsidR="00FD6E38" w:rsidRDefault="00FD6E38" w:rsidP="0079792C">
      <w:pPr>
        <w:spacing w:line="360" w:lineRule="auto"/>
        <w:ind w:left="1418" w:hanging="709"/>
        <w:jc w:val="both"/>
        <w:rPr>
          <w:rFonts w:ascii="Arial" w:hAnsi="Arial" w:cs="Arial"/>
          <w:sz w:val="22"/>
          <w:szCs w:val="22"/>
        </w:rPr>
      </w:pPr>
      <w:r>
        <w:rPr>
          <w:rFonts w:ascii="Arial" w:hAnsi="Arial" w:cs="Arial"/>
          <w:sz w:val="22"/>
          <w:szCs w:val="22"/>
        </w:rPr>
        <w:t>3.16</w:t>
      </w:r>
      <w:r>
        <w:rPr>
          <w:rFonts w:ascii="Arial" w:hAnsi="Arial" w:cs="Arial"/>
          <w:sz w:val="22"/>
          <w:szCs w:val="22"/>
        </w:rPr>
        <w:tab/>
        <w:t>Private Fostering</w:t>
      </w:r>
    </w:p>
    <w:p w14:paraId="013E3EE6" w14:textId="77777777" w:rsidR="00BA79ED" w:rsidRDefault="0042048F" w:rsidP="00D3663D">
      <w:pPr>
        <w:spacing w:line="360" w:lineRule="auto"/>
        <w:ind w:left="1418" w:hanging="709"/>
        <w:jc w:val="both"/>
        <w:rPr>
          <w:rFonts w:ascii="Arial" w:hAnsi="Arial" w:cs="Arial"/>
          <w:sz w:val="22"/>
          <w:szCs w:val="22"/>
        </w:rPr>
      </w:pPr>
      <w:r w:rsidRPr="00C82555">
        <w:rPr>
          <w:rFonts w:ascii="Arial" w:hAnsi="Arial" w:cs="Arial"/>
          <w:sz w:val="22"/>
          <w:szCs w:val="22"/>
        </w:rPr>
        <w:t>3.1</w:t>
      </w:r>
      <w:r w:rsidR="00FD6E38" w:rsidRPr="00C82555">
        <w:rPr>
          <w:rFonts w:ascii="Arial" w:hAnsi="Arial" w:cs="Arial"/>
          <w:sz w:val="22"/>
          <w:szCs w:val="22"/>
        </w:rPr>
        <w:t>7</w:t>
      </w:r>
      <w:r w:rsidRPr="00C82555">
        <w:rPr>
          <w:rFonts w:ascii="Arial" w:hAnsi="Arial" w:cs="Arial"/>
          <w:sz w:val="22"/>
          <w:szCs w:val="22"/>
        </w:rPr>
        <w:tab/>
        <w:t>Child Mental Health</w:t>
      </w:r>
    </w:p>
    <w:p w14:paraId="4BFFB65A" w14:textId="77777777" w:rsidR="00D3663D" w:rsidRDefault="00D3663D" w:rsidP="00D3663D">
      <w:pPr>
        <w:spacing w:line="360" w:lineRule="auto"/>
        <w:ind w:left="1418" w:hanging="709"/>
        <w:jc w:val="both"/>
        <w:rPr>
          <w:rFonts w:ascii="Arial" w:hAnsi="Arial" w:cs="Arial"/>
          <w:sz w:val="22"/>
          <w:szCs w:val="22"/>
        </w:rPr>
      </w:pPr>
    </w:p>
    <w:p w14:paraId="2C036866" w14:textId="77777777" w:rsidR="00D3663D" w:rsidRDefault="00D3663D" w:rsidP="00D3663D">
      <w:pPr>
        <w:spacing w:line="360" w:lineRule="auto"/>
        <w:ind w:left="1418" w:hanging="709"/>
        <w:jc w:val="both"/>
        <w:rPr>
          <w:rFonts w:ascii="Arial" w:hAnsi="Arial" w:cs="Arial"/>
          <w:sz w:val="22"/>
          <w:szCs w:val="22"/>
        </w:rPr>
      </w:pPr>
    </w:p>
    <w:p w14:paraId="19C8DDDC" w14:textId="77777777" w:rsidR="00D3663D" w:rsidRDefault="00D3663D" w:rsidP="00D3663D">
      <w:pPr>
        <w:spacing w:line="360" w:lineRule="auto"/>
        <w:ind w:left="1418" w:hanging="709"/>
        <w:jc w:val="both"/>
        <w:rPr>
          <w:rFonts w:ascii="Arial" w:hAnsi="Arial" w:cs="Arial"/>
          <w:sz w:val="22"/>
          <w:szCs w:val="22"/>
        </w:rPr>
      </w:pPr>
    </w:p>
    <w:p w14:paraId="49F3FB5E" w14:textId="77777777" w:rsidR="00D3663D" w:rsidRDefault="00D3663D" w:rsidP="00D3663D">
      <w:pPr>
        <w:spacing w:line="360" w:lineRule="auto"/>
        <w:ind w:left="1418" w:hanging="709"/>
        <w:jc w:val="both"/>
        <w:rPr>
          <w:rFonts w:ascii="Arial" w:hAnsi="Arial" w:cs="Arial"/>
          <w:sz w:val="22"/>
          <w:szCs w:val="22"/>
        </w:rPr>
      </w:pPr>
    </w:p>
    <w:p w14:paraId="2FFF12B3" w14:textId="77777777" w:rsidR="00FC0708" w:rsidRDefault="00FC0708" w:rsidP="00D3663D">
      <w:pPr>
        <w:spacing w:line="360" w:lineRule="auto"/>
        <w:ind w:left="1418" w:hanging="709"/>
        <w:jc w:val="both"/>
        <w:rPr>
          <w:rFonts w:ascii="Arial" w:hAnsi="Arial" w:cs="Arial"/>
          <w:sz w:val="22"/>
          <w:szCs w:val="22"/>
        </w:rPr>
      </w:pPr>
    </w:p>
    <w:p w14:paraId="677D36CA" w14:textId="77777777" w:rsidR="00D3663D" w:rsidRPr="00852D9A" w:rsidRDefault="00D3663D" w:rsidP="00D3663D">
      <w:pPr>
        <w:spacing w:line="360" w:lineRule="auto"/>
        <w:ind w:left="1418" w:hanging="709"/>
        <w:jc w:val="both"/>
        <w:rPr>
          <w:rFonts w:ascii="Arial" w:hAnsi="Arial" w:cs="Arial"/>
          <w:sz w:val="22"/>
          <w:szCs w:val="22"/>
        </w:rPr>
      </w:pPr>
    </w:p>
    <w:p w14:paraId="49ABD473" w14:textId="77777777" w:rsidR="00FC0708" w:rsidRDefault="00FC0708" w:rsidP="00D3663D">
      <w:pPr>
        <w:spacing w:line="360" w:lineRule="auto"/>
        <w:ind w:left="1418" w:hanging="1418"/>
        <w:jc w:val="both"/>
        <w:rPr>
          <w:rFonts w:ascii="Arial" w:hAnsi="Arial" w:cs="Arial"/>
          <w:b/>
          <w:sz w:val="22"/>
          <w:szCs w:val="22"/>
        </w:rPr>
      </w:pPr>
    </w:p>
    <w:p w14:paraId="60021D49" w14:textId="77777777" w:rsidR="00FC0708" w:rsidRDefault="00FC0708" w:rsidP="00D3663D">
      <w:pPr>
        <w:spacing w:line="360" w:lineRule="auto"/>
        <w:ind w:left="1418" w:hanging="1418"/>
        <w:jc w:val="both"/>
        <w:rPr>
          <w:rFonts w:ascii="Arial" w:hAnsi="Arial" w:cs="Arial"/>
          <w:b/>
          <w:sz w:val="22"/>
          <w:szCs w:val="22"/>
        </w:rPr>
      </w:pPr>
    </w:p>
    <w:p w14:paraId="4C2A6DBC" w14:textId="77777777" w:rsidR="006B1B63" w:rsidRPr="00D3663D" w:rsidRDefault="005A0D80" w:rsidP="00D3663D">
      <w:pPr>
        <w:spacing w:line="360" w:lineRule="auto"/>
        <w:ind w:left="1418" w:hanging="1418"/>
        <w:jc w:val="both"/>
        <w:rPr>
          <w:rFonts w:ascii="Arial" w:hAnsi="Arial" w:cs="Arial"/>
          <w:b/>
          <w:sz w:val="22"/>
          <w:szCs w:val="22"/>
        </w:rPr>
      </w:pPr>
      <w:r w:rsidRPr="007337DE">
        <w:rPr>
          <w:rFonts w:ascii="Arial" w:hAnsi="Arial" w:cs="Arial"/>
          <w:b/>
          <w:sz w:val="22"/>
          <w:szCs w:val="22"/>
        </w:rPr>
        <w:t>Section 4</w:t>
      </w:r>
      <w:r w:rsidR="00CF4A4A" w:rsidRPr="007337DE">
        <w:rPr>
          <w:rFonts w:ascii="Arial" w:hAnsi="Arial" w:cs="Arial"/>
          <w:b/>
          <w:sz w:val="22"/>
          <w:szCs w:val="22"/>
        </w:rPr>
        <w:tab/>
      </w:r>
      <w:r w:rsidR="006B1B63" w:rsidRPr="007337DE">
        <w:rPr>
          <w:rFonts w:ascii="Arial" w:hAnsi="Arial" w:cs="Arial"/>
          <w:b/>
          <w:sz w:val="22"/>
          <w:szCs w:val="22"/>
        </w:rPr>
        <w:t>Allegations made against/Concerns raised in relation to teachers, including supply teachers</w:t>
      </w:r>
      <w:r w:rsidR="00212152" w:rsidRPr="007337DE">
        <w:rPr>
          <w:rFonts w:ascii="Arial" w:hAnsi="Arial" w:cs="Arial"/>
          <w:b/>
          <w:sz w:val="22"/>
          <w:szCs w:val="22"/>
        </w:rPr>
        <w:t>,</w:t>
      </w:r>
      <w:r w:rsidR="006B1B63" w:rsidRPr="007337DE">
        <w:rPr>
          <w:rFonts w:ascii="Arial" w:hAnsi="Arial" w:cs="Arial"/>
          <w:b/>
          <w:sz w:val="22"/>
          <w:szCs w:val="22"/>
        </w:rPr>
        <w:t xml:space="preserve"> other staff, volunteers</w:t>
      </w:r>
      <w:r w:rsidR="00212152" w:rsidRPr="007337DE">
        <w:rPr>
          <w:rFonts w:ascii="Arial" w:hAnsi="Arial" w:cs="Arial"/>
          <w:b/>
          <w:sz w:val="22"/>
          <w:szCs w:val="22"/>
        </w:rPr>
        <w:t>,</w:t>
      </w:r>
      <w:r w:rsidR="006B1B63" w:rsidRPr="007337DE">
        <w:rPr>
          <w:rFonts w:ascii="Arial" w:hAnsi="Arial" w:cs="Arial"/>
          <w:b/>
          <w:sz w:val="22"/>
          <w:szCs w:val="22"/>
        </w:rPr>
        <w:t xml:space="preserve"> and contractors</w:t>
      </w:r>
    </w:p>
    <w:p w14:paraId="12C09493" w14:textId="77777777" w:rsidR="006B1B63" w:rsidRPr="007337DE" w:rsidRDefault="005A0D80" w:rsidP="00D3663D">
      <w:pPr>
        <w:spacing w:line="360" w:lineRule="auto"/>
        <w:rPr>
          <w:rFonts w:ascii="Arial" w:hAnsi="Arial" w:cs="Arial"/>
          <w:sz w:val="22"/>
          <w:szCs w:val="22"/>
        </w:rPr>
      </w:pPr>
      <w:r w:rsidRPr="007337DE">
        <w:rPr>
          <w:rFonts w:ascii="Arial" w:hAnsi="Arial" w:cs="Arial"/>
          <w:b/>
          <w:sz w:val="22"/>
          <w:szCs w:val="22"/>
        </w:rPr>
        <w:tab/>
      </w:r>
      <w:r w:rsidR="009F4AD0" w:rsidRPr="007337DE">
        <w:rPr>
          <w:rFonts w:ascii="Arial" w:hAnsi="Arial" w:cs="Arial"/>
          <w:sz w:val="22"/>
          <w:szCs w:val="22"/>
        </w:rPr>
        <w:t xml:space="preserve">4.1 </w:t>
      </w:r>
      <w:r w:rsidR="009F4AD0" w:rsidRPr="007337DE">
        <w:rPr>
          <w:rFonts w:ascii="Arial" w:hAnsi="Arial" w:cs="Arial"/>
          <w:sz w:val="22"/>
          <w:szCs w:val="22"/>
        </w:rPr>
        <w:tab/>
      </w:r>
      <w:r w:rsidR="006B1B63" w:rsidRPr="007337DE">
        <w:rPr>
          <w:rFonts w:ascii="Arial" w:hAnsi="Arial" w:cs="Arial"/>
          <w:sz w:val="22"/>
          <w:szCs w:val="22"/>
        </w:rPr>
        <w:t>Managing allegations that may meet the harm threshold</w:t>
      </w:r>
    </w:p>
    <w:p w14:paraId="011085A0" w14:textId="77777777" w:rsidR="00BA79ED" w:rsidRPr="00C90C8B" w:rsidRDefault="006B1B63" w:rsidP="00D3663D">
      <w:pPr>
        <w:spacing w:line="360" w:lineRule="auto"/>
        <w:rPr>
          <w:rFonts w:ascii="Arial" w:hAnsi="Arial" w:cs="Arial"/>
          <w:sz w:val="22"/>
          <w:szCs w:val="22"/>
        </w:rPr>
      </w:pPr>
      <w:r w:rsidRPr="007337DE">
        <w:rPr>
          <w:rFonts w:ascii="Arial" w:hAnsi="Arial" w:cs="Arial"/>
          <w:sz w:val="22"/>
          <w:szCs w:val="22"/>
        </w:rPr>
        <w:tab/>
      </w:r>
      <w:r w:rsidRPr="00C90C8B">
        <w:rPr>
          <w:rFonts w:ascii="Arial" w:hAnsi="Arial" w:cs="Arial"/>
          <w:sz w:val="22"/>
          <w:szCs w:val="22"/>
        </w:rPr>
        <w:t>4.2</w:t>
      </w:r>
      <w:r w:rsidRPr="00C90C8B">
        <w:rPr>
          <w:rFonts w:ascii="Arial" w:hAnsi="Arial" w:cs="Arial"/>
          <w:sz w:val="22"/>
          <w:szCs w:val="22"/>
        </w:rPr>
        <w:tab/>
        <w:t xml:space="preserve">Managing concerns that </w:t>
      </w:r>
      <w:r w:rsidR="00403BAD" w:rsidRPr="00C90C8B">
        <w:rPr>
          <w:rFonts w:ascii="Arial" w:hAnsi="Arial" w:cs="Arial"/>
          <w:sz w:val="22"/>
          <w:szCs w:val="22"/>
        </w:rPr>
        <w:t>d</w:t>
      </w:r>
      <w:r w:rsidRPr="00C90C8B">
        <w:rPr>
          <w:rFonts w:ascii="Arial" w:hAnsi="Arial" w:cs="Arial"/>
          <w:sz w:val="22"/>
          <w:szCs w:val="22"/>
        </w:rPr>
        <w:t>o not meet the harm threshold</w:t>
      </w:r>
    </w:p>
    <w:p w14:paraId="71E303C5" w14:textId="77777777" w:rsidR="00BA79ED" w:rsidRDefault="00BA79ED" w:rsidP="00D3663D">
      <w:pPr>
        <w:spacing w:line="360" w:lineRule="auto"/>
        <w:rPr>
          <w:rFonts w:ascii="Arial" w:hAnsi="Arial" w:cs="Arial"/>
          <w:sz w:val="22"/>
          <w:szCs w:val="22"/>
        </w:rPr>
      </w:pPr>
      <w:r w:rsidRPr="00C90C8B">
        <w:rPr>
          <w:rFonts w:ascii="Arial" w:hAnsi="Arial" w:cs="Arial"/>
          <w:sz w:val="22"/>
          <w:szCs w:val="22"/>
        </w:rPr>
        <w:tab/>
        <w:t>4.3</w:t>
      </w:r>
      <w:r w:rsidRPr="00C90C8B">
        <w:rPr>
          <w:rFonts w:ascii="Arial" w:hAnsi="Arial" w:cs="Arial"/>
          <w:sz w:val="22"/>
          <w:szCs w:val="22"/>
        </w:rPr>
        <w:tab/>
        <w:t>External groups or individuals using school premises</w:t>
      </w:r>
    </w:p>
    <w:p w14:paraId="2D1482B2" w14:textId="77777777" w:rsidR="0039237B" w:rsidRDefault="0039237B" w:rsidP="00D3448C">
      <w:pPr>
        <w:rPr>
          <w:rFonts w:ascii="Arial" w:hAnsi="Arial" w:cs="Arial"/>
          <w:sz w:val="22"/>
          <w:szCs w:val="22"/>
        </w:rPr>
      </w:pPr>
    </w:p>
    <w:p w14:paraId="06E6BBDD" w14:textId="77777777" w:rsidR="0039237B" w:rsidRDefault="0039237B" w:rsidP="00D3448C">
      <w:pPr>
        <w:rPr>
          <w:rFonts w:ascii="Arial" w:hAnsi="Arial" w:cs="Arial"/>
          <w:sz w:val="22"/>
          <w:szCs w:val="22"/>
        </w:rPr>
      </w:pPr>
    </w:p>
    <w:p w14:paraId="5CC1AE8D" w14:textId="77777777" w:rsidR="009049D7" w:rsidRPr="00BA79ED" w:rsidRDefault="009049D7" w:rsidP="00D3663D">
      <w:pPr>
        <w:tabs>
          <w:tab w:val="left" w:pos="4140"/>
        </w:tabs>
        <w:jc w:val="both"/>
        <w:rPr>
          <w:rFonts w:ascii="Arial" w:hAnsi="Arial" w:cs="Arial"/>
          <w:b/>
          <w:sz w:val="28"/>
          <w:szCs w:val="28"/>
        </w:rPr>
      </w:pPr>
      <w:r w:rsidRPr="00BA79ED">
        <w:rPr>
          <w:rFonts w:ascii="Arial" w:hAnsi="Arial" w:cs="Arial"/>
          <w:b/>
          <w:sz w:val="28"/>
          <w:szCs w:val="28"/>
        </w:rPr>
        <w:t>Child Protection Procedures</w:t>
      </w:r>
    </w:p>
    <w:p w14:paraId="0D5249F1" w14:textId="77777777" w:rsidR="00FC0708" w:rsidRDefault="00FC0708" w:rsidP="00D3663D">
      <w:pPr>
        <w:spacing w:line="360" w:lineRule="auto"/>
        <w:rPr>
          <w:rFonts w:ascii="Arial" w:hAnsi="Arial" w:cs="Arial"/>
          <w:b/>
          <w:sz w:val="22"/>
          <w:szCs w:val="22"/>
        </w:rPr>
      </w:pPr>
    </w:p>
    <w:p w14:paraId="28EB598D" w14:textId="77777777" w:rsidR="0039237B" w:rsidRPr="00C82555" w:rsidRDefault="0039237B" w:rsidP="00D3663D">
      <w:pPr>
        <w:spacing w:line="360" w:lineRule="auto"/>
        <w:rPr>
          <w:rFonts w:ascii="Arial" w:hAnsi="Arial" w:cs="Arial"/>
          <w:b/>
          <w:sz w:val="22"/>
          <w:szCs w:val="22"/>
        </w:rPr>
      </w:pPr>
      <w:r w:rsidRPr="00C82555">
        <w:rPr>
          <w:rFonts w:ascii="Arial" w:hAnsi="Arial" w:cs="Arial"/>
          <w:b/>
          <w:sz w:val="22"/>
          <w:szCs w:val="22"/>
        </w:rPr>
        <w:t>Section 5</w:t>
      </w:r>
      <w:r w:rsidR="009049D7" w:rsidRPr="00C82555">
        <w:rPr>
          <w:rFonts w:ascii="Arial" w:hAnsi="Arial" w:cs="Arial"/>
          <w:b/>
          <w:sz w:val="22"/>
          <w:szCs w:val="22"/>
        </w:rPr>
        <w:tab/>
      </w:r>
      <w:r w:rsidRPr="00C82555">
        <w:rPr>
          <w:rFonts w:ascii="Arial" w:hAnsi="Arial" w:cs="Arial"/>
          <w:b/>
          <w:sz w:val="22"/>
          <w:szCs w:val="22"/>
        </w:rPr>
        <w:t>Pupil information</w:t>
      </w:r>
    </w:p>
    <w:p w14:paraId="67D73622" w14:textId="77777777" w:rsidR="0039237B" w:rsidRPr="00C82555" w:rsidRDefault="00521A0A" w:rsidP="00D3663D">
      <w:pPr>
        <w:spacing w:line="360" w:lineRule="auto"/>
        <w:ind w:firstLine="720"/>
        <w:rPr>
          <w:rFonts w:ascii="Arial" w:hAnsi="Arial" w:cs="Arial"/>
          <w:sz w:val="22"/>
          <w:szCs w:val="22"/>
        </w:rPr>
      </w:pPr>
      <w:r w:rsidRPr="00C82555">
        <w:rPr>
          <w:rFonts w:ascii="Arial" w:hAnsi="Arial" w:cs="Arial"/>
          <w:sz w:val="22"/>
          <w:szCs w:val="22"/>
        </w:rPr>
        <w:t>5</w:t>
      </w:r>
      <w:r w:rsidR="009049D7" w:rsidRPr="00C82555">
        <w:rPr>
          <w:rFonts w:ascii="Arial" w:hAnsi="Arial" w:cs="Arial"/>
          <w:sz w:val="22"/>
          <w:szCs w:val="22"/>
        </w:rPr>
        <w:t xml:space="preserve">.1 </w:t>
      </w:r>
      <w:r w:rsidR="009049D7" w:rsidRPr="00C82555">
        <w:rPr>
          <w:rFonts w:ascii="Arial" w:hAnsi="Arial" w:cs="Arial"/>
          <w:sz w:val="22"/>
          <w:szCs w:val="22"/>
        </w:rPr>
        <w:tab/>
      </w:r>
      <w:r w:rsidR="0039237B" w:rsidRPr="00C82555">
        <w:rPr>
          <w:rFonts w:ascii="Arial" w:hAnsi="Arial" w:cs="Arial"/>
          <w:sz w:val="22"/>
          <w:szCs w:val="22"/>
        </w:rPr>
        <w:t>Pupil Information</w:t>
      </w:r>
    </w:p>
    <w:p w14:paraId="4644B43B" w14:textId="77777777" w:rsidR="0039237B" w:rsidRPr="00C82555" w:rsidRDefault="00521A0A" w:rsidP="00D3663D">
      <w:pPr>
        <w:spacing w:line="360" w:lineRule="auto"/>
        <w:ind w:firstLine="720"/>
        <w:rPr>
          <w:rFonts w:ascii="Arial" w:hAnsi="Arial" w:cs="Arial"/>
          <w:sz w:val="22"/>
          <w:szCs w:val="22"/>
        </w:rPr>
      </w:pPr>
      <w:r w:rsidRPr="00C82555">
        <w:rPr>
          <w:rFonts w:ascii="Arial" w:hAnsi="Arial" w:cs="Arial"/>
          <w:sz w:val="22"/>
          <w:szCs w:val="22"/>
        </w:rPr>
        <w:t>5</w:t>
      </w:r>
      <w:r w:rsidR="009049D7" w:rsidRPr="00C82555">
        <w:rPr>
          <w:rFonts w:ascii="Arial" w:hAnsi="Arial" w:cs="Arial"/>
          <w:sz w:val="22"/>
          <w:szCs w:val="22"/>
        </w:rPr>
        <w:t xml:space="preserve">.2 </w:t>
      </w:r>
      <w:r w:rsidR="009049D7" w:rsidRPr="00C82555">
        <w:rPr>
          <w:rFonts w:ascii="Arial" w:hAnsi="Arial" w:cs="Arial"/>
          <w:sz w:val="22"/>
          <w:szCs w:val="22"/>
        </w:rPr>
        <w:tab/>
      </w:r>
      <w:r w:rsidR="0039237B" w:rsidRPr="00C82555">
        <w:rPr>
          <w:rFonts w:ascii="Arial" w:hAnsi="Arial" w:cs="Arial"/>
          <w:sz w:val="22"/>
          <w:szCs w:val="22"/>
        </w:rPr>
        <w:t>Transfer of files</w:t>
      </w:r>
    </w:p>
    <w:p w14:paraId="54C31B44" w14:textId="77777777" w:rsidR="0039237B" w:rsidRPr="00C82555" w:rsidRDefault="0039237B" w:rsidP="00D3663D">
      <w:pPr>
        <w:spacing w:line="360" w:lineRule="auto"/>
        <w:jc w:val="both"/>
        <w:rPr>
          <w:rFonts w:ascii="Arial" w:hAnsi="Arial" w:cs="Arial"/>
          <w:b/>
          <w:sz w:val="24"/>
          <w:szCs w:val="24"/>
        </w:rPr>
      </w:pPr>
    </w:p>
    <w:p w14:paraId="5BF9E5C1" w14:textId="77777777" w:rsidR="0039237B" w:rsidRPr="00C82555" w:rsidRDefault="0039237B" w:rsidP="00D3663D">
      <w:pPr>
        <w:spacing w:line="360" w:lineRule="auto"/>
        <w:jc w:val="both"/>
        <w:rPr>
          <w:rFonts w:ascii="Arial" w:hAnsi="Arial" w:cs="Arial"/>
          <w:b/>
          <w:sz w:val="22"/>
          <w:szCs w:val="22"/>
        </w:rPr>
      </w:pPr>
      <w:r w:rsidRPr="00C82555">
        <w:rPr>
          <w:rFonts w:ascii="Arial" w:hAnsi="Arial" w:cs="Arial"/>
          <w:b/>
          <w:sz w:val="22"/>
          <w:szCs w:val="22"/>
        </w:rPr>
        <w:t>Section 6</w:t>
      </w:r>
      <w:r w:rsidR="009049D7" w:rsidRPr="00C82555">
        <w:rPr>
          <w:rFonts w:ascii="Arial" w:hAnsi="Arial" w:cs="Arial"/>
          <w:b/>
          <w:sz w:val="22"/>
          <w:szCs w:val="22"/>
        </w:rPr>
        <w:tab/>
      </w:r>
      <w:r w:rsidRPr="00C82555">
        <w:rPr>
          <w:rFonts w:ascii="Arial" w:hAnsi="Arial" w:cs="Arial"/>
          <w:b/>
          <w:sz w:val="22"/>
          <w:szCs w:val="22"/>
        </w:rPr>
        <w:t>Role</w:t>
      </w:r>
      <w:r w:rsidR="00E8155B">
        <w:rPr>
          <w:rFonts w:ascii="Arial" w:hAnsi="Arial" w:cs="Arial"/>
          <w:b/>
          <w:sz w:val="22"/>
          <w:szCs w:val="22"/>
        </w:rPr>
        <w:t>s</w:t>
      </w:r>
      <w:r w:rsidRPr="00C82555">
        <w:rPr>
          <w:rFonts w:ascii="Arial" w:hAnsi="Arial" w:cs="Arial"/>
          <w:b/>
          <w:sz w:val="22"/>
          <w:szCs w:val="22"/>
        </w:rPr>
        <w:t xml:space="preserve"> and Responsibilities</w:t>
      </w:r>
    </w:p>
    <w:p w14:paraId="1CF00617" w14:textId="77777777" w:rsidR="0039237B" w:rsidRPr="00C82555" w:rsidRDefault="009049D7" w:rsidP="00D3663D">
      <w:pPr>
        <w:spacing w:line="360" w:lineRule="auto"/>
        <w:ind w:firstLine="720"/>
        <w:jc w:val="both"/>
        <w:rPr>
          <w:rFonts w:ascii="Arial" w:hAnsi="Arial" w:cs="Arial"/>
          <w:sz w:val="22"/>
          <w:szCs w:val="22"/>
        </w:rPr>
      </w:pPr>
      <w:r w:rsidRPr="00C82555">
        <w:rPr>
          <w:rFonts w:ascii="Arial" w:hAnsi="Arial" w:cs="Arial"/>
          <w:sz w:val="22"/>
          <w:szCs w:val="22"/>
        </w:rPr>
        <w:t>6</w:t>
      </w:r>
      <w:r w:rsidR="0039237B" w:rsidRPr="00C82555">
        <w:rPr>
          <w:rFonts w:ascii="Arial" w:hAnsi="Arial" w:cs="Arial"/>
          <w:sz w:val="22"/>
          <w:szCs w:val="22"/>
        </w:rPr>
        <w:t xml:space="preserve">.1 </w:t>
      </w:r>
      <w:r w:rsidRPr="00C82555">
        <w:rPr>
          <w:rFonts w:ascii="Arial" w:hAnsi="Arial" w:cs="Arial"/>
          <w:sz w:val="22"/>
          <w:szCs w:val="22"/>
        </w:rPr>
        <w:tab/>
      </w:r>
      <w:r w:rsidR="0039237B" w:rsidRPr="00C82555">
        <w:rPr>
          <w:rFonts w:ascii="Arial" w:hAnsi="Arial" w:cs="Arial"/>
          <w:sz w:val="22"/>
          <w:szCs w:val="22"/>
        </w:rPr>
        <w:t>Governing Body</w:t>
      </w:r>
      <w:r w:rsidR="00ED1BF5">
        <w:rPr>
          <w:rFonts w:ascii="Arial" w:hAnsi="Arial" w:cs="Arial"/>
          <w:sz w:val="22"/>
          <w:szCs w:val="22"/>
        </w:rPr>
        <w:t xml:space="preserve"> </w:t>
      </w:r>
    </w:p>
    <w:p w14:paraId="3F266630" w14:textId="77777777" w:rsidR="0039237B" w:rsidRPr="00C82555" w:rsidRDefault="009049D7" w:rsidP="00D3663D">
      <w:pPr>
        <w:spacing w:line="360" w:lineRule="auto"/>
        <w:ind w:firstLine="720"/>
        <w:jc w:val="both"/>
        <w:rPr>
          <w:rFonts w:ascii="Arial" w:hAnsi="Arial" w:cs="Arial"/>
          <w:sz w:val="22"/>
          <w:szCs w:val="22"/>
        </w:rPr>
      </w:pPr>
      <w:r w:rsidRPr="00C82555">
        <w:rPr>
          <w:rFonts w:ascii="Arial" w:hAnsi="Arial" w:cs="Arial"/>
          <w:sz w:val="22"/>
          <w:szCs w:val="22"/>
        </w:rPr>
        <w:t>6</w:t>
      </w:r>
      <w:r w:rsidR="0039237B" w:rsidRPr="00C82555">
        <w:rPr>
          <w:rFonts w:ascii="Arial" w:hAnsi="Arial" w:cs="Arial"/>
          <w:sz w:val="22"/>
          <w:szCs w:val="22"/>
        </w:rPr>
        <w:t xml:space="preserve">.2 </w:t>
      </w:r>
      <w:r w:rsidRPr="00C82555">
        <w:rPr>
          <w:rFonts w:ascii="Arial" w:hAnsi="Arial" w:cs="Arial"/>
          <w:sz w:val="22"/>
          <w:szCs w:val="22"/>
        </w:rPr>
        <w:tab/>
      </w:r>
      <w:r w:rsidR="0039237B" w:rsidRPr="00C82555">
        <w:rPr>
          <w:rFonts w:ascii="Arial" w:hAnsi="Arial" w:cs="Arial"/>
          <w:sz w:val="22"/>
          <w:szCs w:val="22"/>
        </w:rPr>
        <w:t>Head teacher</w:t>
      </w:r>
    </w:p>
    <w:p w14:paraId="3F2B245E" w14:textId="77777777" w:rsidR="0039237B" w:rsidRPr="00C82555" w:rsidRDefault="009049D7" w:rsidP="00D3663D">
      <w:pPr>
        <w:spacing w:line="360" w:lineRule="auto"/>
        <w:ind w:firstLine="720"/>
        <w:jc w:val="both"/>
        <w:rPr>
          <w:rFonts w:ascii="Arial" w:hAnsi="Arial" w:cs="Arial"/>
          <w:sz w:val="22"/>
          <w:szCs w:val="22"/>
        </w:rPr>
      </w:pPr>
      <w:r w:rsidRPr="00C82555">
        <w:rPr>
          <w:rFonts w:ascii="Arial" w:hAnsi="Arial" w:cs="Arial"/>
          <w:sz w:val="22"/>
          <w:szCs w:val="22"/>
        </w:rPr>
        <w:t>6</w:t>
      </w:r>
      <w:r w:rsidR="0039237B" w:rsidRPr="00C82555">
        <w:rPr>
          <w:rFonts w:ascii="Arial" w:hAnsi="Arial" w:cs="Arial"/>
          <w:sz w:val="22"/>
          <w:szCs w:val="22"/>
        </w:rPr>
        <w:t xml:space="preserve">.3 </w:t>
      </w:r>
      <w:r w:rsidRPr="00C82555">
        <w:rPr>
          <w:rFonts w:ascii="Arial" w:hAnsi="Arial" w:cs="Arial"/>
          <w:sz w:val="22"/>
          <w:szCs w:val="22"/>
        </w:rPr>
        <w:tab/>
      </w:r>
      <w:r w:rsidR="0039237B" w:rsidRPr="00C82555">
        <w:rPr>
          <w:rFonts w:ascii="Arial" w:hAnsi="Arial" w:cs="Arial"/>
          <w:sz w:val="22"/>
          <w:szCs w:val="22"/>
        </w:rPr>
        <w:t>Designated Safeguarding lead</w:t>
      </w:r>
    </w:p>
    <w:p w14:paraId="751EF752" w14:textId="77777777" w:rsidR="0039237B" w:rsidRPr="00C82555" w:rsidRDefault="009049D7" w:rsidP="00D3663D">
      <w:pPr>
        <w:spacing w:line="360" w:lineRule="auto"/>
        <w:ind w:firstLine="720"/>
        <w:jc w:val="both"/>
        <w:rPr>
          <w:rFonts w:ascii="Arial" w:hAnsi="Arial" w:cs="Arial"/>
          <w:sz w:val="22"/>
          <w:szCs w:val="22"/>
        </w:rPr>
      </w:pPr>
      <w:r w:rsidRPr="00C82555">
        <w:rPr>
          <w:rFonts w:ascii="Arial" w:hAnsi="Arial" w:cs="Arial"/>
          <w:sz w:val="22"/>
          <w:szCs w:val="22"/>
        </w:rPr>
        <w:t>6</w:t>
      </w:r>
      <w:r w:rsidR="0039237B" w:rsidRPr="00C82555">
        <w:rPr>
          <w:rFonts w:ascii="Arial" w:hAnsi="Arial" w:cs="Arial"/>
          <w:sz w:val="22"/>
          <w:szCs w:val="22"/>
        </w:rPr>
        <w:t xml:space="preserve">.4 </w:t>
      </w:r>
      <w:r w:rsidRPr="00C82555">
        <w:rPr>
          <w:rFonts w:ascii="Arial" w:hAnsi="Arial" w:cs="Arial"/>
          <w:sz w:val="22"/>
          <w:szCs w:val="22"/>
        </w:rPr>
        <w:tab/>
      </w:r>
      <w:r w:rsidR="0039237B" w:rsidRPr="00C82555">
        <w:rPr>
          <w:rFonts w:ascii="Arial" w:hAnsi="Arial" w:cs="Arial"/>
          <w:sz w:val="22"/>
          <w:szCs w:val="22"/>
        </w:rPr>
        <w:t>Staff and Volunteers</w:t>
      </w:r>
    </w:p>
    <w:p w14:paraId="40030870" w14:textId="77777777" w:rsidR="0039237B" w:rsidRPr="00C82555" w:rsidRDefault="0039237B" w:rsidP="0079792C">
      <w:pPr>
        <w:spacing w:line="360" w:lineRule="auto"/>
        <w:ind w:left="1418" w:hanging="709"/>
        <w:jc w:val="both"/>
        <w:rPr>
          <w:rFonts w:ascii="Arial" w:hAnsi="Arial" w:cs="Arial"/>
          <w:i/>
          <w:sz w:val="22"/>
          <w:szCs w:val="22"/>
        </w:rPr>
      </w:pPr>
    </w:p>
    <w:p w14:paraId="4F679012" w14:textId="77777777" w:rsidR="0039237B" w:rsidRPr="00C82555" w:rsidRDefault="0039237B" w:rsidP="0079792C">
      <w:pPr>
        <w:spacing w:line="360" w:lineRule="auto"/>
        <w:ind w:left="1418" w:hanging="709"/>
        <w:jc w:val="both"/>
        <w:rPr>
          <w:rFonts w:ascii="Arial" w:hAnsi="Arial" w:cs="Arial"/>
          <w:b/>
          <w:sz w:val="22"/>
          <w:szCs w:val="22"/>
        </w:rPr>
      </w:pPr>
    </w:p>
    <w:p w14:paraId="530EE525" w14:textId="77777777" w:rsidR="0001271F" w:rsidRPr="00D3663D" w:rsidRDefault="0039237B" w:rsidP="00D3663D">
      <w:pPr>
        <w:widowControl w:val="0"/>
        <w:overflowPunct w:val="0"/>
        <w:autoSpaceDE w:val="0"/>
        <w:autoSpaceDN w:val="0"/>
        <w:adjustRightInd w:val="0"/>
        <w:spacing w:line="360" w:lineRule="auto"/>
        <w:ind w:right="28"/>
        <w:jc w:val="both"/>
        <w:textAlignment w:val="baseline"/>
        <w:rPr>
          <w:rFonts w:ascii="Arial" w:hAnsi="Arial" w:cs="Arial"/>
          <w:b/>
          <w:sz w:val="22"/>
          <w:szCs w:val="22"/>
        </w:rPr>
      </w:pPr>
      <w:r w:rsidRPr="00C82555">
        <w:rPr>
          <w:rFonts w:ascii="Arial" w:hAnsi="Arial" w:cs="Arial"/>
          <w:b/>
          <w:sz w:val="22"/>
          <w:szCs w:val="22"/>
        </w:rPr>
        <w:t xml:space="preserve">Section </w:t>
      </w:r>
      <w:r w:rsidR="009049D7" w:rsidRPr="00C82555">
        <w:rPr>
          <w:rFonts w:ascii="Arial" w:hAnsi="Arial" w:cs="Arial"/>
          <w:b/>
          <w:sz w:val="22"/>
          <w:szCs w:val="22"/>
        </w:rPr>
        <w:t>7</w:t>
      </w:r>
      <w:r w:rsidR="0068706D" w:rsidRPr="00C82555">
        <w:rPr>
          <w:rFonts w:ascii="Arial" w:hAnsi="Arial" w:cs="Arial"/>
          <w:b/>
          <w:sz w:val="22"/>
          <w:szCs w:val="22"/>
        </w:rPr>
        <w:tab/>
      </w:r>
      <w:r w:rsidR="0001271F" w:rsidRPr="00C82555">
        <w:rPr>
          <w:rFonts w:ascii="Arial" w:hAnsi="Arial" w:cs="Arial"/>
          <w:b/>
          <w:sz w:val="22"/>
          <w:szCs w:val="22"/>
        </w:rPr>
        <w:t>Re</w:t>
      </w:r>
      <w:r w:rsidR="0068706D" w:rsidRPr="00C82555">
        <w:rPr>
          <w:rFonts w:ascii="Arial" w:hAnsi="Arial" w:cs="Arial"/>
          <w:b/>
          <w:sz w:val="22"/>
          <w:szCs w:val="22"/>
        </w:rPr>
        <w:t>sponding to</w:t>
      </w:r>
      <w:r w:rsidR="0001271F" w:rsidRPr="00C82555">
        <w:rPr>
          <w:rFonts w:ascii="Arial" w:hAnsi="Arial" w:cs="Arial"/>
          <w:b/>
          <w:sz w:val="22"/>
          <w:szCs w:val="22"/>
        </w:rPr>
        <w:t xml:space="preserve"> concerns</w:t>
      </w:r>
      <w:r w:rsidR="0068706D" w:rsidRPr="00C82555">
        <w:rPr>
          <w:rFonts w:ascii="Arial" w:hAnsi="Arial" w:cs="Arial"/>
          <w:b/>
          <w:sz w:val="22"/>
          <w:szCs w:val="22"/>
        </w:rPr>
        <w:t xml:space="preserve"> and follow up actions</w:t>
      </w:r>
    </w:p>
    <w:p w14:paraId="7D7997C7" w14:textId="77777777" w:rsidR="0039237B" w:rsidRPr="00C82555" w:rsidRDefault="009049D7" w:rsidP="00D3663D">
      <w:pPr>
        <w:tabs>
          <w:tab w:val="left" w:pos="720"/>
        </w:tabs>
        <w:spacing w:line="360" w:lineRule="auto"/>
        <w:jc w:val="both"/>
        <w:rPr>
          <w:rFonts w:ascii="Arial" w:hAnsi="Arial" w:cs="Arial"/>
          <w:sz w:val="22"/>
          <w:szCs w:val="22"/>
        </w:rPr>
      </w:pPr>
      <w:r w:rsidRPr="00C82555">
        <w:rPr>
          <w:rFonts w:ascii="Arial" w:hAnsi="Arial" w:cs="Arial"/>
          <w:sz w:val="22"/>
          <w:szCs w:val="22"/>
        </w:rPr>
        <w:tab/>
        <w:t>7.</w:t>
      </w:r>
      <w:r w:rsidR="0068706D" w:rsidRPr="00C82555">
        <w:rPr>
          <w:rFonts w:ascii="Arial" w:hAnsi="Arial" w:cs="Arial"/>
          <w:sz w:val="22"/>
          <w:szCs w:val="22"/>
        </w:rPr>
        <w:t>1</w:t>
      </w:r>
      <w:r w:rsidRPr="00C82555">
        <w:rPr>
          <w:rFonts w:ascii="Arial" w:hAnsi="Arial" w:cs="Arial"/>
          <w:sz w:val="22"/>
          <w:szCs w:val="22"/>
        </w:rPr>
        <w:t xml:space="preserve"> </w:t>
      </w:r>
      <w:r w:rsidRPr="00C82555">
        <w:rPr>
          <w:rFonts w:ascii="Arial" w:hAnsi="Arial" w:cs="Arial"/>
          <w:sz w:val="22"/>
          <w:szCs w:val="22"/>
        </w:rPr>
        <w:tab/>
      </w:r>
      <w:bookmarkStart w:id="0" w:name="_Hlk50539902"/>
      <w:r w:rsidR="0039237B" w:rsidRPr="00C82555">
        <w:rPr>
          <w:rFonts w:ascii="Arial" w:hAnsi="Arial" w:cs="Arial"/>
          <w:sz w:val="22"/>
          <w:szCs w:val="22"/>
        </w:rPr>
        <w:t>Concerns that staff must immediately report</w:t>
      </w:r>
      <w:bookmarkEnd w:id="0"/>
    </w:p>
    <w:p w14:paraId="3CC0973E" w14:textId="77777777" w:rsidR="0039237B" w:rsidRPr="00C82555" w:rsidRDefault="009049D7" w:rsidP="00D3663D">
      <w:pPr>
        <w:spacing w:line="360" w:lineRule="auto"/>
        <w:ind w:firstLine="720"/>
        <w:contextualSpacing/>
        <w:jc w:val="both"/>
        <w:rPr>
          <w:rFonts w:ascii="Arial" w:hAnsi="Arial" w:cs="Arial"/>
          <w:sz w:val="22"/>
          <w:szCs w:val="22"/>
        </w:rPr>
      </w:pPr>
      <w:r w:rsidRPr="00C82555">
        <w:rPr>
          <w:rFonts w:ascii="Arial" w:hAnsi="Arial" w:cs="Arial"/>
          <w:sz w:val="22"/>
          <w:szCs w:val="22"/>
        </w:rPr>
        <w:t>7.</w:t>
      </w:r>
      <w:r w:rsidR="0068706D" w:rsidRPr="00C82555">
        <w:rPr>
          <w:rFonts w:ascii="Arial" w:hAnsi="Arial" w:cs="Arial"/>
          <w:sz w:val="22"/>
          <w:szCs w:val="22"/>
        </w:rPr>
        <w:t>2</w:t>
      </w:r>
      <w:r w:rsidRPr="00C82555">
        <w:rPr>
          <w:rFonts w:ascii="Arial" w:hAnsi="Arial" w:cs="Arial"/>
          <w:sz w:val="22"/>
          <w:szCs w:val="22"/>
        </w:rPr>
        <w:t xml:space="preserve"> </w:t>
      </w:r>
      <w:r w:rsidRPr="00C82555">
        <w:rPr>
          <w:rFonts w:ascii="Arial" w:hAnsi="Arial" w:cs="Arial"/>
          <w:sz w:val="22"/>
          <w:szCs w:val="22"/>
        </w:rPr>
        <w:tab/>
      </w:r>
      <w:r w:rsidR="0039237B" w:rsidRPr="00C82555">
        <w:rPr>
          <w:rFonts w:ascii="Arial" w:hAnsi="Arial" w:cs="Arial"/>
          <w:sz w:val="22"/>
          <w:szCs w:val="22"/>
        </w:rPr>
        <w:t>Responding to disclosure</w:t>
      </w:r>
    </w:p>
    <w:p w14:paraId="4376F95E" w14:textId="77777777" w:rsidR="0039237B" w:rsidRPr="00C82555" w:rsidRDefault="009049D7" w:rsidP="00D3663D">
      <w:pPr>
        <w:spacing w:line="360" w:lineRule="auto"/>
        <w:ind w:firstLine="720"/>
        <w:contextualSpacing/>
        <w:jc w:val="both"/>
        <w:rPr>
          <w:rFonts w:ascii="Arial" w:hAnsi="Arial" w:cs="Arial"/>
          <w:sz w:val="22"/>
          <w:szCs w:val="22"/>
        </w:rPr>
      </w:pPr>
      <w:r w:rsidRPr="00C82555">
        <w:rPr>
          <w:rFonts w:ascii="Arial" w:hAnsi="Arial" w:cs="Arial"/>
          <w:sz w:val="22"/>
          <w:szCs w:val="22"/>
        </w:rPr>
        <w:t>7.</w:t>
      </w:r>
      <w:r w:rsidR="0068706D" w:rsidRPr="00C82555">
        <w:rPr>
          <w:rFonts w:ascii="Arial" w:hAnsi="Arial" w:cs="Arial"/>
          <w:sz w:val="22"/>
          <w:szCs w:val="22"/>
        </w:rPr>
        <w:t>3</w:t>
      </w:r>
      <w:r w:rsidRPr="00C82555">
        <w:rPr>
          <w:rFonts w:ascii="Arial" w:hAnsi="Arial" w:cs="Arial"/>
          <w:sz w:val="22"/>
          <w:szCs w:val="22"/>
        </w:rPr>
        <w:t xml:space="preserve"> </w:t>
      </w:r>
      <w:r w:rsidRPr="00C82555">
        <w:rPr>
          <w:rFonts w:ascii="Arial" w:hAnsi="Arial" w:cs="Arial"/>
          <w:sz w:val="22"/>
          <w:szCs w:val="22"/>
        </w:rPr>
        <w:tab/>
      </w:r>
      <w:r w:rsidR="0039237B" w:rsidRPr="00C82555">
        <w:rPr>
          <w:rFonts w:ascii="Arial" w:hAnsi="Arial" w:cs="Arial"/>
          <w:sz w:val="22"/>
          <w:szCs w:val="22"/>
        </w:rPr>
        <w:t>Action by the Designated Safeguarding lead</w:t>
      </w:r>
    </w:p>
    <w:p w14:paraId="46496ECE" w14:textId="77777777" w:rsidR="0039237B" w:rsidRPr="00C82555" w:rsidRDefault="009049D7" w:rsidP="00D3663D">
      <w:pPr>
        <w:spacing w:line="360" w:lineRule="auto"/>
        <w:ind w:firstLine="720"/>
        <w:contextualSpacing/>
        <w:jc w:val="both"/>
        <w:rPr>
          <w:rFonts w:ascii="Arial" w:hAnsi="Arial" w:cs="Arial"/>
          <w:sz w:val="22"/>
          <w:szCs w:val="22"/>
        </w:rPr>
      </w:pPr>
      <w:r w:rsidRPr="00C82555">
        <w:rPr>
          <w:rFonts w:ascii="Arial" w:hAnsi="Arial" w:cs="Arial"/>
          <w:sz w:val="22"/>
          <w:szCs w:val="22"/>
        </w:rPr>
        <w:t>7.</w:t>
      </w:r>
      <w:r w:rsidR="0068706D" w:rsidRPr="00C82555">
        <w:rPr>
          <w:rFonts w:ascii="Arial" w:hAnsi="Arial" w:cs="Arial"/>
          <w:sz w:val="22"/>
          <w:szCs w:val="22"/>
        </w:rPr>
        <w:t>4</w:t>
      </w:r>
      <w:r w:rsidRPr="00C82555">
        <w:rPr>
          <w:rFonts w:ascii="Arial" w:hAnsi="Arial" w:cs="Arial"/>
          <w:sz w:val="22"/>
          <w:szCs w:val="22"/>
        </w:rPr>
        <w:t xml:space="preserve"> </w:t>
      </w:r>
      <w:r w:rsidRPr="00C82555">
        <w:rPr>
          <w:rFonts w:ascii="Arial" w:hAnsi="Arial" w:cs="Arial"/>
          <w:sz w:val="22"/>
          <w:szCs w:val="22"/>
        </w:rPr>
        <w:tab/>
      </w:r>
      <w:r w:rsidR="0039237B" w:rsidRPr="00C82555">
        <w:rPr>
          <w:rFonts w:ascii="Arial" w:hAnsi="Arial" w:cs="Arial"/>
          <w:sz w:val="22"/>
          <w:szCs w:val="22"/>
        </w:rPr>
        <w:t>Action following a child protection referral</w:t>
      </w:r>
    </w:p>
    <w:p w14:paraId="0A2C9EA5" w14:textId="77777777" w:rsidR="0039237B" w:rsidRPr="00C82555" w:rsidRDefault="009049D7" w:rsidP="0079792C">
      <w:pPr>
        <w:spacing w:line="360" w:lineRule="auto"/>
        <w:ind w:firstLine="720"/>
        <w:contextualSpacing/>
        <w:jc w:val="both"/>
        <w:rPr>
          <w:rFonts w:ascii="Arial" w:hAnsi="Arial" w:cs="Arial"/>
          <w:sz w:val="22"/>
          <w:szCs w:val="22"/>
        </w:rPr>
      </w:pPr>
      <w:r w:rsidRPr="00C82555">
        <w:rPr>
          <w:rFonts w:ascii="Arial" w:hAnsi="Arial" w:cs="Arial"/>
          <w:sz w:val="22"/>
          <w:szCs w:val="22"/>
        </w:rPr>
        <w:t>7.</w:t>
      </w:r>
      <w:r w:rsidR="0068706D" w:rsidRPr="00C82555">
        <w:rPr>
          <w:rFonts w:ascii="Arial" w:hAnsi="Arial" w:cs="Arial"/>
          <w:sz w:val="22"/>
          <w:szCs w:val="22"/>
        </w:rPr>
        <w:t>5</w:t>
      </w:r>
      <w:r w:rsidRPr="00C82555">
        <w:rPr>
          <w:rFonts w:ascii="Arial" w:hAnsi="Arial" w:cs="Arial"/>
          <w:sz w:val="22"/>
          <w:szCs w:val="22"/>
        </w:rPr>
        <w:t xml:space="preserve"> </w:t>
      </w:r>
      <w:r w:rsidRPr="00C82555">
        <w:rPr>
          <w:rFonts w:ascii="Arial" w:hAnsi="Arial" w:cs="Arial"/>
          <w:sz w:val="22"/>
          <w:szCs w:val="22"/>
        </w:rPr>
        <w:tab/>
      </w:r>
      <w:r w:rsidR="0039237B" w:rsidRPr="00C82555">
        <w:rPr>
          <w:rFonts w:ascii="Arial" w:hAnsi="Arial" w:cs="Arial"/>
          <w:sz w:val="22"/>
          <w:szCs w:val="22"/>
        </w:rPr>
        <w:t>Recording and monitoring</w:t>
      </w:r>
    </w:p>
    <w:p w14:paraId="6CCED031" w14:textId="77777777" w:rsidR="0039237B" w:rsidRPr="00C82555" w:rsidRDefault="0039237B" w:rsidP="0079792C">
      <w:pPr>
        <w:spacing w:line="360" w:lineRule="auto"/>
        <w:ind w:left="720"/>
        <w:contextualSpacing/>
        <w:jc w:val="both"/>
        <w:rPr>
          <w:rFonts w:ascii="Arial" w:hAnsi="Arial" w:cs="Arial"/>
          <w:sz w:val="22"/>
          <w:szCs w:val="22"/>
        </w:rPr>
      </w:pPr>
    </w:p>
    <w:p w14:paraId="5515E71A" w14:textId="77777777" w:rsidR="00BA79ED" w:rsidRDefault="00BA79ED" w:rsidP="009049D7">
      <w:pPr>
        <w:spacing w:line="360" w:lineRule="auto"/>
        <w:contextualSpacing/>
        <w:jc w:val="both"/>
        <w:rPr>
          <w:rFonts w:ascii="Arial" w:hAnsi="Arial" w:cs="Arial"/>
          <w:b/>
          <w:bCs/>
          <w:sz w:val="22"/>
          <w:szCs w:val="22"/>
        </w:rPr>
      </w:pPr>
    </w:p>
    <w:p w14:paraId="444FC1A9" w14:textId="77777777" w:rsidR="0039237B" w:rsidRPr="00C82555" w:rsidRDefault="0039237B" w:rsidP="009049D7">
      <w:pPr>
        <w:spacing w:line="360" w:lineRule="auto"/>
        <w:contextualSpacing/>
        <w:jc w:val="both"/>
        <w:rPr>
          <w:rFonts w:ascii="Arial" w:hAnsi="Arial" w:cs="Arial"/>
          <w:b/>
          <w:bCs/>
          <w:sz w:val="22"/>
          <w:szCs w:val="22"/>
        </w:rPr>
      </w:pPr>
      <w:r w:rsidRPr="00C82555">
        <w:rPr>
          <w:rFonts w:ascii="Arial" w:hAnsi="Arial" w:cs="Arial"/>
          <w:b/>
          <w:bCs/>
          <w:sz w:val="22"/>
          <w:szCs w:val="22"/>
        </w:rPr>
        <w:t>Appendices</w:t>
      </w:r>
    </w:p>
    <w:p w14:paraId="42C55BD8" w14:textId="77777777" w:rsidR="0039237B" w:rsidRPr="00C82555" w:rsidRDefault="0039237B" w:rsidP="0079792C">
      <w:pPr>
        <w:spacing w:line="360" w:lineRule="auto"/>
        <w:ind w:firstLine="720"/>
        <w:contextualSpacing/>
        <w:jc w:val="both"/>
        <w:rPr>
          <w:rFonts w:ascii="Arial" w:hAnsi="Arial" w:cs="Arial"/>
          <w:sz w:val="22"/>
          <w:szCs w:val="22"/>
        </w:rPr>
      </w:pPr>
      <w:r w:rsidRPr="00C82555">
        <w:rPr>
          <w:rFonts w:ascii="Arial" w:hAnsi="Arial" w:cs="Arial"/>
          <w:sz w:val="22"/>
          <w:szCs w:val="22"/>
        </w:rPr>
        <w:t xml:space="preserve">Appendix 1 </w:t>
      </w:r>
      <w:r w:rsidRPr="00C82555">
        <w:rPr>
          <w:rFonts w:ascii="Arial" w:hAnsi="Arial" w:cs="Arial"/>
          <w:sz w:val="22"/>
          <w:szCs w:val="22"/>
        </w:rPr>
        <w:tab/>
        <w:t>Example Cause for Concern Form</w:t>
      </w:r>
    </w:p>
    <w:p w14:paraId="28613314" w14:textId="77777777" w:rsidR="0039237B" w:rsidRPr="00C82555" w:rsidRDefault="0039237B" w:rsidP="0079792C">
      <w:pPr>
        <w:spacing w:line="360" w:lineRule="auto"/>
        <w:ind w:left="720"/>
        <w:contextualSpacing/>
        <w:jc w:val="both"/>
        <w:rPr>
          <w:rFonts w:ascii="Arial" w:hAnsi="Arial" w:cs="Arial"/>
          <w:sz w:val="22"/>
          <w:szCs w:val="22"/>
        </w:rPr>
      </w:pPr>
      <w:r w:rsidRPr="00C82555">
        <w:rPr>
          <w:rFonts w:ascii="Arial" w:hAnsi="Arial" w:cs="Arial"/>
          <w:sz w:val="22"/>
          <w:szCs w:val="22"/>
        </w:rPr>
        <w:t xml:space="preserve">Appendix 2 </w:t>
      </w:r>
      <w:r w:rsidRPr="00C82555">
        <w:rPr>
          <w:rFonts w:ascii="Arial" w:hAnsi="Arial" w:cs="Arial"/>
          <w:sz w:val="22"/>
          <w:szCs w:val="22"/>
        </w:rPr>
        <w:tab/>
        <w:t>Body Map Guidance</w:t>
      </w:r>
    </w:p>
    <w:p w14:paraId="33F1564A" w14:textId="21B402B2" w:rsidR="0039237B" w:rsidRPr="00C82555" w:rsidRDefault="0039237B" w:rsidP="0079792C">
      <w:pPr>
        <w:spacing w:line="360" w:lineRule="auto"/>
        <w:ind w:left="720"/>
        <w:contextualSpacing/>
        <w:jc w:val="both"/>
        <w:rPr>
          <w:rFonts w:ascii="Arial" w:hAnsi="Arial" w:cs="Arial"/>
          <w:sz w:val="22"/>
          <w:szCs w:val="22"/>
        </w:rPr>
      </w:pPr>
      <w:r w:rsidRPr="00696443">
        <w:rPr>
          <w:rFonts w:ascii="Arial" w:hAnsi="Arial" w:cs="Arial"/>
          <w:sz w:val="22"/>
          <w:szCs w:val="22"/>
        </w:rPr>
        <w:t>Appendix 3</w:t>
      </w:r>
      <w:r w:rsidRPr="00696443">
        <w:rPr>
          <w:rFonts w:ascii="Arial" w:hAnsi="Arial" w:cs="Arial"/>
          <w:sz w:val="22"/>
          <w:szCs w:val="22"/>
        </w:rPr>
        <w:tab/>
        <w:t>Referral flowchart</w:t>
      </w:r>
      <w:r w:rsidR="00620B16" w:rsidRPr="00696443">
        <w:rPr>
          <w:rFonts w:ascii="Arial" w:hAnsi="Arial" w:cs="Arial"/>
          <w:sz w:val="22"/>
          <w:szCs w:val="22"/>
        </w:rPr>
        <w:t xml:space="preserve"> (KCSIE 202</w:t>
      </w:r>
      <w:r w:rsidR="000F3FF8" w:rsidRPr="00696443">
        <w:rPr>
          <w:rFonts w:ascii="Arial" w:hAnsi="Arial" w:cs="Arial"/>
          <w:sz w:val="22"/>
          <w:szCs w:val="22"/>
        </w:rPr>
        <w:t>5</w:t>
      </w:r>
      <w:r w:rsidR="00620B16" w:rsidRPr="00696443">
        <w:rPr>
          <w:rFonts w:ascii="Arial" w:hAnsi="Arial" w:cs="Arial"/>
          <w:sz w:val="22"/>
          <w:szCs w:val="22"/>
        </w:rPr>
        <w:t>)</w:t>
      </w:r>
    </w:p>
    <w:p w14:paraId="4C882E6C" w14:textId="77777777" w:rsidR="0042048F" w:rsidRPr="009049D7" w:rsidRDefault="009049D7" w:rsidP="0079792C">
      <w:pPr>
        <w:spacing w:line="360" w:lineRule="auto"/>
        <w:rPr>
          <w:rFonts w:ascii="Arial" w:hAnsi="Arial" w:cs="Arial"/>
          <w:sz w:val="22"/>
          <w:szCs w:val="22"/>
        </w:rPr>
      </w:pPr>
      <w:r w:rsidRPr="00C82555">
        <w:rPr>
          <w:rFonts w:ascii="Arial" w:hAnsi="Arial" w:cs="Arial"/>
          <w:sz w:val="22"/>
          <w:szCs w:val="22"/>
        </w:rPr>
        <w:tab/>
        <w:t>Appendix 4</w:t>
      </w:r>
      <w:r w:rsidR="0042048F" w:rsidRPr="00C82555">
        <w:rPr>
          <w:rFonts w:ascii="Arial" w:hAnsi="Arial" w:cs="Arial"/>
          <w:b/>
          <w:sz w:val="22"/>
          <w:szCs w:val="22"/>
        </w:rPr>
        <w:t xml:space="preserve"> </w:t>
      </w:r>
      <w:r w:rsidR="0042048F" w:rsidRPr="00C82555">
        <w:rPr>
          <w:rFonts w:ascii="Arial" w:hAnsi="Arial" w:cs="Arial"/>
          <w:b/>
          <w:sz w:val="22"/>
          <w:szCs w:val="22"/>
        </w:rPr>
        <w:tab/>
      </w:r>
      <w:r w:rsidR="0042048F" w:rsidRPr="00C82555">
        <w:rPr>
          <w:rFonts w:ascii="Arial" w:hAnsi="Arial" w:cs="Arial"/>
          <w:sz w:val="22"/>
          <w:szCs w:val="22"/>
        </w:rPr>
        <w:t>Useful Contacts within the Local Authority</w:t>
      </w:r>
    </w:p>
    <w:p w14:paraId="1F69C166" w14:textId="77777777" w:rsidR="0042048F" w:rsidRDefault="0042048F" w:rsidP="00D3448C">
      <w:pPr>
        <w:rPr>
          <w:rFonts w:ascii="Arial" w:hAnsi="Arial" w:cs="Arial"/>
          <w:sz w:val="22"/>
          <w:szCs w:val="22"/>
        </w:rPr>
      </w:pPr>
    </w:p>
    <w:p w14:paraId="372D2991" w14:textId="77777777" w:rsidR="00A02495" w:rsidRDefault="00A02495" w:rsidP="00D3448C">
      <w:pPr>
        <w:rPr>
          <w:rFonts w:ascii="Arial" w:hAnsi="Arial" w:cs="Arial"/>
          <w:b/>
          <w:sz w:val="22"/>
          <w:szCs w:val="22"/>
        </w:rPr>
      </w:pPr>
    </w:p>
    <w:p w14:paraId="5AA06C67" w14:textId="77777777" w:rsidR="00A02495" w:rsidRDefault="00A02495" w:rsidP="00D3448C">
      <w:pPr>
        <w:rPr>
          <w:rFonts w:ascii="Arial" w:hAnsi="Arial" w:cs="Arial"/>
          <w:b/>
          <w:sz w:val="22"/>
          <w:szCs w:val="22"/>
        </w:rPr>
      </w:pPr>
    </w:p>
    <w:p w14:paraId="576B8542" w14:textId="77777777" w:rsidR="00A02495" w:rsidRDefault="00A02495" w:rsidP="00D3448C">
      <w:pPr>
        <w:rPr>
          <w:rFonts w:ascii="Arial" w:hAnsi="Arial" w:cs="Arial"/>
          <w:b/>
          <w:sz w:val="22"/>
          <w:szCs w:val="22"/>
        </w:rPr>
      </w:pPr>
    </w:p>
    <w:p w14:paraId="52E406A6" w14:textId="77777777" w:rsidR="00A02495" w:rsidRDefault="00A02495" w:rsidP="00D3448C">
      <w:pPr>
        <w:rPr>
          <w:rFonts w:ascii="Arial" w:hAnsi="Arial" w:cs="Arial"/>
          <w:b/>
          <w:sz w:val="22"/>
          <w:szCs w:val="22"/>
        </w:rPr>
      </w:pPr>
    </w:p>
    <w:p w14:paraId="10DFE7B3" w14:textId="77777777" w:rsidR="00A02495" w:rsidRDefault="00A02495" w:rsidP="00D3448C">
      <w:pPr>
        <w:rPr>
          <w:rFonts w:ascii="Arial" w:hAnsi="Arial" w:cs="Arial"/>
          <w:b/>
          <w:sz w:val="22"/>
          <w:szCs w:val="22"/>
        </w:rPr>
      </w:pPr>
    </w:p>
    <w:p w14:paraId="78C865E3" w14:textId="77777777" w:rsidR="00A02495" w:rsidRDefault="00A02495" w:rsidP="00D3448C">
      <w:pPr>
        <w:rPr>
          <w:rFonts w:ascii="Arial" w:hAnsi="Arial" w:cs="Arial"/>
          <w:b/>
          <w:sz w:val="22"/>
          <w:szCs w:val="22"/>
        </w:rPr>
      </w:pPr>
    </w:p>
    <w:p w14:paraId="3AF9A795" w14:textId="77777777" w:rsidR="00D3448C" w:rsidRPr="00C82555" w:rsidRDefault="003C3E29" w:rsidP="00A02495">
      <w:pPr>
        <w:pStyle w:val="Heading1"/>
      </w:pPr>
      <w:r w:rsidRPr="00C82555">
        <w:t>Introduction</w:t>
      </w:r>
    </w:p>
    <w:p w14:paraId="169ECB2F" w14:textId="77777777" w:rsidR="00D3448C" w:rsidRPr="00C82555" w:rsidRDefault="00D3448C" w:rsidP="00D3448C">
      <w:pPr>
        <w:rPr>
          <w:rFonts w:ascii="Arial" w:hAnsi="Arial" w:cs="Arial"/>
          <w:b/>
          <w:sz w:val="22"/>
          <w:szCs w:val="22"/>
        </w:rPr>
      </w:pPr>
    </w:p>
    <w:p w14:paraId="64E58B8F" w14:textId="77777777" w:rsidR="009679DC" w:rsidRPr="00C82555" w:rsidRDefault="003C3E29" w:rsidP="009679DC">
      <w:pPr>
        <w:pStyle w:val="DfESBullets"/>
        <w:numPr>
          <w:ilvl w:val="0"/>
          <w:numId w:val="0"/>
        </w:numPr>
        <w:spacing w:after="0"/>
        <w:jc w:val="both"/>
        <w:rPr>
          <w:rFonts w:cs="Arial"/>
          <w:sz w:val="22"/>
          <w:szCs w:val="22"/>
        </w:rPr>
      </w:pPr>
      <w:r w:rsidRPr="00C82555">
        <w:rPr>
          <w:rFonts w:cs="Arial"/>
          <w:sz w:val="22"/>
          <w:szCs w:val="22"/>
        </w:rPr>
        <w:t>The policy</w:t>
      </w:r>
      <w:r w:rsidR="00703BEA" w:rsidRPr="00C82555">
        <w:rPr>
          <w:rFonts w:cs="Arial"/>
          <w:sz w:val="22"/>
          <w:szCs w:val="22"/>
        </w:rPr>
        <w:t xml:space="preserve"> reflects Calderdale </w:t>
      </w:r>
      <w:r w:rsidR="00703BEA" w:rsidRPr="00C82555">
        <w:rPr>
          <w:rStyle w:val="Strong"/>
          <w:rFonts w:cs="Arial"/>
          <w:b w:val="0"/>
          <w:sz w:val="22"/>
          <w:szCs w:val="22"/>
        </w:rPr>
        <w:t>local safeguarding partnership arrangements</w:t>
      </w:r>
      <w:r w:rsidRPr="00C82555">
        <w:rPr>
          <w:rFonts w:cs="Arial"/>
          <w:sz w:val="22"/>
          <w:szCs w:val="22"/>
        </w:rPr>
        <w:t xml:space="preserve"> </w:t>
      </w:r>
      <w:r w:rsidR="00703BEA" w:rsidRPr="00C82555">
        <w:rPr>
          <w:rFonts w:cs="Arial"/>
          <w:sz w:val="22"/>
          <w:szCs w:val="22"/>
        </w:rPr>
        <w:t>and</w:t>
      </w:r>
      <w:r w:rsidR="00D3448C" w:rsidRPr="00C82555">
        <w:rPr>
          <w:rFonts w:cs="Arial"/>
          <w:sz w:val="22"/>
          <w:szCs w:val="22"/>
        </w:rPr>
        <w:t xml:space="preserve"> in line with</w:t>
      </w:r>
      <w:r w:rsidR="00915ABF" w:rsidRPr="00C82555">
        <w:rPr>
          <w:rFonts w:cs="Arial"/>
          <w:sz w:val="22"/>
          <w:szCs w:val="22"/>
        </w:rPr>
        <w:t>:</w:t>
      </w:r>
    </w:p>
    <w:p w14:paraId="5527E3B6" w14:textId="77777777" w:rsidR="00CF7FC8" w:rsidRPr="00C82555" w:rsidRDefault="00CF7FC8" w:rsidP="00455157">
      <w:pPr>
        <w:pStyle w:val="DfESBullets"/>
        <w:numPr>
          <w:ilvl w:val="0"/>
          <w:numId w:val="0"/>
        </w:numPr>
        <w:spacing w:after="0"/>
        <w:jc w:val="both"/>
        <w:rPr>
          <w:rFonts w:cs="Arial"/>
          <w:sz w:val="22"/>
          <w:szCs w:val="22"/>
        </w:rPr>
      </w:pPr>
    </w:p>
    <w:p w14:paraId="76579322" w14:textId="77777777" w:rsidR="00CF7FC8" w:rsidRPr="00A42602" w:rsidRDefault="00DF4FAF" w:rsidP="00A02495">
      <w:pPr>
        <w:pStyle w:val="DfESBullets"/>
        <w:numPr>
          <w:ilvl w:val="0"/>
          <w:numId w:val="5"/>
        </w:numPr>
        <w:tabs>
          <w:tab w:val="clear" w:pos="2149"/>
          <w:tab w:val="num" w:pos="540"/>
        </w:tabs>
        <w:spacing w:after="0"/>
        <w:ind w:left="540" w:hanging="540"/>
        <w:rPr>
          <w:rFonts w:cs="Arial"/>
          <w:sz w:val="22"/>
          <w:szCs w:val="22"/>
        </w:rPr>
      </w:pPr>
      <w:hyperlink r:id="rId9" w:history="1">
        <w:r w:rsidRPr="00A42602">
          <w:rPr>
            <w:rStyle w:val="Hyperlink"/>
            <w:rFonts w:cs="Arial"/>
            <w:sz w:val="22"/>
            <w:szCs w:val="22"/>
          </w:rPr>
          <w:t>Calderdale Safeguarding Children Partnership Policies and Procedures</w:t>
        </w:r>
      </w:hyperlink>
      <w:r w:rsidR="00D30A15" w:rsidRPr="00A42602">
        <w:rPr>
          <w:rFonts w:cs="Arial"/>
          <w:sz w:val="22"/>
          <w:szCs w:val="22"/>
        </w:rPr>
        <w:t xml:space="preserve"> </w:t>
      </w:r>
    </w:p>
    <w:p w14:paraId="18B46D46" w14:textId="77777777" w:rsidR="001C1A39" w:rsidRPr="00A42602" w:rsidRDefault="001C1A39" w:rsidP="00A02495">
      <w:pPr>
        <w:pStyle w:val="DfESBullets"/>
        <w:numPr>
          <w:ilvl w:val="0"/>
          <w:numId w:val="0"/>
        </w:numPr>
        <w:spacing w:after="0"/>
        <w:rPr>
          <w:rFonts w:cs="Arial"/>
          <w:sz w:val="22"/>
          <w:szCs w:val="22"/>
        </w:rPr>
      </w:pPr>
    </w:p>
    <w:p w14:paraId="5CD0DBE3" w14:textId="77777777" w:rsidR="001C1A39" w:rsidRPr="00A42602" w:rsidRDefault="00DF4FAF" w:rsidP="00A02495">
      <w:pPr>
        <w:pStyle w:val="DfESBullets"/>
        <w:numPr>
          <w:ilvl w:val="0"/>
          <w:numId w:val="11"/>
        </w:numPr>
        <w:spacing w:after="0"/>
        <w:ind w:left="567" w:hanging="567"/>
        <w:rPr>
          <w:rFonts w:cs="Arial"/>
          <w:sz w:val="22"/>
          <w:szCs w:val="22"/>
        </w:rPr>
      </w:pPr>
      <w:hyperlink r:id="rId10" w:anchor=":~:text=%20West%20Yorkshire%20Consortium%20Inter%20Agency%20Safeguarding%20and,4%20Child%20Death%20Reviews%205%20Appendices%20More%20" w:history="1">
        <w:r w:rsidRPr="00A42602">
          <w:rPr>
            <w:rStyle w:val="Hyperlink"/>
            <w:rFonts w:cs="Arial"/>
            <w:sz w:val="22"/>
            <w:szCs w:val="22"/>
          </w:rPr>
          <w:t xml:space="preserve">West Yorkshire Consortium Inter Agency Safeguarding and Child Protection Procedures </w:t>
        </w:r>
      </w:hyperlink>
    </w:p>
    <w:p w14:paraId="53907BEA" w14:textId="77777777" w:rsidR="001C1A39" w:rsidRPr="000705AC" w:rsidRDefault="001C1A39" w:rsidP="00A02495">
      <w:pPr>
        <w:pStyle w:val="DfESBullets"/>
        <w:numPr>
          <w:ilvl w:val="0"/>
          <w:numId w:val="0"/>
        </w:numPr>
        <w:spacing w:after="0"/>
        <w:ind w:left="567"/>
        <w:rPr>
          <w:rFonts w:cs="Arial"/>
          <w:sz w:val="22"/>
          <w:szCs w:val="22"/>
          <w:highlight w:val="yellow"/>
        </w:rPr>
      </w:pPr>
    </w:p>
    <w:p w14:paraId="68EEA1C9" w14:textId="77777777" w:rsidR="00CF4A4A" w:rsidRPr="00564776" w:rsidRDefault="00BA24FD" w:rsidP="00A02495">
      <w:pPr>
        <w:pStyle w:val="DfESBullets"/>
        <w:numPr>
          <w:ilvl w:val="0"/>
          <w:numId w:val="5"/>
        </w:numPr>
        <w:tabs>
          <w:tab w:val="clear" w:pos="2149"/>
          <w:tab w:val="num" w:pos="540"/>
        </w:tabs>
        <w:spacing w:after="0"/>
        <w:ind w:left="540" w:hanging="540"/>
        <w:jc w:val="both"/>
        <w:rPr>
          <w:rFonts w:cs="Arial"/>
          <w:sz w:val="22"/>
          <w:szCs w:val="22"/>
        </w:rPr>
      </w:pPr>
      <w:hyperlink r:id="rId11" w:history="1">
        <w:r w:rsidRPr="00564776">
          <w:rPr>
            <w:rStyle w:val="Hyperlink"/>
            <w:rFonts w:cs="Arial"/>
            <w:sz w:val="22"/>
            <w:szCs w:val="22"/>
          </w:rPr>
          <w:t>Working Together to Safeguard Children (2023)</w:t>
        </w:r>
      </w:hyperlink>
      <w:r w:rsidR="00DF4FAF" w:rsidRPr="00564776">
        <w:rPr>
          <w:rFonts w:cs="Arial"/>
          <w:sz w:val="22"/>
          <w:szCs w:val="22"/>
        </w:rPr>
        <w:t xml:space="preserve"> </w:t>
      </w:r>
    </w:p>
    <w:p w14:paraId="25C19DCC" w14:textId="77777777" w:rsidR="008820FF" w:rsidRPr="00564776" w:rsidRDefault="008820FF" w:rsidP="00A02495">
      <w:pPr>
        <w:pStyle w:val="ListParagraph"/>
        <w:rPr>
          <w:rFonts w:ascii="Arial" w:hAnsi="Arial" w:cs="Arial"/>
          <w:sz w:val="22"/>
          <w:szCs w:val="22"/>
        </w:rPr>
      </w:pPr>
    </w:p>
    <w:p w14:paraId="4DC1F22B" w14:textId="77777777" w:rsidR="00564776" w:rsidRDefault="000F3FF8" w:rsidP="00564776">
      <w:pPr>
        <w:pStyle w:val="DfESBullets"/>
        <w:numPr>
          <w:ilvl w:val="0"/>
          <w:numId w:val="5"/>
        </w:numPr>
        <w:tabs>
          <w:tab w:val="clear" w:pos="2149"/>
          <w:tab w:val="num" w:pos="540"/>
        </w:tabs>
        <w:spacing w:after="0"/>
        <w:ind w:left="540" w:hanging="540"/>
        <w:jc w:val="both"/>
        <w:rPr>
          <w:rFonts w:cs="Arial"/>
          <w:sz w:val="22"/>
          <w:szCs w:val="22"/>
        </w:rPr>
      </w:pPr>
      <w:hyperlink r:id="rId12" w:history="1">
        <w:r w:rsidRPr="00564776">
          <w:rPr>
            <w:rStyle w:val="Hyperlink"/>
            <w:rFonts w:cs="Arial"/>
            <w:sz w:val="22"/>
            <w:szCs w:val="22"/>
          </w:rPr>
          <w:t xml:space="preserve">Keeping Children Safe in Education (2025) </w:t>
        </w:r>
      </w:hyperlink>
      <w:r w:rsidR="00DE54F4" w:rsidRPr="00564776">
        <w:rPr>
          <w:rFonts w:cs="Arial"/>
          <w:sz w:val="22"/>
          <w:szCs w:val="22"/>
        </w:rPr>
        <w:t xml:space="preserve"> </w:t>
      </w:r>
    </w:p>
    <w:p w14:paraId="7284C55C" w14:textId="77777777" w:rsidR="00F87982" w:rsidRDefault="00F87982" w:rsidP="00F87982">
      <w:pPr>
        <w:pStyle w:val="ListParagraph"/>
        <w:rPr>
          <w:rFonts w:cs="Arial"/>
          <w:sz w:val="22"/>
          <w:szCs w:val="22"/>
        </w:rPr>
      </w:pPr>
    </w:p>
    <w:p w14:paraId="22069B69" w14:textId="7887EF1E" w:rsidR="00F87982" w:rsidRPr="00696443" w:rsidRDefault="00F87982" w:rsidP="00564776">
      <w:pPr>
        <w:pStyle w:val="DfESBullets"/>
        <w:numPr>
          <w:ilvl w:val="0"/>
          <w:numId w:val="5"/>
        </w:numPr>
        <w:tabs>
          <w:tab w:val="clear" w:pos="2149"/>
          <w:tab w:val="num" w:pos="540"/>
        </w:tabs>
        <w:spacing w:after="0"/>
        <w:ind w:left="540" w:hanging="540"/>
        <w:jc w:val="both"/>
        <w:rPr>
          <w:rFonts w:cs="Arial"/>
          <w:sz w:val="22"/>
          <w:szCs w:val="22"/>
        </w:rPr>
      </w:pPr>
      <w:hyperlink r:id="rId13" w:history="1">
        <w:r w:rsidRPr="00696443">
          <w:rPr>
            <w:rStyle w:val="Hyperlink"/>
            <w:rFonts w:cs="Arial"/>
            <w:sz w:val="22"/>
            <w:szCs w:val="22"/>
          </w:rPr>
          <w:t>Early Years Foundation Stage (EYFS) Statutory Framework 2025</w:t>
        </w:r>
      </w:hyperlink>
    </w:p>
    <w:p w14:paraId="24743E87" w14:textId="77777777" w:rsidR="00564776" w:rsidRDefault="00564776" w:rsidP="00564776">
      <w:pPr>
        <w:pStyle w:val="ListParagraph"/>
      </w:pPr>
    </w:p>
    <w:p w14:paraId="093F64FA" w14:textId="12D3431A" w:rsidR="002F7525" w:rsidRPr="00564776" w:rsidRDefault="00DF4FAF" w:rsidP="00564776">
      <w:pPr>
        <w:pStyle w:val="DfESBullets"/>
        <w:numPr>
          <w:ilvl w:val="0"/>
          <w:numId w:val="5"/>
        </w:numPr>
        <w:tabs>
          <w:tab w:val="clear" w:pos="2149"/>
          <w:tab w:val="num" w:pos="540"/>
        </w:tabs>
        <w:spacing w:after="0"/>
        <w:ind w:left="540" w:hanging="540"/>
        <w:jc w:val="both"/>
        <w:rPr>
          <w:rFonts w:cs="Arial"/>
          <w:sz w:val="22"/>
          <w:szCs w:val="22"/>
        </w:rPr>
      </w:pPr>
      <w:hyperlink r:id="rId14" w:history="1">
        <w:r w:rsidRPr="00564776">
          <w:rPr>
            <w:rFonts w:eastAsia="Calibri" w:cs="Arial"/>
            <w:color w:val="0000FF"/>
            <w:sz w:val="22"/>
            <w:szCs w:val="22"/>
            <w:u w:val="single"/>
          </w:rPr>
          <w:t>Information Sharing (20</w:t>
        </w:r>
        <w:r w:rsidR="00BA24FD" w:rsidRPr="00564776">
          <w:rPr>
            <w:rFonts w:eastAsia="Calibri" w:cs="Arial"/>
            <w:color w:val="0000FF"/>
            <w:sz w:val="22"/>
            <w:szCs w:val="22"/>
            <w:u w:val="single"/>
          </w:rPr>
          <w:t>24</w:t>
        </w:r>
        <w:r w:rsidRPr="00564776">
          <w:rPr>
            <w:rFonts w:eastAsia="Calibri" w:cs="Arial"/>
            <w:color w:val="0000FF"/>
            <w:sz w:val="22"/>
            <w:szCs w:val="22"/>
            <w:u w:val="single"/>
          </w:rPr>
          <w:t xml:space="preserve">) </w:t>
        </w:r>
      </w:hyperlink>
      <w:r w:rsidR="00052A25" w:rsidRPr="00564776">
        <w:rPr>
          <w:rFonts w:cs="Arial"/>
          <w:sz w:val="22"/>
          <w:szCs w:val="22"/>
          <w:highlight w:val="yellow"/>
        </w:rPr>
        <w:t xml:space="preserve"> </w:t>
      </w:r>
    </w:p>
    <w:p w14:paraId="601172FB" w14:textId="77777777" w:rsidR="002F7525" w:rsidRPr="00A42602" w:rsidRDefault="002F7525" w:rsidP="00A02495">
      <w:pPr>
        <w:pStyle w:val="ListParagraph"/>
        <w:rPr>
          <w:rFonts w:ascii="Arial" w:hAnsi="Arial" w:cs="Arial"/>
          <w:sz w:val="22"/>
          <w:szCs w:val="22"/>
        </w:rPr>
      </w:pPr>
    </w:p>
    <w:p w14:paraId="1874EED0" w14:textId="77777777" w:rsidR="002F7525" w:rsidRPr="00A42602" w:rsidRDefault="00DF4FAF" w:rsidP="00A02495">
      <w:pPr>
        <w:pStyle w:val="DfESBullets"/>
        <w:numPr>
          <w:ilvl w:val="0"/>
          <w:numId w:val="5"/>
        </w:numPr>
        <w:tabs>
          <w:tab w:val="clear" w:pos="2149"/>
          <w:tab w:val="num" w:pos="540"/>
        </w:tabs>
        <w:spacing w:after="0"/>
        <w:ind w:left="540" w:hanging="540"/>
        <w:jc w:val="both"/>
        <w:rPr>
          <w:rFonts w:cs="Arial"/>
          <w:sz w:val="22"/>
          <w:szCs w:val="22"/>
        </w:rPr>
      </w:pPr>
      <w:hyperlink r:id="rId15" w:history="1">
        <w:r w:rsidRPr="00A42602">
          <w:rPr>
            <w:rFonts w:eastAsia="Calibri" w:cs="Arial"/>
            <w:color w:val="0000FF"/>
            <w:sz w:val="22"/>
            <w:szCs w:val="22"/>
            <w:u w:val="single"/>
          </w:rPr>
          <w:t>What to do if you are worried a child is being abused (2015)</w:t>
        </w:r>
      </w:hyperlink>
    </w:p>
    <w:p w14:paraId="58FA5D0E" w14:textId="77777777" w:rsidR="009679DC" w:rsidRPr="00A42602" w:rsidRDefault="009679DC" w:rsidP="00A02495">
      <w:pPr>
        <w:pStyle w:val="ListParagraph"/>
        <w:rPr>
          <w:rFonts w:ascii="Arial" w:hAnsi="Arial" w:cs="Arial"/>
          <w:sz w:val="22"/>
          <w:szCs w:val="22"/>
        </w:rPr>
      </w:pPr>
    </w:p>
    <w:p w14:paraId="17D0C478" w14:textId="77777777" w:rsidR="009679DC" w:rsidRPr="00A42602" w:rsidRDefault="00DF4FAF" w:rsidP="00A02495">
      <w:pPr>
        <w:pStyle w:val="DfESBullets"/>
        <w:numPr>
          <w:ilvl w:val="0"/>
          <w:numId w:val="5"/>
        </w:numPr>
        <w:tabs>
          <w:tab w:val="clear" w:pos="2149"/>
          <w:tab w:val="num" w:pos="540"/>
        </w:tabs>
        <w:spacing w:after="0"/>
        <w:ind w:left="540" w:hanging="540"/>
        <w:jc w:val="both"/>
        <w:rPr>
          <w:rFonts w:cs="Arial"/>
          <w:sz w:val="22"/>
          <w:szCs w:val="22"/>
        </w:rPr>
      </w:pPr>
      <w:hyperlink r:id="rId16" w:history="1">
        <w:r w:rsidRPr="00A42602">
          <w:rPr>
            <w:rFonts w:eastAsia="Calibri" w:cs="Arial"/>
            <w:color w:val="0000FF"/>
            <w:sz w:val="22"/>
            <w:szCs w:val="22"/>
            <w:u w:val="single"/>
          </w:rPr>
          <w:t xml:space="preserve">Children Act 1989 </w:t>
        </w:r>
      </w:hyperlink>
      <w:r w:rsidRPr="00A42602">
        <w:rPr>
          <w:rFonts w:eastAsia="Calibri" w:cs="Arial"/>
          <w:sz w:val="22"/>
          <w:szCs w:val="22"/>
        </w:rPr>
        <w:t xml:space="preserve"> and </w:t>
      </w:r>
      <w:r w:rsidR="00FA3523" w:rsidRPr="00A42602">
        <w:rPr>
          <w:rFonts w:eastAsia="Calibri" w:cs="Arial"/>
          <w:sz w:val="22"/>
          <w:szCs w:val="22"/>
        </w:rPr>
        <w:t xml:space="preserve">  </w:t>
      </w:r>
      <w:hyperlink r:id="rId17" w:history="1">
        <w:r w:rsidRPr="00A42602">
          <w:rPr>
            <w:rFonts w:eastAsia="Calibri" w:cs="Arial"/>
            <w:color w:val="0000FF"/>
            <w:sz w:val="22"/>
            <w:szCs w:val="22"/>
            <w:u w:val="single"/>
          </w:rPr>
          <w:t>Children Act 2004</w:t>
        </w:r>
      </w:hyperlink>
    </w:p>
    <w:p w14:paraId="3F0DF607" w14:textId="77777777" w:rsidR="009679DC" w:rsidRPr="00A42602" w:rsidRDefault="009679DC" w:rsidP="00A02495">
      <w:pPr>
        <w:pStyle w:val="ListParagraph"/>
        <w:rPr>
          <w:rFonts w:ascii="Arial" w:hAnsi="Arial" w:cs="Arial"/>
          <w:sz w:val="22"/>
          <w:szCs w:val="22"/>
        </w:rPr>
      </w:pPr>
    </w:p>
    <w:p w14:paraId="15A43A7F" w14:textId="77777777" w:rsidR="009679DC" w:rsidRPr="00A42602" w:rsidRDefault="00DF4FAF" w:rsidP="00A02495">
      <w:pPr>
        <w:pStyle w:val="DfESBullets"/>
        <w:numPr>
          <w:ilvl w:val="0"/>
          <w:numId w:val="5"/>
        </w:numPr>
        <w:tabs>
          <w:tab w:val="clear" w:pos="2149"/>
          <w:tab w:val="num" w:pos="540"/>
        </w:tabs>
        <w:spacing w:after="0"/>
        <w:ind w:left="540" w:hanging="540"/>
        <w:jc w:val="both"/>
        <w:rPr>
          <w:rFonts w:cs="Arial"/>
          <w:sz w:val="22"/>
          <w:szCs w:val="22"/>
        </w:rPr>
      </w:pPr>
      <w:hyperlink r:id="rId18" w:history="1">
        <w:r w:rsidRPr="00A42602">
          <w:rPr>
            <w:rFonts w:eastAsia="Calibri" w:cs="Arial"/>
            <w:color w:val="0000FF"/>
            <w:sz w:val="22"/>
            <w:szCs w:val="22"/>
            <w:u w:val="single"/>
          </w:rPr>
          <w:t xml:space="preserve">Education Act 2002  </w:t>
        </w:r>
      </w:hyperlink>
    </w:p>
    <w:p w14:paraId="5864C658" w14:textId="77777777" w:rsidR="0030138A" w:rsidRPr="00A42602" w:rsidRDefault="0030138A" w:rsidP="00A02495">
      <w:pPr>
        <w:pStyle w:val="ListParagraph"/>
        <w:rPr>
          <w:rFonts w:ascii="Arial" w:hAnsi="Arial" w:cs="Arial"/>
          <w:sz w:val="22"/>
          <w:szCs w:val="22"/>
        </w:rPr>
      </w:pPr>
    </w:p>
    <w:p w14:paraId="2D19FE41" w14:textId="77777777" w:rsidR="0030138A" w:rsidRPr="00A42602" w:rsidRDefault="00DF4FAF" w:rsidP="00A02495">
      <w:pPr>
        <w:pStyle w:val="DfESBullets"/>
        <w:numPr>
          <w:ilvl w:val="0"/>
          <w:numId w:val="5"/>
        </w:numPr>
        <w:tabs>
          <w:tab w:val="clear" w:pos="2149"/>
          <w:tab w:val="num" w:pos="540"/>
        </w:tabs>
        <w:spacing w:after="0"/>
        <w:ind w:left="540" w:hanging="540"/>
        <w:jc w:val="both"/>
        <w:rPr>
          <w:rFonts w:cs="Arial"/>
          <w:sz w:val="22"/>
          <w:szCs w:val="22"/>
        </w:rPr>
      </w:pPr>
      <w:hyperlink r:id="rId19" w:history="1">
        <w:r w:rsidRPr="00A42602">
          <w:rPr>
            <w:rFonts w:eastAsia="Calibri" w:cs="Arial"/>
            <w:color w:val="0000FF"/>
            <w:sz w:val="22"/>
            <w:szCs w:val="22"/>
            <w:u w:val="single"/>
          </w:rPr>
          <w:t xml:space="preserve">Teaching Standards (updated Dec 2021) </w:t>
        </w:r>
      </w:hyperlink>
    </w:p>
    <w:p w14:paraId="593BC6BF" w14:textId="77777777" w:rsidR="002F4371" w:rsidRPr="00A42602" w:rsidRDefault="002F4371" w:rsidP="00A02495">
      <w:pPr>
        <w:pStyle w:val="ListParagraph"/>
        <w:rPr>
          <w:rFonts w:ascii="Arial" w:hAnsi="Arial" w:cs="Arial"/>
          <w:sz w:val="22"/>
          <w:szCs w:val="22"/>
        </w:rPr>
      </w:pPr>
    </w:p>
    <w:p w14:paraId="654483FF" w14:textId="77777777" w:rsidR="00AA4FAC" w:rsidRPr="00564776" w:rsidRDefault="00DF4FAF" w:rsidP="00A02495">
      <w:pPr>
        <w:pStyle w:val="DfESBullets"/>
        <w:numPr>
          <w:ilvl w:val="0"/>
          <w:numId w:val="5"/>
        </w:numPr>
        <w:tabs>
          <w:tab w:val="clear" w:pos="2149"/>
          <w:tab w:val="num" w:pos="540"/>
        </w:tabs>
        <w:spacing w:after="0"/>
        <w:ind w:left="540" w:hanging="540"/>
        <w:jc w:val="both"/>
        <w:rPr>
          <w:rFonts w:cs="Arial"/>
          <w:sz w:val="22"/>
          <w:szCs w:val="22"/>
        </w:rPr>
      </w:pPr>
      <w:hyperlink r:id="rId20" w:history="1">
        <w:r w:rsidRPr="00564776">
          <w:rPr>
            <w:rStyle w:val="Hyperlink"/>
            <w:rFonts w:cs="Arial"/>
            <w:sz w:val="22"/>
            <w:szCs w:val="22"/>
          </w:rPr>
          <w:t>Guidance for Safer Working Practice for those working with Children and Young People in Education Settings (SR Consortium Feb 2022)</w:t>
        </w:r>
      </w:hyperlink>
      <w:r w:rsidR="003A4639" w:rsidRPr="00564776">
        <w:rPr>
          <w:rFonts w:cs="Arial"/>
          <w:sz w:val="22"/>
          <w:szCs w:val="22"/>
        </w:rPr>
        <w:t xml:space="preserve"> </w:t>
      </w:r>
    </w:p>
    <w:p w14:paraId="1088BC16" w14:textId="77777777" w:rsidR="00A02495" w:rsidRPr="00564776" w:rsidRDefault="00A02495" w:rsidP="00A02495">
      <w:pPr>
        <w:pStyle w:val="DfESBullets"/>
        <w:numPr>
          <w:ilvl w:val="0"/>
          <w:numId w:val="0"/>
        </w:numPr>
        <w:spacing w:after="0"/>
        <w:jc w:val="both"/>
        <w:rPr>
          <w:rFonts w:cs="Arial"/>
          <w:sz w:val="22"/>
          <w:szCs w:val="22"/>
        </w:rPr>
      </w:pPr>
    </w:p>
    <w:p w14:paraId="68A4416D" w14:textId="77777777" w:rsidR="00AA4FAC" w:rsidRPr="00564776" w:rsidRDefault="009E0CC1" w:rsidP="00A02495">
      <w:pPr>
        <w:pStyle w:val="DfESBullets"/>
        <w:numPr>
          <w:ilvl w:val="0"/>
          <w:numId w:val="5"/>
        </w:numPr>
        <w:tabs>
          <w:tab w:val="clear" w:pos="2149"/>
          <w:tab w:val="num" w:pos="540"/>
        </w:tabs>
        <w:spacing w:after="0"/>
        <w:ind w:left="540" w:hanging="540"/>
        <w:jc w:val="both"/>
        <w:rPr>
          <w:rFonts w:cs="Arial"/>
          <w:sz w:val="22"/>
          <w:szCs w:val="22"/>
        </w:rPr>
      </w:pPr>
      <w:hyperlink r:id="rId21" w:history="1">
        <w:r w:rsidRPr="00564776">
          <w:rPr>
            <w:rStyle w:val="Hyperlink"/>
            <w:rFonts w:cs="Arial"/>
            <w:sz w:val="22"/>
            <w:szCs w:val="22"/>
            <w:lang w:eastAsia="en-GB"/>
          </w:rPr>
          <w:t>Sharing nudes and semi-nudes: advice for education settings working with children and young people (2024)</w:t>
        </w:r>
      </w:hyperlink>
    </w:p>
    <w:p w14:paraId="006EDD99" w14:textId="77777777" w:rsidR="005D623A" w:rsidRPr="00A42602" w:rsidRDefault="005D623A" w:rsidP="00A02495">
      <w:pPr>
        <w:pStyle w:val="ListParagraph"/>
        <w:rPr>
          <w:rFonts w:ascii="Arial" w:hAnsi="Arial" w:cs="Arial"/>
          <w:sz w:val="22"/>
          <w:szCs w:val="22"/>
        </w:rPr>
      </w:pPr>
    </w:p>
    <w:p w14:paraId="3837F8BF" w14:textId="2E33B1E7" w:rsidR="00134D2E" w:rsidRPr="00A42602" w:rsidRDefault="00DF4FAF" w:rsidP="00A02495">
      <w:pPr>
        <w:pStyle w:val="DfESBullets"/>
        <w:numPr>
          <w:ilvl w:val="0"/>
          <w:numId w:val="5"/>
        </w:numPr>
        <w:tabs>
          <w:tab w:val="clear" w:pos="2149"/>
          <w:tab w:val="num" w:pos="540"/>
        </w:tabs>
        <w:spacing w:after="0"/>
        <w:ind w:left="540" w:hanging="540"/>
        <w:jc w:val="both"/>
        <w:rPr>
          <w:rFonts w:cs="Arial"/>
          <w:sz w:val="22"/>
          <w:szCs w:val="22"/>
        </w:rPr>
      </w:pPr>
      <w:hyperlink r:id="rId22" w:history="1">
        <w:r w:rsidRPr="00A42602">
          <w:rPr>
            <w:rStyle w:val="Hyperlink"/>
            <w:rFonts w:cs="Arial"/>
            <w:sz w:val="22"/>
            <w:szCs w:val="22"/>
          </w:rPr>
          <w:t>Children Missing Education - Statutory Guidance 20</w:t>
        </w:r>
        <w:r w:rsidR="005959CB">
          <w:rPr>
            <w:rStyle w:val="Hyperlink"/>
            <w:rFonts w:cs="Arial"/>
            <w:sz w:val="22"/>
            <w:szCs w:val="22"/>
          </w:rPr>
          <w:t>24</w:t>
        </w:r>
        <w:r w:rsidRPr="00A42602">
          <w:rPr>
            <w:rStyle w:val="Hyperlink"/>
            <w:rFonts w:cs="Arial"/>
            <w:sz w:val="22"/>
            <w:szCs w:val="22"/>
          </w:rPr>
          <w:t xml:space="preserve"> </w:t>
        </w:r>
      </w:hyperlink>
    </w:p>
    <w:p w14:paraId="564E79C6" w14:textId="77777777" w:rsidR="00134D2E" w:rsidRPr="00A42602" w:rsidRDefault="00134D2E" w:rsidP="00A02495">
      <w:pPr>
        <w:pStyle w:val="ListParagraph"/>
        <w:rPr>
          <w:rFonts w:cs="Arial"/>
          <w:sz w:val="22"/>
          <w:szCs w:val="22"/>
        </w:rPr>
      </w:pPr>
    </w:p>
    <w:p w14:paraId="1BA283B0" w14:textId="44BC7A6D" w:rsidR="00134D2E" w:rsidRPr="00696443" w:rsidRDefault="00DF4FAF" w:rsidP="00A02495">
      <w:pPr>
        <w:pStyle w:val="DfESBullets"/>
        <w:numPr>
          <w:ilvl w:val="0"/>
          <w:numId w:val="5"/>
        </w:numPr>
        <w:tabs>
          <w:tab w:val="clear" w:pos="2149"/>
          <w:tab w:val="num" w:pos="540"/>
        </w:tabs>
        <w:spacing w:after="0"/>
        <w:ind w:left="540" w:hanging="540"/>
        <w:jc w:val="both"/>
        <w:rPr>
          <w:rFonts w:cs="Arial"/>
          <w:sz w:val="22"/>
          <w:szCs w:val="22"/>
        </w:rPr>
      </w:pPr>
      <w:hyperlink r:id="rId23" w:history="1">
        <w:r w:rsidRPr="00696443">
          <w:rPr>
            <w:rStyle w:val="Hyperlink"/>
            <w:rFonts w:cs="Arial"/>
            <w:sz w:val="22"/>
            <w:szCs w:val="22"/>
          </w:rPr>
          <w:t>Alternative Provision – Statutory Guidance 20</w:t>
        </w:r>
        <w:r w:rsidR="005959CB" w:rsidRPr="00696443">
          <w:rPr>
            <w:rStyle w:val="Hyperlink"/>
            <w:rFonts w:cs="Arial"/>
            <w:sz w:val="22"/>
            <w:szCs w:val="22"/>
          </w:rPr>
          <w:t>25</w:t>
        </w:r>
        <w:r w:rsidRPr="00696443">
          <w:rPr>
            <w:rStyle w:val="Hyperlink"/>
            <w:rFonts w:cs="Arial"/>
            <w:sz w:val="22"/>
            <w:szCs w:val="22"/>
          </w:rPr>
          <w:t xml:space="preserve">    </w:t>
        </w:r>
      </w:hyperlink>
    </w:p>
    <w:p w14:paraId="44A2B9D9" w14:textId="77777777" w:rsidR="00443B67" w:rsidRPr="00564776" w:rsidRDefault="00443B67" w:rsidP="00A02495">
      <w:pPr>
        <w:pStyle w:val="ListParagraph"/>
        <w:rPr>
          <w:rFonts w:cs="Arial"/>
          <w:sz w:val="22"/>
          <w:szCs w:val="22"/>
        </w:rPr>
      </w:pPr>
    </w:p>
    <w:p w14:paraId="31C09B8A" w14:textId="77777777" w:rsidR="00443B67" w:rsidRPr="00564776" w:rsidRDefault="009E0CC1" w:rsidP="00A02495">
      <w:pPr>
        <w:pStyle w:val="DfESBullets"/>
        <w:numPr>
          <w:ilvl w:val="0"/>
          <w:numId w:val="5"/>
        </w:numPr>
        <w:tabs>
          <w:tab w:val="clear" w:pos="2149"/>
          <w:tab w:val="num" w:pos="540"/>
        </w:tabs>
        <w:spacing w:after="0"/>
        <w:ind w:left="540" w:hanging="540"/>
        <w:jc w:val="both"/>
        <w:rPr>
          <w:rFonts w:cs="Arial"/>
          <w:sz w:val="22"/>
          <w:szCs w:val="22"/>
        </w:rPr>
      </w:pPr>
      <w:hyperlink r:id="rId24" w:history="1">
        <w:r w:rsidRPr="00564776">
          <w:rPr>
            <w:rStyle w:val="Hyperlink"/>
            <w:rFonts w:cs="Arial"/>
            <w:sz w:val="22"/>
            <w:szCs w:val="22"/>
          </w:rPr>
          <w:t>Behaviour in Schools - Advice for headteachers and school staff – February 2024</w:t>
        </w:r>
      </w:hyperlink>
      <w:r w:rsidR="00443B67" w:rsidRPr="00564776">
        <w:rPr>
          <w:rFonts w:cs="Arial"/>
          <w:sz w:val="22"/>
          <w:szCs w:val="22"/>
        </w:rPr>
        <w:t xml:space="preserve"> </w:t>
      </w:r>
    </w:p>
    <w:p w14:paraId="451BD194" w14:textId="77777777" w:rsidR="00443B67" w:rsidRPr="00564776" w:rsidRDefault="00443B67" w:rsidP="00A02495">
      <w:pPr>
        <w:pStyle w:val="ListParagraph"/>
        <w:rPr>
          <w:rFonts w:cs="Arial"/>
          <w:sz w:val="22"/>
          <w:szCs w:val="22"/>
        </w:rPr>
      </w:pPr>
    </w:p>
    <w:p w14:paraId="5743E970" w14:textId="77777777" w:rsidR="00443B67" w:rsidRPr="00A42602" w:rsidRDefault="000705AC" w:rsidP="00A02495">
      <w:pPr>
        <w:pStyle w:val="DfESBullets"/>
        <w:numPr>
          <w:ilvl w:val="0"/>
          <w:numId w:val="5"/>
        </w:numPr>
        <w:tabs>
          <w:tab w:val="clear" w:pos="2149"/>
          <w:tab w:val="num" w:pos="540"/>
        </w:tabs>
        <w:spacing w:after="0"/>
        <w:ind w:left="540" w:hanging="540"/>
        <w:jc w:val="both"/>
        <w:rPr>
          <w:rFonts w:cs="Arial"/>
          <w:sz w:val="22"/>
          <w:szCs w:val="22"/>
        </w:rPr>
      </w:pPr>
      <w:hyperlink r:id="rId25" w:history="1">
        <w:r w:rsidRPr="00564776">
          <w:rPr>
            <w:rStyle w:val="Hyperlink"/>
            <w:rFonts w:cs="Arial"/>
            <w:sz w:val="22"/>
            <w:szCs w:val="22"/>
          </w:rPr>
          <w:t xml:space="preserve">Searching, Screening and Confiscation – Advice to Schools July 2022 </w:t>
        </w:r>
      </w:hyperlink>
      <w:r w:rsidR="00443B67" w:rsidRPr="00A42602">
        <w:rPr>
          <w:rFonts w:cs="Arial"/>
          <w:sz w:val="22"/>
          <w:szCs w:val="22"/>
        </w:rPr>
        <w:t xml:space="preserve"> </w:t>
      </w:r>
    </w:p>
    <w:p w14:paraId="635F6340" w14:textId="77777777" w:rsidR="00A0670A" w:rsidRPr="00A42602" w:rsidRDefault="00A0670A" w:rsidP="00A02495">
      <w:pPr>
        <w:pStyle w:val="ListParagraph"/>
        <w:rPr>
          <w:rFonts w:cs="Arial"/>
          <w:sz w:val="22"/>
          <w:szCs w:val="22"/>
        </w:rPr>
      </w:pPr>
    </w:p>
    <w:p w14:paraId="5D6F67DD" w14:textId="1B75E050" w:rsidR="00A0670A" w:rsidRPr="00696443" w:rsidRDefault="00564776" w:rsidP="00A02495">
      <w:pPr>
        <w:pStyle w:val="DfESBullets"/>
        <w:numPr>
          <w:ilvl w:val="0"/>
          <w:numId w:val="5"/>
        </w:numPr>
        <w:tabs>
          <w:tab w:val="clear" w:pos="2149"/>
          <w:tab w:val="num" w:pos="540"/>
        </w:tabs>
        <w:spacing w:after="0"/>
        <w:ind w:left="540" w:hanging="540"/>
        <w:jc w:val="both"/>
        <w:rPr>
          <w:rFonts w:cs="Arial"/>
          <w:sz w:val="22"/>
          <w:szCs w:val="22"/>
        </w:rPr>
      </w:pPr>
      <w:hyperlink r:id="rId26" w:history="1">
        <w:r w:rsidRPr="00696443">
          <w:rPr>
            <w:rStyle w:val="Hyperlink"/>
            <w:rFonts w:cs="Arial"/>
            <w:sz w:val="22"/>
            <w:szCs w:val="22"/>
          </w:rPr>
          <w:t>After-school clubs, community activities, and tuition -Safeguarding guidance for providers 2025</w:t>
        </w:r>
      </w:hyperlink>
      <w:r w:rsidR="00A0670A" w:rsidRPr="00696443">
        <w:rPr>
          <w:rFonts w:cs="Arial"/>
          <w:sz w:val="22"/>
          <w:szCs w:val="22"/>
        </w:rPr>
        <w:t xml:space="preserve"> </w:t>
      </w:r>
    </w:p>
    <w:p w14:paraId="15F06C6B" w14:textId="77777777" w:rsidR="00900A64" w:rsidRPr="00696443" w:rsidRDefault="00900A64" w:rsidP="00A02495">
      <w:pPr>
        <w:pStyle w:val="ListParagraph"/>
        <w:rPr>
          <w:rFonts w:cs="Arial"/>
          <w:sz w:val="22"/>
          <w:szCs w:val="22"/>
        </w:rPr>
      </w:pPr>
    </w:p>
    <w:bookmarkStart w:id="1" w:name="_Hlk205302907"/>
    <w:p w14:paraId="437C0443" w14:textId="225BEE60" w:rsidR="00900A64" w:rsidRPr="00696443" w:rsidRDefault="00564776" w:rsidP="00A02495">
      <w:pPr>
        <w:pStyle w:val="DfESBullets"/>
        <w:numPr>
          <w:ilvl w:val="0"/>
          <w:numId w:val="5"/>
        </w:numPr>
        <w:tabs>
          <w:tab w:val="clear" w:pos="2149"/>
          <w:tab w:val="num" w:pos="540"/>
        </w:tabs>
        <w:spacing w:after="0"/>
        <w:ind w:left="540" w:hanging="540"/>
        <w:jc w:val="both"/>
        <w:rPr>
          <w:rFonts w:cs="Arial"/>
          <w:sz w:val="22"/>
          <w:szCs w:val="22"/>
        </w:rPr>
      </w:pPr>
      <w:r w:rsidRPr="00696443">
        <w:fldChar w:fldCharType="begin"/>
      </w:r>
      <w:r w:rsidRPr="00696443">
        <w:instrText>HYPERLINK "https://www.gov.uk/guidance/meeting-digital-and-technology-standards-in-schools-and-colleges/filtering-and-monitoring-standards-for-schools-and-colleges"</w:instrText>
      </w:r>
      <w:r w:rsidRPr="00696443">
        <w:fldChar w:fldCharType="separate"/>
      </w:r>
      <w:r w:rsidRPr="00696443">
        <w:rPr>
          <w:rStyle w:val="Hyperlink"/>
          <w:rFonts w:cs="Arial"/>
          <w:sz w:val="22"/>
          <w:szCs w:val="22"/>
        </w:rPr>
        <w:t>Meeting digital and technology standards in schools and colleges - updated March 2025</w:t>
      </w:r>
      <w:r w:rsidRPr="00696443">
        <w:fldChar w:fldCharType="end"/>
      </w:r>
      <w:r w:rsidR="00900A64" w:rsidRPr="00696443">
        <w:rPr>
          <w:rFonts w:cs="Arial"/>
          <w:sz w:val="22"/>
          <w:szCs w:val="22"/>
        </w:rPr>
        <w:t xml:space="preserve"> </w:t>
      </w:r>
    </w:p>
    <w:bookmarkEnd w:id="1"/>
    <w:p w14:paraId="4E8D531C" w14:textId="77777777" w:rsidR="007E70AB" w:rsidRPr="00696443" w:rsidRDefault="007E70AB" w:rsidP="007E70AB">
      <w:pPr>
        <w:pStyle w:val="ListParagraph"/>
        <w:rPr>
          <w:rFonts w:cs="Arial"/>
          <w:sz w:val="22"/>
          <w:szCs w:val="22"/>
        </w:rPr>
      </w:pPr>
    </w:p>
    <w:p w14:paraId="73CE5B31" w14:textId="1EBA3569" w:rsidR="007E70AB" w:rsidRPr="00696443" w:rsidRDefault="007E70AB" w:rsidP="00A02495">
      <w:pPr>
        <w:pStyle w:val="DfESBullets"/>
        <w:numPr>
          <w:ilvl w:val="0"/>
          <w:numId w:val="5"/>
        </w:numPr>
        <w:tabs>
          <w:tab w:val="clear" w:pos="2149"/>
          <w:tab w:val="num" w:pos="540"/>
        </w:tabs>
        <w:spacing w:after="0"/>
        <w:ind w:left="540" w:hanging="540"/>
        <w:jc w:val="both"/>
        <w:rPr>
          <w:rFonts w:cs="Arial"/>
          <w:sz w:val="22"/>
          <w:szCs w:val="22"/>
        </w:rPr>
      </w:pPr>
      <w:hyperlink r:id="rId27" w:history="1">
        <w:r w:rsidRPr="00696443">
          <w:rPr>
            <w:rStyle w:val="Hyperlink"/>
            <w:rFonts w:cs="Arial"/>
            <w:bCs/>
            <w:sz w:val="22"/>
            <w:szCs w:val="22"/>
          </w:rPr>
          <w:t>DfE Education for children with health needs who cannot attend school 2023</w:t>
        </w:r>
      </w:hyperlink>
    </w:p>
    <w:p w14:paraId="07BC4B72" w14:textId="77777777" w:rsidR="000E5F6F" w:rsidRPr="00696443" w:rsidRDefault="000E5F6F" w:rsidP="00A02495">
      <w:pPr>
        <w:pStyle w:val="DfESBullets"/>
        <w:numPr>
          <w:ilvl w:val="0"/>
          <w:numId w:val="0"/>
        </w:numPr>
        <w:spacing w:after="0"/>
        <w:jc w:val="both"/>
        <w:rPr>
          <w:rFonts w:cs="Arial"/>
          <w:sz w:val="22"/>
          <w:szCs w:val="22"/>
        </w:rPr>
      </w:pPr>
    </w:p>
    <w:p w14:paraId="6B5F6D93" w14:textId="77777777" w:rsidR="002D5D82" w:rsidRPr="00E92E09" w:rsidRDefault="002D5D82" w:rsidP="002D5D82">
      <w:pPr>
        <w:pStyle w:val="DfESBullets"/>
        <w:numPr>
          <w:ilvl w:val="0"/>
          <w:numId w:val="0"/>
        </w:numPr>
        <w:spacing w:after="0"/>
        <w:ind w:left="360" w:hanging="360"/>
        <w:jc w:val="both"/>
        <w:rPr>
          <w:rFonts w:cs="Arial"/>
          <w:sz w:val="22"/>
          <w:szCs w:val="22"/>
        </w:rPr>
      </w:pPr>
      <w:r w:rsidRPr="00E92E09">
        <w:rPr>
          <w:rFonts w:cs="Arial"/>
          <w:sz w:val="22"/>
          <w:szCs w:val="22"/>
        </w:rPr>
        <w:t xml:space="preserve">Safeguarding </w:t>
      </w:r>
      <w:r w:rsidR="00FC6607" w:rsidRPr="00E92E09">
        <w:rPr>
          <w:rFonts w:cs="Arial"/>
          <w:sz w:val="22"/>
          <w:szCs w:val="22"/>
        </w:rPr>
        <w:t xml:space="preserve">and promoting the welfare of children </w:t>
      </w:r>
      <w:r w:rsidRPr="00E92E09">
        <w:rPr>
          <w:rFonts w:cs="Arial"/>
          <w:sz w:val="22"/>
          <w:szCs w:val="22"/>
        </w:rPr>
        <w:t>is defined as:</w:t>
      </w:r>
    </w:p>
    <w:p w14:paraId="46FBA207" w14:textId="77777777" w:rsidR="002D5D82" w:rsidRPr="00E92E09" w:rsidRDefault="002D5D82" w:rsidP="002D5D82">
      <w:pPr>
        <w:pStyle w:val="DfESBullets"/>
        <w:numPr>
          <w:ilvl w:val="0"/>
          <w:numId w:val="0"/>
        </w:numPr>
        <w:spacing w:after="0"/>
        <w:ind w:left="360" w:hanging="360"/>
        <w:jc w:val="both"/>
        <w:rPr>
          <w:rFonts w:cs="Arial"/>
          <w:sz w:val="22"/>
          <w:szCs w:val="22"/>
        </w:rPr>
      </w:pPr>
    </w:p>
    <w:p w14:paraId="3E83C9AC" w14:textId="77777777" w:rsidR="00CB1B01" w:rsidRPr="00E92E09" w:rsidRDefault="00CB1B01" w:rsidP="00CB1B01">
      <w:pPr>
        <w:pStyle w:val="DfESBullets"/>
        <w:numPr>
          <w:ilvl w:val="0"/>
          <w:numId w:val="7"/>
        </w:numPr>
        <w:jc w:val="both"/>
        <w:rPr>
          <w:rFonts w:cs="Arial"/>
          <w:sz w:val="22"/>
          <w:szCs w:val="22"/>
        </w:rPr>
      </w:pPr>
      <w:r w:rsidRPr="00E92E09">
        <w:rPr>
          <w:rFonts w:cs="Arial"/>
          <w:sz w:val="22"/>
          <w:szCs w:val="22"/>
        </w:rPr>
        <w:t xml:space="preserve">Providing help and support to meet the needs of children as soon as problems emerge. </w:t>
      </w:r>
    </w:p>
    <w:p w14:paraId="60DCB13C" w14:textId="77777777" w:rsidR="00CB1B01" w:rsidRPr="00E92E09" w:rsidRDefault="00CB1B01" w:rsidP="00C90C8B">
      <w:pPr>
        <w:pStyle w:val="DfESBullets"/>
        <w:numPr>
          <w:ilvl w:val="0"/>
          <w:numId w:val="7"/>
        </w:numPr>
        <w:jc w:val="both"/>
        <w:rPr>
          <w:rFonts w:cs="Arial"/>
          <w:sz w:val="22"/>
          <w:szCs w:val="22"/>
        </w:rPr>
      </w:pPr>
      <w:r w:rsidRPr="00E92E09">
        <w:rPr>
          <w:rFonts w:cs="Arial"/>
          <w:sz w:val="22"/>
          <w:szCs w:val="22"/>
        </w:rPr>
        <w:t xml:space="preserve">Protecting children from maltreatment, whether that is within or outside the home, including online. </w:t>
      </w:r>
    </w:p>
    <w:p w14:paraId="0D883E44" w14:textId="77777777" w:rsidR="002D5D82" w:rsidRPr="00E92E09" w:rsidRDefault="002D5D82" w:rsidP="00D236B3">
      <w:pPr>
        <w:pStyle w:val="DfESBullets"/>
        <w:numPr>
          <w:ilvl w:val="0"/>
          <w:numId w:val="7"/>
        </w:numPr>
        <w:jc w:val="both"/>
        <w:rPr>
          <w:rFonts w:cs="Arial"/>
          <w:sz w:val="22"/>
          <w:szCs w:val="22"/>
        </w:rPr>
      </w:pPr>
      <w:r w:rsidRPr="00E92E09">
        <w:rPr>
          <w:rFonts w:cs="Arial"/>
          <w:sz w:val="22"/>
          <w:szCs w:val="22"/>
        </w:rPr>
        <w:t xml:space="preserve">Preventing impairment of children’s </w:t>
      </w:r>
      <w:r w:rsidR="003A4639" w:rsidRPr="00E92E09">
        <w:rPr>
          <w:rFonts w:cs="Arial"/>
          <w:sz w:val="22"/>
          <w:szCs w:val="22"/>
        </w:rPr>
        <w:t xml:space="preserve">mental and physical </w:t>
      </w:r>
      <w:r w:rsidRPr="00E92E09">
        <w:rPr>
          <w:rFonts w:cs="Arial"/>
          <w:sz w:val="22"/>
          <w:szCs w:val="22"/>
        </w:rPr>
        <w:t xml:space="preserve">health or development; </w:t>
      </w:r>
    </w:p>
    <w:p w14:paraId="3EC966A8" w14:textId="77777777" w:rsidR="002D5D82" w:rsidRPr="00E92E09" w:rsidRDefault="002D5D82" w:rsidP="00D236B3">
      <w:pPr>
        <w:pStyle w:val="DfESBullets"/>
        <w:numPr>
          <w:ilvl w:val="0"/>
          <w:numId w:val="7"/>
        </w:numPr>
        <w:jc w:val="both"/>
        <w:rPr>
          <w:rFonts w:cs="Arial"/>
          <w:sz w:val="22"/>
          <w:szCs w:val="22"/>
        </w:rPr>
      </w:pPr>
      <w:r w:rsidRPr="00E92E09">
        <w:rPr>
          <w:rFonts w:cs="Arial"/>
          <w:sz w:val="22"/>
          <w:szCs w:val="22"/>
        </w:rPr>
        <w:t>Ensuring that children are growing up in circumstances consistent with the provision of safe and effective care</w:t>
      </w:r>
      <w:r w:rsidR="003A4639" w:rsidRPr="00E92E09">
        <w:rPr>
          <w:rFonts w:cs="Arial"/>
          <w:sz w:val="22"/>
          <w:szCs w:val="22"/>
        </w:rPr>
        <w:t xml:space="preserve"> and;</w:t>
      </w:r>
    </w:p>
    <w:p w14:paraId="4F741E76" w14:textId="77777777" w:rsidR="002D5D82" w:rsidRPr="00E92E09" w:rsidRDefault="002D5D82" w:rsidP="00D236B3">
      <w:pPr>
        <w:pStyle w:val="DfESBullets"/>
        <w:numPr>
          <w:ilvl w:val="0"/>
          <w:numId w:val="7"/>
        </w:numPr>
        <w:jc w:val="both"/>
        <w:rPr>
          <w:rFonts w:cs="Arial"/>
          <w:sz w:val="22"/>
          <w:szCs w:val="22"/>
        </w:rPr>
      </w:pPr>
      <w:r w:rsidRPr="00E92E09">
        <w:rPr>
          <w:rFonts w:cs="Arial"/>
          <w:sz w:val="22"/>
          <w:szCs w:val="22"/>
        </w:rPr>
        <w:t xml:space="preserve">Taking action to enable </w:t>
      </w:r>
      <w:r w:rsidR="002F7525" w:rsidRPr="00E92E09">
        <w:rPr>
          <w:rFonts w:cs="Arial"/>
          <w:sz w:val="22"/>
          <w:szCs w:val="22"/>
        </w:rPr>
        <w:t>all children to have the best outcomes</w:t>
      </w:r>
      <w:r w:rsidRPr="00E92E09">
        <w:rPr>
          <w:rFonts w:cs="Arial"/>
          <w:sz w:val="22"/>
          <w:szCs w:val="22"/>
        </w:rPr>
        <w:t xml:space="preserve"> </w:t>
      </w:r>
    </w:p>
    <w:p w14:paraId="34C17021" w14:textId="77777777" w:rsidR="006C787E" w:rsidRPr="00E92E09" w:rsidRDefault="002D5D82" w:rsidP="006C787E">
      <w:pPr>
        <w:pStyle w:val="DfESBullets"/>
        <w:numPr>
          <w:ilvl w:val="0"/>
          <w:numId w:val="0"/>
        </w:numPr>
        <w:spacing w:after="0"/>
        <w:jc w:val="right"/>
        <w:rPr>
          <w:rFonts w:cs="Arial"/>
          <w:sz w:val="22"/>
          <w:szCs w:val="22"/>
        </w:rPr>
      </w:pPr>
      <w:r w:rsidRPr="00E92E09">
        <w:rPr>
          <w:rFonts w:cs="Arial"/>
          <w:sz w:val="22"/>
          <w:szCs w:val="22"/>
        </w:rPr>
        <w:lastRenderedPageBreak/>
        <w:t>(Working Toge</w:t>
      </w:r>
      <w:r w:rsidR="002F7525" w:rsidRPr="00E92E09">
        <w:rPr>
          <w:rFonts w:cs="Arial"/>
          <w:sz w:val="22"/>
          <w:szCs w:val="22"/>
        </w:rPr>
        <w:t>ther to Safeguard Children, 20</w:t>
      </w:r>
      <w:r w:rsidR="00CB1B01" w:rsidRPr="00E92E09">
        <w:rPr>
          <w:rFonts w:cs="Arial"/>
          <w:sz w:val="22"/>
          <w:szCs w:val="22"/>
        </w:rPr>
        <w:t>23)</w:t>
      </w:r>
    </w:p>
    <w:p w14:paraId="7BF784F7" w14:textId="69CE7059" w:rsidR="00FC6607" w:rsidRDefault="00FC6607" w:rsidP="006C787E">
      <w:pPr>
        <w:pStyle w:val="DfESBullets"/>
        <w:numPr>
          <w:ilvl w:val="0"/>
          <w:numId w:val="0"/>
        </w:numPr>
        <w:spacing w:after="0"/>
        <w:jc w:val="right"/>
        <w:rPr>
          <w:rFonts w:cs="Arial"/>
          <w:sz w:val="22"/>
          <w:szCs w:val="22"/>
        </w:rPr>
      </w:pPr>
      <w:r w:rsidRPr="00E92E09">
        <w:rPr>
          <w:rFonts w:cs="Arial"/>
          <w:sz w:val="22"/>
          <w:szCs w:val="22"/>
        </w:rPr>
        <w:t>(Keeping Children Safe in Education, 202</w:t>
      </w:r>
      <w:r w:rsidR="00E92E09" w:rsidRPr="00E92E09">
        <w:rPr>
          <w:rFonts w:cs="Arial"/>
          <w:sz w:val="22"/>
          <w:szCs w:val="22"/>
        </w:rPr>
        <w:t>5</w:t>
      </w:r>
      <w:r w:rsidRPr="00E92E09">
        <w:rPr>
          <w:rFonts w:cs="Arial"/>
          <w:sz w:val="22"/>
          <w:szCs w:val="22"/>
        </w:rPr>
        <w:t>)</w:t>
      </w:r>
    </w:p>
    <w:p w14:paraId="61B4F5E8" w14:textId="77777777" w:rsidR="006C787E" w:rsidRDefault="006C787E" w:rsidP="006C787E">
      <w:pPr>
        <w:pStyle w:val="DfESBullets"/>
        <w:numPr>
          <w:ilvl w:val="0"/>
          <w:numId w:val="0"/>
        </w:numPr>
        <w:spacing w:after="0"/>
        <w:rPr>
          <w:rFonts w:cs="Arial"/>
          <w:sz w:val="22"/>
          <w:szCs w:val="22"/>
        </w:rPr>
      </w:pPr>
    </w:p>
    <w:p w14:paraId="764AC0FC" w14:textId="77777777" w:rsidR="00A42602" w:rsidRDefault="00A42602" w:rsidP="008563F4">
      <w:pPr>
        <w:pStyle w:val="DfESBullets"/>
        <w:numPr>
          <w:ilvl w:val="0"/>
          <w:numId w:val="0"/>
        </w:numPr>
        <w:spacing w:after="0"/>
        <w:jc w:val="both"/>
        <w:rPr>
          <w:rFonts w:cs="Arial"/>
          <w:sz w:val="22"/>
          <w:szCs w:val="22"/>
        </w:rPr>
      </w:pPr>
    </w:p>
    <w:p w14:paraId="2CDA7F7B" w14:textId="77777777" w:rsidR="006C787E" w:rsidRPr="00852D9A" w:rsidRDefault="006C787E" w:rsidP="008563F4">
      <w:pPr>
        <w:pStyle w:val="DfESBullets"/>
        <w:numPr>
          <w:ilvl w:val="0"/>
          <w:numId w:val="0"/>
        </w:numPr>
        <w:spacing w:after="0"/>
        <w:jc w:val="both"/>
        <w:rPr>
          <w:rFonts w:cs="Arial"/>
          <w:sz w:val="22"/>
          <w:szCs w:val="22"/>
        </w:rPr>
      </w:pPr>
      <w:r w:rsidRPr="00703BEA">
        <w:rPr>
          <w:rFonts w:cs="Arial"/>
          <w:sz w:val="22"/>
          <w:szCs w:val="22"/>
        </w:rPr>
        <w:t>The term “Child” or “Children” refers to as anyone under the age of 18 years</w:t>
      </w:r>
    </w:p>
    <w:p w14:paraId="555955F1" w14:textId="77777777" w:rsidR="002D5D82" w:rsidRPr="00852D9A" w:rsidRDefault="002D5D82" w:rsidP="008563F4">
      <w:pPr>
        <w:pStyle w:val="DfESBullets"/>
        <w:numPr>
          <w:ilvl w:val="0"/>
          <w:numId w:val="0"/>
        </w:numPr>
        <w:spacing w:after="0"/>
        <w:jc w:val="both"/>
        <w:rPr>
          <w:rFonts w:cs="Arial"/>
          <w:sz w:val="22"/>
          <w:szCs w:val="22"/>
        </w:rPr>
      </w:pPr>
    </w:p>
    <w:p w14:paraId="5F42EA99" w14:textId="77777777" w:rsidR="009679DC" w:rsidRPr="00E92E09" w:rsidRDefault="009679DC" w:rsidP="008563F4">
      <w:pPr>
        <w:pStyle w:val="DfESBullets"/>
        <w:numPr>
          <w:ilvl w:val="0"/>
          <w:numId w:val="0"/>
        </w:numPr>
        <w:spacing w:after="0"/>
        <w:jc w:val="both"/>
        <w:rPr>
          <w:rFonts w:cs="Arial"/>
          <w:sz w:val="22"/>
          <w:szCs w:val="22"/>
        </w:rPr>
      </w:pPr>
      <w:r w:rsidRPr="00E92E09">
        <w:rPr>
          <w:rFonts w:cs="Arial"/>
          <w:sz w:val="22"/>
          <w:szCs w:val="22"/>
        </w:rPr>
        <w:t>We believe that:</w:t>
      </w:r>
    </w:p>
    <w:p w14:paraId="252EC693" w14:textId="77777777" w:rsidR="009679DC" w:rsidRPr="00E92E09" w:rsidRDefault="009679DC" w:rsidP="008563F4">
      <w:pPr>
        <w:pStyle w:val="DfESBullets"/>
        <w:numPr>
          <w:ilvl w:val="0"/>
          <w:numId w:val="8"/>
        </w:numPr>
        <w:spacing w:after="0"/>
        <w:jc w:val="both"/>
        <w:rPr>
          <w:rFonts w:cs="Arial"/>
          <w:sz w:val="22"/>
          <w:szCs w:val="22"/>
        </w:rPr>
      </w:pPr>
      <w:r w:rsidRPr="00E92E09">
        <w:rPr>
          <w:rFonts w:cs="Arial"/>
          <w:sz w:val="22"/>
          <w:szCs w:val="22"/>
        </w:rPr>
        <w:t>Schools play a key role in the prevention of abuse</w:t>
      </w:r>
      <w:r w:rsidR="008E64CF" w:rsidRPr="00E92E09">
        <w:rPr>
          <w:rFonts w:cs="Arial"/>
          <w:sz w:val="22"/>
          <w:szCs w:val="22"/>
        </w:rPr>
        <w:t>, neglect and exploitation.</w:t>
      </w:r>
    </w:p>
    <w:p w14:paraId="0E84CAD3" w14:textId="77777777" w:rsidR="009679DC" w:rsidRPr="00852D9A" w:rsidRDefault="009679DC" w:rsidP="008563F4">
      <w:pPr>
        <w:pStyle w:val="DfESBullets"/>
        <w:numPr>
          <w:ilvl w:val="0"/>
          <w:numId w:val="0"/>
        </w:numPr>
        <w:spacing w:after="0"/>
        <w:ind w:left="720"/>
        <w:jc w:val="both"/>
        <w:rPr>
          <w:rFonts w:cs="Arial"/>
          <w:sz w:val="22"/>
          <w:szCs w:val="22"/>
        </w:rPr>
      </w:pPr>
    </w:p>
    <w:p w14:paraId="1765B6D4" w14:textId="77777777" w:rsidR="009679DC" w:rsidRPr="00852D9A" w:rsidRDefault="009679DC" w:rsidP="008563F4">
      <w:pPr>
        <w:pStyle w:val="DfESBullets"/>
        <w:numPr>
          <w:ilvl w:val="0"/>
          <w:numId w:val="8"/>
        </w:numPr>
        <w:spacing w:after="0"/>
        <w:jc w:val="both"/>
        <w:rPr>
          <w:rFonts w:cs="Arial"/>
          <w:sz w:val="22"/>
          <w:szCs w:val="22"/>
        </w:rPr>
      </w:pPr>
      <w:r w:rsidRPr="00852D9A">
        <w:rPr>
          <w:rFonts w:cs="Arial"/>
          <w:sz w:val="22"/>
          <w:szCs w:val="22"/>
        </w:rPr>
        <w:t>All children have the right to be protected from harm.</w:t>
      </w:r>
    </w:p>
    <w:p w14:paraId="3423A301" w14:textId="77777777" w:rsidR="009679DC" w:rsidRPr="00852D9A" w:rsidRDefault="009679DC" w:rsidP="008563F4">
      <w:pPr>
        <w:pStyle w:val="ListParagraph"/>
        <w:jc w:val="both"/>
        <w:rPr>
          <w:rFonts w:ascii="Arial" w:hAnsi="Arial" w:cs="Arial"/>
          <w:sz w:val="22"/>
          <w:szCs w:val="22"/>
        </w:rPr>
      </w:pPr>
    </w:p>
    <w:p w14:paraId="56313BD9" w14:textId="77777777" w:rsidR="003C24DD" w:rsidRDefault="009679DC" w:rsidP="004727DC">
      <w:pPr>
        <w:pStyle w:val="DfESBullets"/>
        <w:numPr>
          <w:ilvl w:val="0"/>
          <w:numId w:val="0"/>
        </w:numPr>
        <w:spacing w:after="0"/>
        <w:jc w:val="both"/>
        <w:rPr>
          <w:rFonts w:cs="Arial"/>
          <w:sz w:val="22"/>
          <w:szCs w:val="22"/>
        </w:rPr>
      </w:pPr>
      <w:r w:rsidRPr="00E92E09">
        <w:rPr>
          <w:rFonts w:cs="Arial"/>
          <w:sz w:val="22"/>
          <w:szCs w:val="22"/>
        </w:rPr>
        <w:t>Children need support which matches their individual needs, including those who may have experienced abuse</w:t>
      </w:r>
      <w:r w:rsidR="008E64CF" w:rsidRPr="00E92E09">
        <w:rPr>
          <w:rFonts w:cs="Arial"/>
          <w:sz w:val="22"/>
          <w:szCs w:val="22"/>
        </w:rPr>
        <w:t>, neglect or exploitation</w:t>
      </w:r>
      <w:r w:rsidRPr="00E92E09">
        <w:rPr>
          <w:rFonts w:cs="Arial"/>
          <w:sz w:val="22"/>
          <w:szCs w:val="22"/>
        </w:rPr>
        <w:t>.</w:t>
      </w:r>
      <w:r w:rsidRPr="00140430">
        <w:rPr>
          <w:rFonts w:cs="Arial"/>
          <w:sz w:val="22"/>
          <w:szCs w:val="22"/>
        </w:rPr>
        <w:t xml:space="preserve"> </w:t>
      </w:r>
    </w:p>
    <w:p w14:paraId="39D1CF8C" w14:textId="77777777" w:rsidR="00A42602" w:rsidRDefault="00A42602" w:rsidP="004727DC">
      <w:pPr>
        <w:pStyle w:val="DfESBullets"/>
        <w:numPr>
          <w:ilvl w:val="0"/>
          <w:numId w:val="0"/>
        </w:numPr>
        <w:spacing w:after="0"/>
        <w:jc w:val="both"/>
        <w:rPr>
          <w:rFonts w:cs="Arial"/>
          <w:b/>
          <w:sz w:val="22"/>
          <w:szCs w:val="22"/>
        </w:rPr>
      </w:pPr>
    </w:p>
    <w:p w14:paraId="4113EDEC" w14:textId="77777777" w:rsidR="00DB7950" w:rsidRPr="00E92E09" w:rsidRDefault="003C3E29" w:rsidP="004727DC">
      <w:pPr>
        <w:pStyle w:val="Heading3"/>
        <w:jc w:val="both"/>
      </w:pPr>
      <w:r w:rsidRPr="00E92E09">
        <w:t>Section 1</w:t>
      </w:r>
      <w:r w:rsidRPr="00E92E09">
        <w:tab/>
        <w:t>School Commitment</w:t>
      </w:r>
      <w:r w:rsidR="004727DC" w:rsidRPr="00E92E09">
        <w:t>, including Equality and Human Rights.</w:t>
      </w:r>
    </w:p>
    <w:p w14:paraId="349B5C30" w14:textId="77777777" w:rsidR="00DB7950" w:rsidRPr="00E92E09" w:rsidRDefault="00DB7950" w:rsidP="004727DC">
      <w:pPr>
        <w:jc w:val="both"/>
        <w:rPr>
          <w:rFonts w:ascii="Arial" w:hAnsi="Arial" w:cs="Arial"/>
          <w:b/>
          <w:bCs/>
          <w:sz w:val="22"/>
          <w:szCs w:val="22"/>
          <w:lang w:eastAsia="en-GB"/>
        </w:rPr>
      </w:pPr>
    </w:p>
    <w:p w14:paraId="472C7507" w14:textId="77777777" w:rsidR="00DB7950" w:rsidRPr="00E92E09" w:rsidRDefault="00DB7950" w:rsidP="004727DC">
      <w:pPr>
        <w:jc w:val="both"/>
        <w:rPr>
          <w:rFonts w:ascii="Arial" w:hAnsi="Arial" w:cs="Arial"/>
          <w:sz w:val="22"/>
          <w:szCs w:val="22"/>
          <w:lang w:eastAsia="en-GB"/>
        </w:rPr>
      </w:pPr>
      <w:r w:rsidRPr="00E92E09">
        <w:rPr>
          <w:rFonts w:ascii="Arial" w:hAnsi="Arial" w:cs="Arial"/>
          <w:b/>
          <w:bCs/>
          <w:sz w:val="22"/>
          <w:szCs w:val="22"/>
          <w:lang w:eastAsia="en-GB"/>
        </w:rPr>
        <w:t xml:space="preserve">Equality legislation </w:t>
      </w:r>
    </w:p>
    <w:p w14:paraId="0F927459" w14:textId="77777777" w:rsidR="00DB7950" w:rsidRPr="00E92E09" w:rsidRDefault="00DB7950" w:rsidP="004727DC">
      <w:pPr>
        <w:jc w:val="both"/>
        <w:rPr>
          <w:rFonts w:ascii="Arial" w:hAnsi="Arial" w:cs="Arial"/>
          <w:sz w:val="22"/>
          <w:szCs w:val="22"/>
          <w:lang w:eastAsia="en-GB"/>
        </w:rPr>
      </w:pPr>
      <w:r w:rsidRPr="00E92E09">
        <w:rPr>
          <w:rFonts w:ascii="Arial" w:hAnsi="Arial" w:cs="Arial"/>
          <w:sz w:val="22"/>
          <w:szCs w:val="22"/>
          <w:lang w:eastAsia="en-GB"/>
        </w:rPr>
        <w:t> </w:t>
      </w:r>
    </w:p>
    <w:p w14:paraId="008635E7" w14:textId="77777777" w:rsidR="00DB7950" w:rsidRPr="00E92E09" w:rsidRDefault="00DB7950" w:rsidP="004727DC">
      <w:pPr>
        <w:jc w:val="both"/>
        <w:rPr>
          <w:rFonts w:ascii="Arial" w:hAnsi="Arial" w:cs="Arial"/>
          <w:sz w:val="22"/>
          <w:szCs w:val="22"/>
          <w:lang w:eastAsia="en-GB"/>
        </w:rPr>
      </w:pPr>
      <w:r w:rsidRPr="00E92E09">
        <w:rPr>
          <w:rFonts w:ascii="Arial" w:hAnsi="Arial" w:cs="Arial"/>
          <w:sz w:val="22"/>
          <w:szCs w:val="22"/>
          <w:lang w:eastAsia="en-GB"/>
        </w:rPr>
        <w:t xml:space="preserve">The guidance sets out the significance of the </w:t>
      </w:r>
      <w:hyperlink r:id="rId28" w:history="1">
        <w:r w:rsidRPr="00E92E09">
          <w:rPr>
            <w:rStyle w:val="Hyperlink"/>
            <w:rFonts w:ascii="Arial" w:hAnsi="Arial" w:cs="Arial"/>
            <w:sz w:val="22"/>
            <w:szCs w:val="22"/>
            <w:lang w:eastAsia="en-GB"/>
          </w:rPr>
          <w:t xml:space="preserve">Equality Act 2010 </w:t>
        </w:r>
      </w:hyperlink>
      <w:r w:rsidRPr="00E92E09">
        <w:rPr>
          <w:rFonts w:ascii="Arial" w:hAnsi="Arial" w:cs="Arial"/>
          <w:sz w:val="22"/>
          <w:szCs w:val="22"/>
          <w:lang w:eastAsia="en-GB"/>
        </w:rPr>
        <w:t xml:space="preserve"> to school safeguarding, including that schools and colleges: </w:t>
      </w:r>
    </w:p>
    <w:p w14:paraId="37CEA1E8" w14:textId="77777777" w:rsidR="00DB7950" w:rsidRPr="00E92E09" w:rsidRDefault="00DB7950" w:rsidP="004727DC">
      <w:pPr>
        <w:jc w:val="both"/>
        <w:rPr>
          <w:rFonts w:ascii="Arial" w:hAnsi="Arial" w:cs="Arial"/>
          <w:sz w:val="22"/>
          <w:szCs w:val="22"/>
          <w:lang w:eastAsia="en-GB"/>
        </w:rPr>
      </w:pPr>
      <w:r w:rsidRPr="00E92E09">
        <w:rPr>
          <w:rFonts w:ascii="Arial" w:hAnsi="Arial" w:cs="Arial"/>
          <w:sz w:val="22"/>
          <w:szCs w:val="22"/>
          <w:lang w:eastAsia="en-GB"/>
        </w:rPr>
        <w:t> </w:t>
      </w:r>
    </w:p>
    <w:p w14:paraId="0D260399" w14:textId="77777777" w:rsidR="00DB7950" w:rsidRPr="00E92E09" w:rsidRDefault="00DB7950" w:rsidP="00D25389">
      <w:pPr>
        <w:numPr>
          <w:ilvl w:val="0"/>
          <w:numId w:val="42"/>
        </w:numPr>
        <w:jc w:val="both"/>
        <w:rPr>
          <w:rFonts w:ascii="Arial" w:hAnsi="Arial" w:cs="Arial"/>
          <w:sz w:val="22"/>
          <w:szCs w:val="22"/>
          <w:lang w:eastAsia="en-GB"/>
        </w:rPr>
      </w:pPr>
      <w:r w:rsidRPr="00E92E09">
        <w:rPr>
          <w:rFonts w:ascii="Arial" w:hAnsi="Arial" w:cs="Arial"/>
          <w:sz w:val="22"/>
          <w:szCs w:val="22"/>
          <w:lang w:eastAsia="en-GB"/>
        </w:rPr>
        <w:t xml:space="preserve">must not unlawfully discriminate against pupils because of their protected characteristics </w:t>
      </w:r>
    </w:p>
    <w:p w14:paraId="0664BA02" w14:textId="77777777" w:rsidR="00DB7950" w:rsidRPr="00E92E09" w:rsidRDefault="00DB7950" w:rsidP="00D25389">
      <w:pPr>
        <w:numPr>
          <w:ilvl w:val="0"/>
          <w:numId w:val="42"/>
        </w:numPr>
        <w:jc w:val="both"/>
        <w:rPr>
          <w:rFonts w:ascii="Arial" w:hAnsi="Arial" w:cs="Arial"/>
          <w:sz w:val="22"/>
          <w:szCs w:val="22"/>
          <w:lang w:eastAsia="en-GB"/>
        </w:rPr>
      </w:pPr>
      <w:r w:rsidRPr="00E92E09">
        <w:rPr>
          <w:rFonts w:ascii="Arial" w:hAnsi="Arial" w:cs="Arial"/>
          <w:sz w:val="22"/>
          <w:szCs w:val="22"/>
          <w:lang w:eastAsia="en-GB"/>
        </w:rPr>
        <w:t xml:space="preserve">must consider how they are supporting pupils with protected characteristics </w:t>
      </w:r>
    </w:p>
    <w:p w14:paraId="6140A5C2" w14:textId="77777777" w:rsidR="00DB7950" w:rsidRPr="00E92E09" w:rsidRDefault="00DB7950" w:rsidP="00D25389">
      <w:pPr>
        <w:numPr>
          <w:ilvl w:val="0"/>
          <w:numId w:val="42"/>
        </w:numPr>
        <w:jc w:val="both"/>
        <w:rPr>
          <w:rFonts w:ascii="Arial" w:hAnsi="Arial" w:cs="Arial"/>
          <w:sz w:val="22"/>
          <w:szCs w:val="22"/>
          <w:lang w:eastAsia="en-GB"/>
        </w:rPr>
      </w:pPr>
      <w:r w:rsidRPr="00E92E09">
        <w:rPr>
          <w:rFonts w:ascii="Arial" w:hAnsi="Arial" w:cs="Arial"/>
          <w:sz w:val="22"/>
          <w:szCs w:val="22"/>
          <w:lang w:eastAsia="en-GB"/>
        </w:rPr>
        <w:t>must take positive action, where proportionate, to deal with the disadvantages these pupils face. For example, by making reasonable adjustments for disabled children and supporting girls if there is evidence they are being disproportionately subjected to sexual violence or harassment.</w:t>
      </w:r>
    </w:p>
    <w:p w14:paraId="0823E4D0" w14:textId="77777777" w:rsidR="00DB7950" w:rsidRPr="00E92E09" w:rsidRDefault="00DB7950" w:rsidP="004727DC">
      <w:pPr>
        <w:jc w:val="both"/>
        <w:rPr>
          <w:rFonts w:ascii="Arial" w:hAnsi="Arial" w:cs="Arial"/>
          <w:b/>
          <w:bCs/>
          <w:color w:val="000000"/>
          <w:lang w:eastAsia="en-GB"/>
        </w:rPr>
      </w:pPr>
    </w:p>
    <w:p w14:paraId="640DB12A" w14:textId="77777777" w:rsidR="00DB7950" w:rsidRPr="00E92E09" w:rsidRDefault="00DB7950" w:rsidP="004727DC">
      <w:pPr>
        <w:jc w:val="both"/>
        <w:rPr>
          <w:rFonts w:ascii="Arial" w:hAnsi="Arial" w:cs="Arial"/>
          <w:sz w:val="22"/>
          <w:szCs w:val="22"/>
          <w:lang w:eastAsia="en-GB"/>
        </w:rPr>
      </w:pPr>
      <w:r w:rsidRPr="00E92E09">
        <w:rPr>
          <w:rFonts w:ascii="Arial" w:hAnsi="Arial" w:cs="Arial"/>
          <w:b/>
          <w:bCs/>
          <w:color w:val="000000"/>
          <w:sz w:val="22"/>
          <w:szCs w:val="22"/>
          <w:lang w:eastAsia="en-GB"/>
        </w:rPr>
        <w:t>Human Rights Act</w:t>
      </w:r>
    </w:p>
    <w:p w14:paraId="7C527B89" w14:textId="77777777" w:rsidR="00DB7950" w:rsidRPr="00E92E09" w:rsidRDefault="00DB7950" w:rsidP="004727DC">
      <w:pPr>
        <w:spacing w:before="100" w:beforeAutospacing="1" w:after="100" w:afterAutospacing="1"/>
        <w:jc w:val="both"/>
        <w:rPr>
          <w:rFonts w:ascii="Arial" w:hAnsi="Arial" w:cs="Arial"/>
          <w:sz w:val="22"/>
          <w:szCs w:val="22"/>
          <w:lang w:eastAsia="en-GB"/>
        </w:rPr>
      </w:pPr>
      <w:r w:rsidRPr="00E92E09">
        <w:rPr>
          <w:rFonts w:ascii="Arial" w:hAnsi="Arial" w:cs="Arial"/>
          <w:color w:val="000000"/>
          <w:sz w:val="22"/>
          <w:szCs w:val="22"/>
          <w:lang w:eastAsia="en-GB"/>
        </w:rPr>
        <w:t>The Human Rights Act 1998 (HRA) sets out the fundamental rights and freedoms that everyone in the UK is entitled to and contains the Articles and protocols of the European Convention on Human Rights (ECHR) (the Convention) that are deemed to apply in the UK. It compels public organisations to respect and protect an individual’s human rights when they make individual decisions about them.</w:t>
      </w:r>
    </w:p>
    <w:p w14:paraId="035A2A76" w14:textId="77777777" w:rsidR="00DB7950" w:rsidRPr="00E92E09" w:rsidRDefault="00DB7950" w:rsidP="004727DC">
      <w:pPr>
        <w:spacing w:before="100" w:beforeAutospacing="1" w:after="100" w:afterAutospacing="1"/>
        <w:jc w:val="both"/>
        <w:rPr>
          <w:rFonts w:ascii="Arial" w:hAnsi="Arial" w:cs="Arial"/>
          <w:sz w:val="22"/>
          <w:szCs w:val="22"/>
          <w:lang w:eastAsia="en-GB"/>
        </w:rPr>
      </w:pPr>
      <w:r w:rsidRPr="00E92E09">
        <w:rPr>
          <w:rFonts w:ascii="Arial" w:hAnsi="Arial" w:cs="Arial"/>
          <w:color w:val="000000"/>
          <w:sz w:val="22"/>
          <w:szCs w:val="22"/>
          <w:lang w:eastAsia="en-GB"/>
        </w:rPr>
        <w:t>Under the HRA, it is unlawful for schools and colleges to act in a way that is incompatible with the Convention. The specific Convention rights applying to schools and colleges are:</w:t>
      </w:r>
    </w:p>
    <w:p w14:paraId="351BB5BA" w14:textId="77777777" w:rsidR="00DB7950" w:rsidRPr="00E92E09" w:rsidRDefault="00DB7950" w:rsidP="00D25389">
      <w:pPr>
        <w:numPr>
          <w:ilvl w:val="0"/>
          <w:numId w:val="43"/>
        </w:numPr>
        <w:spacing w:before="100" w:beforeAutospacing="1" w:after="100" w:afterAutospacing="1"/>
        <w:ind w:left="1080"/>
        <w:jc w:val="both"/>
        <w:rPr>
          <w:rFonts w:ascii="Arial" w:hAnsi="Arial" w:cs="Arial"/>
          <w:sz w:val="22"/>
          <w:szCs w:val="22"/>
          <w:lang w:eastAsia="en-GB"/>
        </w:rPr>
      </w:pPr>
      <w:r w:rsidRPr="00E92E09">
        <w:rPr>
          <w:rFonts w:ascii="Arial" w:hAnsi="Arial" w:cs="Arial"/>
          <w:color w:val="000000"/>
          <w:sz w:val="22"/>
          <w:szCs w:val="22"/>
          <w:lang w:eastAsia="en-GB"/>
        </w:rPr>
        <w:t>Article 3: the right to freedom from inhuman and degrading treatment (an absolute right)</w:t>
      </w:r>
    </w:p>
    <w:p w14:paraId="031777A4" w14:textId="77777777" w:rsidR="00DB7950" w:rsidRPr="00E92E09" w:rsidRDefault="00DB7950" w:rsidP="00D25389">
      <w:pPr>
        <w:numPr>
          <w:ilvl w:val="0"/>
          <w:numId w:val="43"/>
        </w:numPr>
        <w:spacing w:before="100" w:beforeAutospacing="1" w:after="100" w:afterAutospacing="1"/>
        <w:ind w:left="1080"/>
        <w:jc w:val="both"/>
        <w:rPr>
          <w:rFonts w:ascii="Arial" w:hAnsi="Arial" w:cs="Arial"/>
          <w:sz w:val="22"/>
          <w:szCs w:val="22"/>
          <w:lang w:eastAsia="en-GB"/>
        </w:rPr>
      </w:pPr>
      <w:r w:rsidRPr="00E92E09">
        <w:rPr>
          <w:rFonts w:ascii="Arial" w:hAnsi="Arial" w:cs="Arial"/>
          <w:color w:val="000000"/>
          <w:sz w:val="22"/>
          <w:szCs w:val="22"/>
          <w:lang w:eastAsia="en-GB"/>
        </w:rPr>
        <w:t>Article 8: the right to respect for private and family life (a qualified right) includes a duty to protect individuals’ physical and psychological integrity.</w:t>
      </w:r>
    </w:p>
    <w:p w14:paraId="3655849A" w14:textId="77777777" w:rsidR="00DB7950" w:rsidRPr="00E92E09" w:rsidRDefault="00DB7950" w:rsidP="00D25389">
      <w:pPr>
        <w:numPr>
          <w:ilvl w:val="0"/>
          <w:numId w:val="43"/>
        </w:numPr>
        <w:spacing w:before="100" w:beforeAutospacing="1" w:after="100" w:afterAutospacing="1"/>
        <w:ind w:left="1080"/>
        <w:jc w:val="both"/>
        <w:rPr>
          <w:rFonts w:ascii="Arial" w:hAnsi="Arial" w:cs="Arial"/>
          <w:sz w:val="22"/>
          <w:szCs w:val="22"/>
          <w:lang w:eastAsia="en-GB"/>
        </w:rPr>
      </w:pPr>
      <w:r w:rsidRPr="00E92E09">
        <w:rPr>
          <w:rFonts w:ascii="Arial" w:hAnsi="Arial" w:cs="Arial"/>
          <w:color w:val="000000"/>
          <w:sz w:val="22"/>
          <w:szCs w:val="22"/>
          <w:lang w:eastAsia="en-GB"/>
        </w:rPr>
        <w:t>Article 14: requires that all of the rights and freedoms set out in the Act must be protected and applied without discrimination, and Protocol 1, Article 2: protects the right to education.</w:t>
      </w:r>
    </w:p>
    <w:p w14:paraId="09CCE05E" w14:textId="77777777" w:rsidR="00DB7950" w:rsidRPr="00DB7950" w:rsidRDefault="00DB7950" w:rsidP="004727DC">
      <w:pPr>
        <w:jc w:val="both"/>
        <w:rPr>
          <w:rFonts w:ascii="Arial" w:eastAsia="Calibri" w:hAnsi="Arial" w:cs="Arial"/>
          <w:sz w:val="22"/>
          <w:szCs w:val="22"/>
          <w:lang w:eastAsia="en-GB"/>
        </w:rPr>
      </w:pPr>
      <w:r w:rsidRPr="00E92E09">
        <w:rPr>
          <w:rFonts w:ascii="Arial" w:hAnsi="Arial" w:cs="Arial"/>
          <w:color w:val="000000"/>
          <w:sz w:val="22"/>
          <w:szCs w:val="22"/>
          <w:lang w:eastAsia="en-GB"/>
        </w:rPr>
        <w:t xml:space="preserve">Being subjected to harassment, violence and or abuse, including that of a sexual nature, may breach any or all of these rights, depending on the nature of the conduct and the circumstances. Further information (including on absolute and qualified rights) can be found at Human Rights - </w:t>
      </w:r>
      <w:hyperlink r:id="rId29" w:history="1">
        <w:r w:rsidRPr="00E92E09">
          <w:rPr>
            <w:rStyle w:val="Hyperlink"/>
            <w:rFonts w:ascii="Arial" w:hAnsi="Arial" w:cs="Arial"/>
            <w:sz w:val="22"/>
            <w:szCs w:val="22"/>
            <w:lang w:eastAsia="en-GB"/>
          </w:rPr>
          <w:t>Equality and Human Rights Commission</w:t>
        </w:r>
      </w:hyperlink>
      <w:r w:rsidRPr="00DB7950">
        <w:rPr>
          <w:rFonts w:ascii="Arial" w:hAnsi="Arial" w:cs="Arial"/>
          <w:color w:val="000000"/>
          <w:sz w:val="22"/>
          <w:szCs w:val="22"/>
          <w:lang w:eastAsia="en-GB"/>
        </w:rPr>
        <w:t xml:space="preserve"> </w:t>
      </w:r>
    </w:p>
    <w:p w14:paraId="13C82728" w14:textId="77777777" w:rsidR="00DB7950" w:rsidRPr="00DB7950" w:rsidRDefault="00DB7950" w:rsidP="00DB7950">
      <w:pPr>
        <w:rPr>
          <w:rFonts w:ascii="Arial" w:hAnsi="Arial" w:cs="Arial"/>
          <w:sz w:val="22"/>
          <w:szCs w:val="22"/>
          <w:lang w:eastAsia="en-GB"/>
        </w:rPr>
      </w:pPr>
      <w:r w:rsidRPr="00DB7950">
        <w:rPr>
          <w:rFonts w:ascii="Arial" w:hAnsi="Arial" w:cs="Arial"/>
          <w:color w:val="000000"/>
          <w:sz w:val="22"/>
          <w:szCs w:val="22"/>
          <w:lang w:eastAsia="en-GB"/>
        </w:rPr>
        <w:t> </w:t>
      </w:r>
    </w:p>
    <w:p w14:paraId="0092D512" w14:textId="77777777" w:rsidR="00D3448C" w:rsidRDefault="00D3448C" w:rsidP="008563F4">
      <w:pPr>
        <w:pStyle w:val="DfESBullets"/>
        <w:numPr>
          <w:ilvl w:val="0"/>
          <w:numId w:val="0"/>
        </w:numPr>
        <w:spacing w:after="0"/>
        <w:jc w:val="both"/>
        <w:rPr>
          <w:rFonts w:cs="Arial"/>
          <w:b/>
          <w:sz w:val="22"/>
          <w:szCs w:val="22"/>
        </w:rPr>
      </w:pPr>
      <w:r w:rsidRPr="00852D9A">
        <w:rPr>
          <w:rFonts w:cs="Arial"/>
          <w:b/>
          <w:sz w:val="22"/>
          <w:szCs w:val="22"/>
        </w:rPr>
        <w:t>This policy applies to all adults, including volunteers, working in or on behalf of the school.</w:t>
      </w:r>
    </w:p>
    <w:p w14:paraId="1C04B51C" w14:textId="77777777" w:rsidR="00204595" w:rsidRDefault="00204595" w:rsidP="008563F4">
      <w:pPr>
        <w:pStyle w:val="DfESBullets"/>
        <w:numPr>
          <w:ilvl w:val="0"/>
          <w:numId w:val="0"/>
        </w:numPr>
        <w:spacing w:after="0"/>
        <w:jc w:val="both"/>
        <w:rPr>
          <w:rFonts w:cs="Arial"/>
          <w:b/>
          <w:sz w:val="22"/>
          <w:szCs w:val="22"/>
        </w:rPr>
      </w:pPr>
    </w:p>
    <w:p w14:paraId="7BA4B508" w14:textId="77777777" w:rsidR="002D5D82" w:rsidRDefault="00204595" w:rsidP="008563F4">
      <w:pPr>
        <w:pStyle w:val="DfESBullets"/>
        <w:numPr>
          <w:ilvl w:val="0"/>
          <w:numId w:val="0"/>
        </w:numPr>
        <w:jc w:val="both"/>
        <w:rPr>
          <w:rFonts w:cs="Arial"/>
          <w:bCs/>
          <w:sz w:val="22"/>
          <w:szCs w:val="22"/>
        </w:rPr>
      </w:pPr>
      <w:r w:rsidRPr="00F03F95">
        <w:rPr>
          <w:rFonts w:cs="Arial"/>
          <w:bCs/>
          <w:sz w:val="22"/>
          <w:szCs w:val="22"/>
        </w:rPr>
        <w:t>The school considers it essential that everybody working in our school understands their safeguarding responsibilities.</w:t>
      </w:r>
    </w:p>
    <w:p w14:paraId="78C1F2A5" w14:textId="77777777" w:rsidR="002D5D82" w:rsidRPr="00E92E09" w:rsidRDefault="002D5D82" w:rsidP="008563F4">
      <w:pPr>
        <w:pStyle w:val="DfESBullets"/>
        <w:numPr>
          <w:ilvl w:val="0"/>
          <w:numId w:val="0"/>
        </w:numPr>
        <w:spacing w:after="0"/>
        <w:jc w:val="both"/>
        <w:rPr>
          <w:rFonts w:cs="Arial"/>
          <w:sz w:val="22"/>
          <w:szCs w:val="22"/>
        </w:rPr>
      </w:pPr>
      <w:r w:rsidRPr="00E92E09">
        <w:rPr>
          <w:rFonts w:cs="Arial"/>
          <w:sz w:val="22"/>
          <w:szCs w:val="22"/>
        </w:rPr>
        <w:t>The purpose of this policy is:</w:t>
      </w:r>
    </w:p>
    <w:p w14:paraId="43869A67" w14:textId="77777777" w:rsidR="002D5D82" w:rsidRPr="00E92E09" w:rsidRDefault="002D5D82" w:rsidP="008563F4">
      <w:pPr>
        <w:pStyle w:val="DfESBullets"/>
        <w:numPr>
          <w:ilvl w:val="0"/>
          <w:numId w:val="0"/>
        </w:numPr>
        <w:spacing w:after="0"/>
        <w:jc w:val="both"/>
        <w:rPr>
          <w:rFonts w:cs="Arial"/>
          <w:sz w:val="22"/>
          <w:szCs w:val="22"/>
        </w:rPr>
      </w:pPr>
    </w:p>
    <w:p w14:paraId="1DDE4201" w14:textId="77777777" w:rsidR="002D5D82" w:rsidRPr="00E92E09" w:rsidRDefault="002D5D82" w:rsidP="008563F4">
      <w:pPr>
        <w:pStyle w:val="DfESBullets"/>
        <w:numPr>
          <w:ilvl w:val="0"/>
          <w:numId w:val="6"/>
        </w:numPr>
        <w:spacing w:after="0"/>
        <w:jc w:val="both"/>
        <w:rPr>
          <w:rFonts w:cs="Arial"/>
          <w:sz w:val="22"/>
          <w:szCs w:val="22"/>
        </w:rPr>
      </w:pPr>
      <w:r w:rsidRPr="00E92E09">
        <w:rPr>
          <w:rFonts w:cs="Arial"/>
          <w:sz w:val="22"/>
          <w:szCs w:val="22"/>
        </w:rPr>
        <w:t>To inform staff, parents, volunteers</w:t>
      </w:r>
      <w:r w:rsidR="009600F3" w:rsidRPr="00E92E09">
        <w:rPr>
          <w:rFonts w:cs="Arial"/>
          <w:sz w:val="22"/>
          <w:szCs w:val="22"/>
        </w:rPr>
        <w:t>,</w:t>
      </w:r>
      <w:r w:rsidRPr="00E92E09">
        <w:rPr>
          <w:rFonts w:cs="Arial"/>
          <w:sz w:val="22"/>
          <w:szCs w:val="22"/>
        </w:rPr>
        <w:t xml:space="preserve"> and governors about the school’s responsibility for </w:t>
      </w:r>
      <w:r w:rsidRPr="00E92E09">
        <w:rPr>
          <w:rFonts w:cs="Arial"/>
          <w:sz w:val="22"/>
          <w:szCs w:val="22"/>
        </w:rPr>
        <w:lastRenderedPageBreak/>
        <w:t>safeguarding children</w:t>
      </w:r>
      <w:r w:rsidR="009679DC" w:rsidRPr="00E92E09">
        <w:rPr>
          <w:rFonts w:cs="Arial"/>
          <w:sz w:val="22"/>
          <w:szCs w:val="22"/>
        </w:rPr>
        <w:t xml:space="preserve"> and to develop awareness and identification of abuse</w:t>
      </w:r>
      <w:r w:rsidR="008E64CF" w:rsidRPr="00E92E09">
        <w:rPr>
          <w:rFonts w:cs="Arial"/>
          <w:sz w:val="22"/>
          <w:szCs w:val="22"/>
        </w:rPr>
        <w:t>, neglect and exploitation</w:t>
      </w:r>
    </w:p>
    <w:p w14:paraId="7296D902" w14:textId="77777777" w:rsidR="002D5D82" w:rsidRPr="00C90C8B" w:rsidRDefault="002D5D82" w:rsidP="008563F4">
      <w:pPr>
        <w:pStyle w:val="DfESBullets"/>
        <w:numPr>
          <w:ilvl w:val="0"/>
          <w:numId w:val="6"/>
        </w:numPr>
        <w:spacing w:after="0"/>
        <w:jc w:val="both"/>
        <w:rPr>
          <w:rFonts w:cs="Arial"/>
          <w:sz w:val="22"/>
          <w:szCs w:val="22"/>
        </w:rPr>
      </w:pPr>
      <w:r w:rsidRPr="00C90C8B">
        <w:rPr>
          <w:rFonts w:cs="Arial"/>
          <w:sz w:val="22"/>
          <w:szCs w:val="22"/>
        </w:rPr>
        <w:t xml:space="preserve">To establish and maintain an environment where children </w:t>
      </w:r>
      <w:r w:rsidR="00747E1D" w:rsidRPr="00C90C8B">
        <w:rPr>
          <w:rFonts w:cs="Arial"/>
          <w:sz w:val="22"/>
          <w:szCs w:val="22"/>
        </w:rPr>
        <w:t>feel safe</w:t>
      </w:r>
      <w:r w:rsidRPr="00C90C8B">
        <w:rPr>
          <w:rFonts w:cs="Arial"/>
          <w:sz w:val="22"/>
          <w:szCs w:val="22"/>
        </w:rPr>
        <w:t xml:space="preserve">, can learn, and </w:t>
      </w:r>
      <w:r w:rsidR="009679DC" w:rsidRPr="00C90C8B">
        <w:rPr>
          <w:rFonts w:cs="Arial"/>
          <w:sz w:val="22"/>
          <w:szCs w:val="22"/>
        </w:rPr>
        <w:t xml:space="preserve">are </w:t>
      </w:r>
      <w:r w:rsidRPr="00C90C8B">
        <w:rPr>
          <w:rFonts w:cs="Arial"/>
          <w:sz w:val="22"/>
          <w:szCs w:val="22"/>
        </w:rPr>
        <w:t>encouraged to talk and are listened</w:t>
      </w:r>
      <w:r w:rsidR="00F03F95" w:rsidRPr="00C90C8B">
        <w:rPr>
          <w:rFonts w:cs="Arial"/>
          <w:sz w:val="22"/>
          <w:szCs w:val="22"/>
        </w:rPr>
        <w:t xml:space="preserve"> to.</w:t>
      </w:r>
      <w:r w:rsidRPr="00C90C8B">
        <w:rPr>
          <w:rFonts w:cs="Arial"/>
          <w:sz w:val="22"/>
          <w:szCs w:val="22"/>
        </w:rPr>
        <w:t xml:space="preserve"> </w:t>
      </w:r>
    </w:p>
    <w:p w14:paraId="201007DB" w14:textId="77777777" w:rsidR="002D5D82" w:rsidRPr="00852D9A" w:rsidRDefault="002D5D82" w:rsidP="008563F4">
      <w:pPr>
        <w:pStyle w:val="DfESBullets"/>
        <w:numPr>
          <w:ilvl w:val="0"/>
          <w:numId w:val="0"/>
        </w:numPr>
        <w:spacing w:after="0"/>
        <w:ind w:left="360"/>
        <w:jc w:val="both"/>
        <w:rPr>
          <w:rFonts w:cs="Arial"/>
          <w:b/>
          <w:sz w:val="22"/>
          <w:szCs w:val="22"/>
        </w:rPr>
      </w:pPr>
    </w:p>
    <w:p w14:paraId="220A2637" w14:textId="77777777" w:rsidR="009F4AD0" w:rsidRPr="009102B8" w:rsidRDefault="009929B8" w:rsidP="008563F4">
      <w:pPr>
        <w:jc w:val="both"/>
        <w:rPr>
          <w:rFonts w:ascii="Arial" w:hAnsi="Arial" w:cs="Arial"/>
          <w:sz w:val="22"/>
          <w:szCs w:val="22"/>
        </w:rPr>
      </w:pPr>
      <w:r w:rsidRPr="00852D9A">
        <w:rPr>
          <w:rFonts w:ascii="Arial" w:hAnsi="Arial" w:cs="Arial"/>
          <w:sz w:val="22"/>
          <w:szCs w:val="22"/>
        </w:rPr>
        <w:t xml:space="preserve">Everyone working in </w:t>
      </w:r>
      <w:r w:rsidR="00D3448C" w:rsidRPr="00852D9A">
        <w:rPr>
          <w:rFonts w:ascii="Arial" w:hAnsi="Arial" w:cs="Arial"/>
          <w:sz w:val="22"/>
          <w:szCs w:val="22"/>
        </w:rPr>
        <w:t>or for our school shares an objective to help keep children and y</w:t>
      </w:r>
      <w:r w:rsidR="009F4AD0" w:rsidRPr="00852D9A">
        <w:rPr>
          <w:rFonts w:ascii="Arial" w:hAnsi="Arial" w:cs="Arial"/>
          <w:sz w:val="22"/>
          <w:szCs w:val="22"/>
        </w:rPr>
        <w:t xml:space="preserve">oung people </w:t>
      </w:r>
      <w:r w:rsidR="009F4AD0" w:rsidRPr="009102B8">
        <w:rPr>
          <w:rFonts w:ascii="Arial" w:hAnsi="Arial" w:cs="Arial"/>
          <w:sz w:val="22"/>
          <w:szCs w:val="22"/>
        </w:rPr>
        <w:t>safe by</w:t>
      </w:r>
      <w:r w:rsidR="00D3448C" w:rsidRPr="009102B8">
        <w:rPr>
          <w:rFonts w:ascii="Arial" w:hAnsi="Arial" w:cs="Arial"/>
          <w:sz w:val="22"/>
          <w:szCs w:val="22"/>
        </w:rPr>
        <w:t>:</w:t>
      </w:r>
    </w:p>
    <w:p w14:paraId="7A68D4A8" w14:textId="091EA8E0" w:rsidR="00D3448C" w:rsidRPr="009102B8" w:rsidRDefault="00AD13A6" w:rsidP="002C34F3">
      <w:pPr>
        <w:numPr>
          <w:ilvl w:val="0"/>
          <w:numId w:val="10"/>
        </w:numPr>
        <w:ind w:left="567" w:hanging="567"/>
        <w:jc w:val="both"/>
        <w:rPr>
          <w:rFonts w:ascii="Arial" w:hAnsi="Arial" w:cs="Arial"/>
          <w:sz w:val="22"/>
          <w:szCs w:val="22"/>
        </w:rPr>
      </w:pPr>
      <w:r w:rsidRPr="009102B8">
        <w:rPr>
          <w:rFonts w:ascii="Arial" w:hAnsi="Arial" w:cs="Arial"/>
          <w:sz w:val="22"/>
          <w:szCs w:val="22"/>
        </w:rPr>
        <w:t>R</w:t>
      </w:r>
      <w:r w:rsidR="009F4AD0" w:rsidRPr="009102B8">
        <w:rPr>
          <w:rFonts w:ascii="Arial" w:hAnsi="Arial" w:cs="Arial"/>
          <w:sz w:val="22"/>
          <w:szCs w:val="22"/>
        </w:rPr>
        <w:t xml:space="preserve">eading and understanding Part 1 of Keeping Children Safe in Education </w:t>
      </w:r>
      <w:r w:rsidR="00570F82" w:rsidRPr="009102B8">
        <w:rPr>
          <w:rFonts w:ascii="Arial" w:hAnsi="Arial" w:cs="Arial"/>
          <w:sz w:val="22"/>
          <w:szCs w:val="22"/>
        </w:rPr>
        <w:t>20</w:t>
      </w:r>
      <w:r w:rsidRPr="009102B8">
        <w:rPr>
          <w:rFonts w:ascii="Arial" w:hAnsi="Arial" w:cs="Arial"/>
          <w:sz w:val="22"/>
          <w:szCs w:val="22"/>
        </w:rPr>
        <w:t>2</w:t>
      </w:r>
      <w:r w:rsidR="00E92E09" w:rsidRPr="009102B8">
        <w:rPr>
          <w:rFonts w:ascii="Arial" w:hAnsi="Arial" w:cs="Arial"/>
          <w:sz w:val="22"/>
          <w:szCs w:val="22"/>
        </w:rPr>
        <w:t>5</w:t>
      </w:r>
      <w:r w:rsidR="00C82555" w:rsidRPr="009102B8">
        <w:rPr>
          <w:rFonts w:ascii="Arial" w:hAnsi="Arial" w:cs="Arial"/>
          <w:sz w:val="22"/>
          <w:szCs w:val="22"/>
        </w:rPr>
        <w:t xml:space="preserve"> (or Annex A as directed by the school senior leadership team)</w:t>
      </w:r>
    </w:p>
    <w:p w14:paraId="22B33894" w14:textId="77777777" w:rsidR="00D3448C" w:rsidRPr="00852D9A" w:rsidRDefault="00AD13A6" w:rsidP="008563F4">
      <w:pPr>
        <w:pStyle w:val="DfESBullets"/>
        <w:tabs>
          <w:tab w:val="clear" w:pos="720"/>
          <w:tab w:val="num" w:pos="540"/>
        </w:tabs>
        <w:ind w:left="540" w:hanging="540"/>
        <w:jc w:val="both"/>
        <w:rPr>
          <w:rFonts w:cs="Arial"/>
          <w:sz w:val="22"/>
          <w:szCs w:val="22"/>
        </w:rPr>
      </w:pPr>
      <w:r>
        <w:rPr>
          <w:rFonts w:cs="Arial"/>
          <w:sz w:val="22"/>
          <w:szCs w:val="22"/>
        </w:rPr>
        <w:t>P</w:t>
      </w:r>
      <w:r w:rsidR="00D3448C" w:rsidRPr="00852D9A">
        <w:rPr>
          <w:rFonts w:cs="Arial"/>
          <w:sz w:val="22"/>
          <w:szCs w:val="22"/>
        </w:rPr>
        <w:t>roviding a safe environment for children and young people to learn and develop in our school setting, and</w:t>
      </w:r>
      <w:r w:rsidR="00204595">
        <w:rPr>
          <w:rFonts w:cs="Arial"/>
          <w:sz w:val="22"/>
          <w:szCs w:val="22"/>
        </w:rPr>
        <w:t>:</w:t>
      </w:r>
    </w:p>
    <w:p w14:paraId="508E4FDE" w14:textId="77777777" w:rsidR="0024363D" w:rsidRDefault="008B5EB9" w:rsidP="008563F4">
      <w:pPr>
        <w:pStyle w:val="DfESBullets"/>
        <w:numPr>
          <w:ilvl w:val="0"/>
          <w:numId w:val="0"/>
        </w:numPr>
        <w:tabs>
          <w:tab w:val="num" w:pos="540"/>
        </w:tabs>
        <w:spacing w:after="0"/>
        <w:jc w:val="both"/>
        <w:rPr>
          <w:rFonts w:cs="Arial"/>
          <w:sz w:val="22"/>
          <w:szCs w:val="22"/>
        </w:rPr>
      </w:pPr>
      <w:r w:rsidRPr="008E182A">
        <w:rPr>
          <w:rFonts w:cs="Arial"/>
          <w:sz w:val="22"/>
          <w:szCs w:val="22"/>
        </w:rPr>
        <w:t>i</w:t>
      </w:r>
      <w:r w:rsidR="00D3448C" w:rsidRPr="008E182A">
        <w:rPr>
          <w:rFonts w:cs="Arial"/>
          <w:sz w:val="22"/>
          <w:szCs w:val="22"/>
        </w:rPr>
        <w:t>dentifying children and young people who are suffering or likely to suffer significant harm</w:t>
      </w:r>
      <w:r w:rsidR="00747E1D" w:rsidRPr="008E182A">
        <w:rPr>
          <w:rFonts w:cs="Arial"/>
          <w:sz w:val="22"/>
          <w:szCs w:val="22"/>
        </w:rPr>
        <w:t xml:space="preserve"> at the earliest opportunity</w:t>
      </w:r>
      <w:r w:rsidR="00D177F1">
        <w:rPr>
          <w:rFonts w:cs="Arial"/>
          <w:sz w:val="22"/>
          <w:szCs w:val="22"/>
        </w:rPr>
        <w:t xml:space="preserve"> </w:t>
      </w:r>
      <w:r w:rsidR="00D3448C" w:rsidRPr="008E182A">
        <w:rPr>
          <w:rFonts w:cs="Arial"/>
          <w:sz w:val="22"/>
          <w:szCs w:val="22"/>
        </w:rPr>
        <w:t>and taking appropriate action with the aim of making sure they are kept safe both at</w:t>
      </w:r>
      <w:r w:rsidR="00747E1D" w:rsidRPr="008E182A">
        <w:rPr>
          <w:rFonts w:cs="Arial"/>
          <w:sz w:val="22"/>
          <w:szCs w:val="22"/>
        </w:rPr>
        <w:t xml:space="preserve"> home and in our school setting</w:t>
      </w:r>
      <w:r w:rsidR="00AD13A6">
        <w:rPr>
          <w:rFonts w:cs="Arial"/>
          <w:sz w:val="22"/>
          <w:szCs w:val="22"/>
        </w:rPr>
        <w:t>.</w:t>
      </w:r>
    </w:p>
    <w:p w14:paraId="7E9AEA23" w14:textId="77777777" w:rsidR="00841375" w:rsidRDefault="00841375" w:rsidP="008563F4">
      <w:pPr>
        <w:pStyle w:val="DfESBullets"/>
        <w:numPr>
          <w:ilvl w:val="0"/>
          <w:numId w:val="0"/>
        </w:numPr>
        <w:tabs>
          <w:tab w:val="num" w:pos="540"/>
        </w:tabs>
        <w:spacing w:after="0"/>
        <w:jc w:val="both"/>
        <w:rPr>
          <w:rFonts w:cs="Arial"/>
          <w:sz w:val="22"/>
          <w:szCs w:val="22"/>
        </w:rPr>
      </w:pPr>
    </w:p>
    <w:p w14:paraId="18152F89" w14:textId="77777777" w:rsidR="00EE7C21" w:rsidRDefault="00841375" w:rsidP="008563F4">
      <w:pPr>
        <w:pStyle w:val="DfESBullets"/>
        <w:numPr>
          <w:ilvl w:val="0"/>
          <w:numId w:val="0"/>
        </w:numPr>
        <w:tabs>
          <w:tab w:val="num" w:pos="540"/>
        </w:tabs>
        <w:spacing w:after="0"/>
        <w:jc w:val="both"/>
        <w:rPr>
          <w:rFonts w:cs="Arial"/>
          <w:sz w:val="22"/>
          <w:szCs w:val="22"/>
        </w:rPr>
      </w:pPr>
      <w:r w:rsidRPr="007337DE">
        <w:rPr>
          <w:rFonts w:cs="Arial"/>
          <w:sz w:val="22"/>
          <w:szCs w:val="22"/>
        </w:rPr>
        <w:t>Our school leaders and governing body promote a whole school approach to safeguarding pupils, ensuring safeguarding and child protection are at the forefront and underpin all relevant aspects of process and policy development with the best interests of the child at their heart. There is a focus around ensuring the child’s wishes and feelings are taken into account when determining what action should be taken following the raising of any safeguarding concern.</w:t>
      </w:r>
    </w:p>
    <w:p w14:paraId="7FCD671E" w14:textId="77777777" w:rsidR="00EE7C21" w:rsidRDefault="00EE7C21" w:rsidP="008563F4">
      <w:pPr>
        <w:pStyle w:val="DfESBullets"/>
        <w:numPr>
          <w:ilvl w:val="0"/>
          <w:numId w:val="0"/>
        </w:numPr>
        <w:tabs>
          <w:tab w:val="num" w:pos="540"/>
        </w:tabs>
        <w:spacing w:after="0"/>
        <w:jc w:val="both"/>
        <w:rPr>
          <w:rFonts w:cs="Arial"/>
          <w:sz w:val="22"/>
          <w:szCs w:val="22"/>
        </w:rPr>
      </w:pPr>
    </w:p>
    <w:p w14:paraId="05F9EDA0" w14:textId="77777777" w:rsidR="007642B6" w:rsidRDefault="007642B6" w:rsidP="008563F4">
      <w:pPr>
        <w:pStyle w:val="DfESBullets"/>
        <w:numPr>
          <w:ilvl w:val="0"/>
          <w:numId w:val="0"/>
        </w:numPr>
        <w:tabs>
          <w:tab w:val="num" w:pos="540"/>
        </w:tabs>
        <w:spacing w:after="0"/>
        <w:jc w:val="both"/>
        <w:rPr>
          <w:rFonts w:cs="Arial"/>
          <w:sz w:val="22"/>
          <w:szCs w:val="22"/>
        </w:rPr>
      </w:pPr>
      <w:r w:rsidRPr="007337DE">
        <w:rPr>
          <w:rFonts w:cs="Arial"/>
          <w:sz w:val="22"/>
          <w:szCs w:val="22"/>
        </w:rPr>
        <w:t>The school ensures this policy and procedures document will be reviewed on an annual basis to reflect changes in national and local guidance.</w:t>
      </w:r>
    </w:p>
    <w:p w14:paraId="601DD330" w14:textId="77777777" w:rsidR="00AD13A6" w:rsidRPr="008E182A" w:rsidRDefault="00AD13A6" w:rsidP="008563F4">
      <w:pPr>
        <w:pStyle w:val="DfESBullets"/>
        <w:numPr>
          <w:ilvl w:val="0"/>
          <w:numId w:val="0"/>
        </w:numPr>
        <w:tabs>
          <w:tab w:val="num" w:pos="540"/>
        </w:tabs>
        <w:spacing w:after="0"/>
        <w:jc w:val="both"/>
        <w:rPr>
          <w:rFonts w:cs="Arial"/>
          <w:b/>
          <w:sz w:val="22"/>
          <w:szCs w:val="22"/>
        </w:rPr>
      </w:pPr>
    </w:p>
    <w:p w14:paraId="733BBDE3" w14:textId="77777777" w:rsidR="00F915BA" w:rsidRDefault="00204595" w:rsidP="008563F4">
      <w:pPr>
        <w:ind w:right="26"/>
        <w:jc w:val="both"/>
        <w:rPr>
          <w:rFonts w:ascii="Arial" w:hAnsi="Arial" w:cs="Arial"/>
          <w:sz w:val="22"/>
          <w:szCs w:val="22"/>
          <w:lang w:eastAsia="en-GB"/>
        </w:rPr>
      </w:pPr>
      <w:r w:rsidRPr="00204595">
        <w:rPr>
          <w:rFonts w:ascii="Arial" w:hAnsi="Arial" w:cs="Arial"/>
          <w:bCs/>
          <w:sz w:val="22"/>
          <w:szCs w:val="22"/>
        </w:rPr>
        <w:t>The s</w:t>
      </w:r>
      <w:r w:rsidR="00D3448C" w:rsidRPr="00204595">
        <w:rPr>
          <w:rFonts w:ascii="Arial" w:hAnsi="Arial" w:cs="Arial"/>
          <w:bCs/>
          <w:sz w:val="22"/>
          <w:szCs w:val="22"/>
        </w:rPr>
        <w:t>chool</w:t>
      </w:r>
      <w:r w:rsidR="00D3448C" w:rsidRPr="00852D9A">
        <w:rPr>
          <w:rFonts w:ascii="Arial" w:hAnsi="Arial" w:cs="Arial"/>
          <w:sz w:val="22"/>
          <w:szCs w:val="22"/>
        </w:rPr>
        <w:t xml:space="preserve"> is committed to </w:t>
      </w:r>
      <w:r w:rsidR="003C3E29" w:rsidRPr="00852D9A">
        <w:rPr>
          <w:rFonts w:ascii="Arial" w:hAnsi="Arial" w:cs="Arial"/>
          <w:sz w:val="22"/>
          <w:szCs w:val="22"/>
        </w:rPr>
        <w:t>s</w:t>
      </w:r>
      <w:r w:rsidR="00D3448C" w:rsidRPr="00852D9A">
        <w:rPr>
          <w:rFonts w:ascii="Arial" w:hAnsi="Arial" w:cs="Arial"/>
          <w:sz w:val="22"/>
          <w:szCs w:val="22"/>
        </w:rPr>
        <w:t xml:space="preserve">afeguarding and </w:t>
      </w:r>
      <w:r w:rsidR="003C3E29" w:rsidRPr="00852D9A">
        <w:rPr>
          <w:rFonts w:ascii="Arial" w:hAnsi="Arial" w:cs="Arial"/>
          <w:sz w:val="22"/>
          <w:szCs w:val="22"/>
        </w:rPr>
        <w:t>p</w:t>
      </w:r>
      <w:r w:rsidR="00D3448C" w:rsidRPr="00852D9A">
        <w:rPr>
          <w:rFonts w:ascii="Arial" w:hAnsi="Arial" w:cs="Arial"/>
          <w:sz w:val="22"/>
          <w:szCs w:val="22"/>
        </w:rPr>
        <w:t xml:space="preserve">romoting the </w:t>
      </w:r>
      <w:r w:rsidR="00F03F95" w:rsidRPr="00852D9A">
        <w:rPr>
          <w:rFonts w:ascii="Arial" w:hAnsi="Arial" w:cs="Arial"/>
          <w:sz w:val="22"/>
          <w:szCs w:val="22"/>
        </w:rPr>
        <w:t>well-being</w:t>
      </w:r>
      <w:r w:rsidR="00D3448C" w:rsidRPr="00852D9A">
        <w:rPr>
          <w:rFonts w:ascii="Arial" w:hAnsi="Arial" w:cs="Arial"/>
          <w:sz w:val="22"/>
          <w:szCs w:val="22"/>
        </w:rPr>
        <w:t xml:space="preserve"> of all of its pupils</w:t>
      </w:r>
      <w:r w:rsidR="00D3448C" w:rsidRPr="00852D9A">
        <w:rPr>
          <w:rFonts w:ascii="Arial" w:hAnsi="Arial" w:cs="Arial"/>
          <w:i/>
          <w:sz w:val="22"/>
          <w:szCs w:val="22"/>
        </w:rPr>
        <w:t xml:space="preserve">. </w:t>
      </w:r>
      <w:r w:rsidR="00D3448C" w:rsidRPr="00852D9A">
        <w:rPr>
          <w:rFonts w:ascii="Arial" w:hAnsi="Arial" w:cs="Arial"/>
          <w:sz w:val="22"/>
          <w:szCs w:val="22"/>
        </w:rPr>
        <w:t>Each pupil’s welfare is of paramount importance</w:t>
      </w:r>
      <w:r w:rsidR="00D3448C" w:rsidRPr="00C82555">
        <w:rPr>
          <w:rFonts w:ascii="Arial" w:hAnsi="Arial" w:cs="Arial"/>
          <w:sz w:val="22"/>
          <w:szCs w:val="22"/>
        </w:rPr>
        <w:t xml:space="preserve">. We recognise that some </w:t>
      </w:r>
      <w:r w:rsidR="00D3448C" w:rsidRPr="00F03F95">
        <w:rPr>
          <w:rFonts w:ascii="Arial" w:hAnsi="Arial" w:cs="Arial"/>
          <w:sz w:val="22"/>
          <w:szCs w:val="22"/>
        </w:rPr>
        <w:t>children may</w:t>
      </w:r>
      <w:r w:rsidR="00D3448C" w:rsidRPr="00C82555">
        <w:rPr>
          <w:rFonts w:ascii="Arial" w:hAnsi="Arial" w:cs="Arial"/>
          <w:sz w:val="22"/>
          <w:szCs w:val="22"/>
        </w:rPr>
        <w:t xml:space="preserve"> be especially </w:t>
      </w:r>
      <w:r w:rsidR="00D3448C" w:rsidRPr="00E92E09">
        <w:rPr>
          <w:rFonts w:ascii="Arial" w:hAnsi="Arial" w:cs="Arial"/>
          <w:sz w:val="22"/>
          <w:szCs w:val="22"/>
        </w:rPr>
        <w:t>vulnerable to abuse</w:t>
      </w:r>
      <w:r w:rsidR="00607655" w:rsidRPr="00E92E09">
        <w:rPr>
          <w:rFonts w:ascii="Arial" w:hAnsi="Arial" w:cs="Arial"/>
          <w:sz w:val="22"/>
          <w:szCs w:val="22"/>
        </w:rPr>
        <w:t xml:space="preserve"> or exploitation</w:t>
      </w:r>
      <w:r w:rsidR="00140430" w:rsidRPr="00E92E09">
        <w:rPr>
          <w:rFonts w:ascii="Arial" w:hAnsi="Arial" w:cs="Arial"/>
          <w:sz w:val="22"/>
          <w:szCs w:val="22"/>
        </w:rPr>
        <w:t>, especially those with identified special educational needs and/or a disability (SEND)</w:t>
      </w:r>
      <w:r w:rsidR="00D3448C" w:rsidRPr="00E92E09">
        <w:rPr>
          <w:rFonts w:ascii="Arial" w:hAnsi="Arial" w:cs="Arial"/>
          <w:sz w:val="22"/>
          <w:szCs w:val="22"/>
        </w:rPr>
        <w:t>.  We recognise that children who are abused</w:t>
      </w:r>
      <w:r w:rsidR="00607655" w:rsidRPr="00E92E09">
        <w:rPr>
          <w:rFonts w:ascii="Arial" w:hAnsi="Arial" w:cs="Arial"/>
          <w:sz w:val="22"/>
          <w:szCs w:val="22"/>
        </w:rPr>
        <w:t>,</w:t>
      </w:r>
      <w:r w:rsidR="00D3448C" w:rsidRPr="00E92E09">
        <w:rPr>
          <w:rFonts w:ascii="Arial" w:hAnsi="Arial" w:cs="Arial"/>
          <w:sz w:val="22"/>
          <w:szCs w:val="22"/>
        </w:rPr>
        <w:t xml:space="preserve"> neglected</w:t>
      </w:r>
      <w:r w:rsidR="00607655" w:rsidRPr="00E92E09">
        <w:rPr>
          <w:rFonts w:ascii="Arial" w:hAnsi="Arial" w:cs="Arial"/>
          <w:sz w:val="22"/>
          <w:szCs w:val="22"/>
        </w:rPr>
        <w:t xml:space="preserve"> or exploited</w:t>
      </w:r>
      <w:r w:rsidR="00D3448C" w:rsidRPr="00C82555">
        <w:rPr>
          <w:rFonts w:ascii="Arial" w:hAnsi="Arial" w:cs="Arial"/>
          <w:sz w:val="22"/>
          <w:szCs w:val="22"/>
        </w:rPr>
        <w:t xml:space="preserve"> may find it difficult to develop a sense of </w:t>
      </w:r>
      <w:r w:rsidR="00F03F95" w:rsidRPr="00C82555">
        <w:rPr>
          <w:rFonts w:ascii="Arial" w:hAnsi="Arial" w:cs="Arial"/>
          <w:sz w:val="22"/>
          <w:szCs w:val="22"/>
        </w:rPr>
        <w:t>self-worth</w:t>
      </w:r>
      <w:r w:rsidR="00D3448C" w:rsidRPr="00C82555">
        <w:rPr>
          <w:rFonts w:ascii="Arial" w:hAnsi="Arial" w:cs="Arial"/>
          <w:sz w:val="22"/>
          <w:szCs w:val="22"/>
        </w:rPr>
        <w:t xml:space="preserve"> and to view the world in a positive way. Whilst at school</w:t>
      </w:r>
      <w:r w:rsidR="00D3448C" w:rsidRPr="00852D9A">
        <w:rPr>
          <w:rFonts w:ascii="Arial" w:hAnsi="Arial" w:cs="Arial"/>
          <w:sz w:val="22"/>
          <w:szCs w:val="22"/>
        </w:rPr>
        <w:t>, their behaviour may be challenging. We recognise that some children who have experienced abuse may harm others. We will always take a considered and sensitive approach in order that we can support all of our pupils.</w:t>
      </w:r>
      <w:r w:rsidR="0024363D" w:rsidRPr="00852D9A">
        <w:rPr>
          <w:rFonts w:ascii="Arial" w:hAnsi="Arial" w:cs="Arial"/>
          <w:sz w:val="22"/>
          <w:szCs w:val="22"/>
        </w:rPr>
        <w:t xml:space="preserve"> The diagram below indicates what we consider under the umbrella of safeguarding and indicates some of the other policies that relate to safeguarding. </w:t>
      </w:r>
      <w:r w:rsidR="00303EDD" w:rsidRPr="00852D9A">
        <w:rPr>
          <w:rFonts w:ascii="Arial" w:hAnsi="Arial" w:cs="Arial"/>
          <w:sz w:val="22"/>
          <w:szCs w:val="22"/>
          <w:lang w:eastAsia="en-GB"/>
        </w:rPr>
        <w:t>The</w:t>
      </w:r>
      <w:r w:rsidR="00F915BA" w:rsidRPr="00852D9A">
        <w:rPr>
          <w:rFonts w:ascii="Arial" w:hAnsi="Arial" w:cs="Arial"/>
          <w:sz w:val="22"/>
          <w:szCs w:val="22"/>
          <w:lang w:eastAsia="en-GB"/>
        </w:rPr>
        <w:t xml:space="preserve"> school ensures that all policies are cross-referenced and reviewed annually. All policies are available to staff, and a register is kept and signed by staff as evidence that they have read</w:t>
      </w:r>
      <w:r w:rsidR="00911576" w:rsidRPr="00852D9A">
        <w:rPr>
          <w:rFonts w:ascii="Arial" w:hAnsi="Arial" w:cs="Arial"/>
          <w:sz w:val="22"/>
          <w:szCs w:val="22"/>
          <w:lang w:eastAsia="en-GB"/>
        </w:rPr>
        <w:t>, understood</w:t>
      </w:r>
      <w:r w:rsidR="00F915BA" w:rsidRPr="00852D9A">
        <w:rPr>
          <w:rFonts w:ascii="Arial" w:hAnsi="Arial" w:cs="Arial"/>
          <w:sz w:val="22"/>
          <w:szCs w:val="22"/>
          <w:lang w:eastAsia="en-GB"/>
        </w:rPr>
        <w:t xml:space="preserve"> and thus agreed to adhere to any policies. </w:t>
      </w:r>
    </w:p>
    <w:p w14:paraId="55F0AB6B" w14:textId="77777777" w:rsidR="007642B6" w:rsidRDefault="007642B6" w:rsidP="008563F4">
      <w:pPr>
        <w:ind w:right="26"/>
        <w:jc w:val="both"/>
        <w:rPr>
          <w:rFonts w:ascii="Arial" w:hAnsi="Arial" w:cs="Arial"/>
          <w:sz w:val="22"/>
          <w:szCs w:val="22"/>
          <w:lang w:eastAsia="en-GB"/>
        </w:rPr>
      </w:pPr>
    </w:p>
    <w:p w14:paraId="0CED0EC0" w14:textId="2E755572" w:rsidR="007642B6" w:rsidRPr="00A02495" w:rsidRDefault="009A56F5" w:rsidP="00A02495">
      <w:pPr>
        <w:pStyle w:val="DfESBullets"/>
        <w:numPr>
          <w:ilvl w:val="0"/>
          <w:numId w:val="0"/>
        </w:numPr>
        <w:jc w:val="both"/>
        <w:rPr>
          <w:i/>
          <w:iCs/>
          <w:sz w:val="20"/>
          <w:lang w:eastAsia="en-GB"/>
        </w:rPr>
      </w:pPr>
      <w:r>
        <w:rPr>
          <w:rFonts w:cs="Arial"/>
          <w:noProof/>
          <w:sz w:val="22"/>
          <w:szCs w:val="22"/>
          <w:lang w:eastAsia="en-GB"/>
        </w:rPr>
        <mc:AlternateContent>
          <mc:Choice Requires="wpg">
            <w:drawing>
              <wp:anchor distT="0" distB="0" distL="114300" distR="114300" simplePos="0" relativeHeight="251658752" behindDoc="0" locked="0" layoutInCell="1" allowOverlap="1" wp14:anchorId="09B8507E" wp14:editId="7485F192">
                <wp:simplePos x="0" y="0"/>
                <wp:positionH relativeFrom="column">
                  <wp:posOffset>132080</wp:posOffset>
                </wp:positionH>
                <wp:positionV relativeFrom="paragraph">
                  <wp:posOffset>508000</wp:posOffset>
                </wp:positionV>
                <wp:extent cx="5842000" cy="3340100"/>
                <wp:effectExtent l="0" t="0" r="6350" b="0"/>
                <wp:wrapNone/>
                <wp:docPr id="127109980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3340100"/>
                          <a:chOff x="1824" y="7890"/>
                          <a:chExt cx="8578" cy="4940"/>
                        </a:xfrm>
                      </wpg:grpSpPr>
                      <wps:wsp>
                        <wps:cNvPr id="844901947" name="Text Box 5"/>
                        <wps:cNvSpPr txBox="1">
                          <a:spLocks noChangeArrowheads="1"/>
                        </wps:cNvSpPr>
                        <wps:spPr bwMode="auto">
                          <a:xfrm>
                            <a:off x="4793" y="10271"/>
                            <a:ext cx="2364"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9E2F6" w14:textId="77777777" w:rsidR="00EC5643" w:rsidRPr="00B02D51" w:rsidRDefault="00EC5643" w:rsidP="005F0220">
                              <w:pPr>
                                <w:jc w:val="center"/>
                                <w:rPr>
                                  <w:rFonts w:ascii="Arial" w:hAnsi="Arial" w:cs="Arial"/>
                                  <w:b/>
                                  <w:noProof/>
                                  <w:sz w:val="32"/>
                                  <w:szCs w:val="32"/>
                                  <w:lang w:eastAsia="en-GB"/>
                                </w:rPr>
                              </w:pPr>
                              <w:r w:rsidRPr="00B02D51">
                                <w:rPr>
                                  <w:rFonts w:ascii="Arial" w:hAnsi="Arial" w:cs="Arial"/>
                                  <w:b/>
                                  <w:noProof/>
                                  <w:sz w:val="32"/>
                                  <w:szCs w:val="32"/>
                                  <w:lang w:eastAsia="en-GB"/>
                                </w:rPr>
                                <w:t>Safeguarding</w:t>
                              </w:r>
                            </w:p>
                            <w:p w14:paraId="2144B7F5" w14:textId="77777777" w:rsidR="00EC5643" w:rsidRDefault="00EC5643" w:rsidP="005F0220"/>
                          </w:txbxContent>
                        </wps:txbx>
                        <wps:bodyPr rot="0" vert="horz" wrap="square" lIns="91440" tIns="45720" rIns="91440" bIns="45720" anchor="t" anchorCtr="0" upright="1">
                          <a:noAutofit/>
                        </wps:bodyPr>
                      </wps:wsp>
                      <wps:wsp>
                        <wps:cNvPr id="1452648770" name="AutoShape 6"/>
                        <wps:cNvCnPr>
                          <a:cxnSpLocks noChangeShapeType="1"/>
                        </wps:cNvCnPr>
                        <wps:spPr bwMode="auto">
                          <a:xfrm flipV="1">
                            <a:off x="6555" y="9048"/>
                            <a:ext cx="602" cy="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2236987" name="AutoShape 7"/>
                        <wps:cNvCnPr>
                          <a:cxnSpLocks noChangeShapeType="1"/>
                        </wps:cNvCnPr>
                        <wps:spPr bwMode="auto">
                          <a:xfrm flipV="1">
                            <a:off x="7050" y="9629"/>
                            <a:ext cx="644"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3003825" name="AutoShape 8"/>
                        <wps:cNvCnPr>
                          <a:cxnSpLocks noChangeShapeType="1"/>
                        </wps:cNvCnPr>
                        <wps:spPr bwMode="auto">
                          <a:xfrm flipV="1">
                            <a:off x="7157" y="10531"/>
                            <a:ext cx="537" cy="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0585459" name="AutoShape 9"/>
                        <wps:cNvCnPr>
                          <a:cxnSpLocks noChangeShapeType="1"/>
                        </wps:cNvCnPr>
                        <wps:spPr bwMode="auto">
                          <a:xfrm>
                            <a:off x="7050" y="10789"/>
                            <a:ext cx="877" cy="5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6482114" name="AutoShape 10"/>
                        <wps:cNvCnPr>
                          <a:cxnSpLocks noChangeShapeType="1"/>
                        </wps:cNvCnPr>
                        <wps:spPr bwMode="auto">
                          <a:xfrm>
                            <a:off x="6082" y="10854"/>
                            <a:ext cx="0" cy="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9609954" name="AutoShape 11"/>
                        <wps:cNvCnPr>
                          <a:cxnSpLocks noChangeShapeType="1"/>
                        </wps:cNvCnPr>
                        <wps:spPr bwMode="auto">
                          <a:xfrm flipH="1" flipV="1">
                            <a:off x="4041" y="9371"/>
                            <a:ext cx="1009" cy="7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5326069" name="Text Box 12"/>
                        <wps:cNvSpPr txBox="1">
                          <a:spLocks noChangeArrowheads="1"/>
                        </wps:cNvSpPr>
                        <wps:spPr bwMode="auto">
                          <a:xfrm>
                            <a:off x="3532" y="7890"/>
                            <a:ext cx="1741" cy="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A8B56" w14:textId="77777777" w:rsidR="00F32CD5" w:rsidRDefault="00F32CD5" w:rsidP="005F0220">
                              <w:pPr>
                                <w:rPr>
                                  <w:rFonts w:ascii="Arial" w:hAnsi="Arial" w:cs="Arial"/>
                                  <w:sz w:val="24"/>
                                  <w:szCs w:val="24"/>
                                </w:rPr>
                              </w:pPr>
                            </w:p>
                            <w:p w14:paraId="5330254D" w14:textId="77777777" w:rsidR="00EC5643" w:rsidRPr="004D4FD2" w:rsidRDefault="00EC5643" w:rsidP="005F0220">
                              <w:pPr>
                                <w:rPr>
                                  <w:rFonts w:ascii="Arial" w:hAnsi="Arial" w:cs="Arial"/>
                                  <w:sz w:val="24"/>
                                  <w:szCs w:val="24"/>
                                </w:rPr>
                              </w:pPr>
                              <w:r>
                                <w:rPr>
                                  <w:rFonts w:ascii="Arial" w:hAnsi="Arial" w:cs="Arial"/>
                                  <w:sz w:val="24"/>
                                  <w:szCs w:val="24"/>
                                </w:rPr>
                                <w:t>Anti-bullying</w:t>
                              </w:r>
                            </w:p>
                          </w:txbxContent>
                        </wps:txbx>
                        <wps:bodyPr rot="0" vert="horz" wrap="square" lIns="91440" tIns="45720" rIns="91440" bIns="45720" anchor="t" anchorCtr="0" upright="1">
                          <a:noAutofit/>
                        </wps:bodyPr>
                      </wps:wsp>
                      <wps:wsp>
                        <wps:cNvPr id="919093407" name="Text Box 13"/>
                        <wps:cNvSpPr txBox="1">
                          <a:spLocks noChangeArrowheads="1"/>
                        </wps:cNvSpPr>
                        <wps:spPr bwMode="auto">
                          <a:xfrm>
                            <a:off x="7050" y="8511"/>
                            <a:ext cx="1845"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C7B9B" w14:textId="77777777" w:rsidR="00EC5643" w:rsidRPr="004D4FD2" w:rsidRDefault="00EC5643" w:rsidP="005F0220">
                              <w:pPr>
                                <w:rPr>
                                  <w:rFonts w:ascii="Arial" w:hAnsi="Arial" w:cs="Arial"/>
                                  <w:sz w:val="24"/>
                                  <w:szCs w:val="24"/>
                                </w:rPr>
                              </w:pPr>
                              <w:r w:rsidRPr="004D4FD2">
                                <w:rPr>
                                  <w:rFonts w:ascii="Arial" w:hAnsi="Arial" w:cs="Arial"/>
                                  <w:sz w:val="24"/>
                                  <w:szCs w:val="24"/>
                                </w:rPr>
                                <w:t>Staff Conduct</w:t>
                              </w:r>
                            </w:p>
                          </w:txbxContent>
                        </wps:txbx>
                        <wps:bodyPr rot="0" vert="horz" wrap="square" lIns="91440" tIns="45720" rIns="91440" bIns="45720" anchor="t" anchorCtr="0" upright="1">
                          <a:noAutofit/>
                        </wps:bodyPr>
                      </wps:wsp>
                      <wps:wsp>
                        <wps:cNvPr id="348395493" name="Text Box 14"/>
                        <wps:cNvSpPr txBox="1">
                          <a:spLocks noChangeArrowheads="1"/>
                        </wps:cNvSpPr>
                        <wps:spPr bwMode="auto">
                          <a:xfrm>
                            <a:off x="7802" y="10145"/>
                            <a:ext cx="2600" cy="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4EE8B" w14:textId="77777777" w:rsidR="00EC5643" w:rsidRPr="00843C57" w:rsidRDefault="00EC5643" w:rsidP="005F0220">
                              <w:pPr>
                                <w:rPr>
                                  <w:rFonts w:ascii="Arial" w:hAnsi="Arial" w:cs="Arial"/>
                                  <w:sz w:val="24"/>
                                  <w:szCs w:val="24"/>
                                </w:rPr>
                              </w:pPr>
                              <w:r w:rsidRPr="00843C57">
                                <w:rPr>
                                  <w:rFonts w:ascii="Arial" w:hAnsi="Arial" w:cs="Arial"/>
                                  <w:sz w:val="24"/>
                                  <w:szCs w:val="24"/>
                                </w:rPr>
                                <w:t>Managing allegations against staff</w:t>
                              </w:r>
                            </w:p>
                          </w:txbxContent>
                        </wps:txbx>
                        <wps:bodyPr rot="0" vert="horz" wrap="square" lIns="91440" tIns="45720" rIns="91440" bIns="45720" anchor="t" anchorCtr="0" upright="1">
                          <a:noAutofit/>
                        </wps:bodyPr>
                      </wps:wsp>
                      <wps:wsp>
                        <wps:cNvPr id="1752242199" name="Text Box 15"/>
                        <wps:cNvSpPr txBox="1">
                          <a:spLocks noChangeArrowheads="1"/>
                        </wps:cNvSpPr>
                        <wps:spPr bwMode="auto">
                          <a:xfrm>
                            <a:off x="7799" y="9220"/>
                            <a:ext cx="1787"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B178B" w14:textId="77777777" w:rsidR="00EC5643" w:rsidRPr="00843C57" w:rsidRDefault="00EC5643" w:rsidP="005F0220">
                              <w:pPr>
                                <w:rPr>
                                  <w:rFonts w:ascii="Arial" w:hAnsi="Arial" w:cs="Arial"/>
                                  <w:sz w:val="24"/>
                                  <w:szCs w:val="24"/>
                                </w:rPr>
                              </w:pPr>
                              <w:r w:rsidRPr="00843C57">
                                <w:rPr>
                                  <w:rFonts w:ascii="Arial" w:hAnsi="Arial" w:cs="Arial"/>
                                  <w:sz w:val="24"/>
                                  <w:szCs w:val="24"/>
                                </w:rPr>
                                <w:t>Curriculum</w:t>
                              </w:r>
                            </w:p>
                          </w:txbxContent>
                        </wps:txbx>
                        <wps:bodyPr rot="0" vert="horz" wrap="square" lIns="91440" tIns="45720" rIns="91440" bIns="45720" anchor="t" anchorCtr="0" upright="1">
                          <a:noAutofit/>
                        </wps:bodyPr>
                      </wps:wsp>
                      <wps:wsp>
                        <wps:cNvPr id="655113300" name="Text Box 16"/>
                        <wps:cNvSpPr txBox="1">
                          <a:spLocks noChangeArrowheads="1"/>
                        </wps:cNvSpPr>
                        <wps:spPr bwMode="auto">
                          <a:xfrm>
                            <a:off x="7157" y="11971"/>
                            <a:ext cx="2279" cy="8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A65BD" w14:textId="77777777" w:rsidR="00EC5643" w:rsidRPr="00843C57" w:rsidRDefault="00EC5643" w:rsidP="005F0220">
                              <w:pPr>
                                <w:rPr>
                                  <w:rFonts w:ascii="Arial" w:hAnsi="Arial" w:cs="Arial"/>
                                  <w:sz w:val="24"/>
                                  <w:szCs w:val="24"/>
                                </w:rPr>
                              </w:pPr>
                              <w:r w:rsidRPr="00843C57">
                                <w:rPr>
                                  <w:rFonts w:ascii="Arial" w:hAnsi="Arial" w:cs="Arial"/>
                                  <w:sz w:val="24"/>
                                  <w:szCs w:val="24"/>
                                </w:rPr>
                                <w:t>Safe recruitment &amp; selection</w:t>
                              </w:r>
                            </w:p>
                          </w:txbxContent>
                        </wps:txbx>
                        <wps:bodyPr rot="0" vert="horz" wrap="square" lIns="91440" tIns="45720" rIns="91440" bIns="45720" anchor="t" anchorCtr="0" upright="1">
                          <a:noAutofit/>
                        </wps:bodyPr>
                      </wps:wsp>
                      <wps:wsp>
                        <wps:cNvPr id="1257178865" name="Text Box 17"/>
                        <wps:cNvSpPr txBox="1">
                          <a:spLocks noChangeArrowheads="1"/>
                        </wps:cNvSpPr>
                        <wps:spPr bwMode="auto">
                          <a:xfrm>
                            <a:off x="8038" y="11111"/>
                            <a:ext cx="2085" cy="5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A79EA" w14:textId="77777777" w:rsidR="00EC5643" w:rsidRPr="004D4FD2" w:rsidRDefault="00EC5643" w:rsidP="005F0220">
                              <w:pPr>
                                <w:rPr>
                                  <w:rFonts w:ascii="Arial" w:hAnsi="Arial" w:cs="Arial"/>
                                  <w:sz w:val="24"/>
                                  <w:szCs w:val="24"/>
                                </w:rPr>
                              </w:pPr>
                              <w:r w:rsidRPr="004D4FD2">
                                <w:rPr>
                                  <w:rFonts w:ascii="Arial" w:hAnsi="Arial" w:cs="Arial"/>
                                  <w:sz w:val="24"/>
                                  <w:szCs w:val="24"/>
                                </w:rPr>
                                <w:t>Building design</w:t>
                              </w:r>
                            </w:p>
                          </w:txbxContent>
                        </wps:txbx>
                        <wps:bodyPr rot="0" vert="horz" wrap="square" lIns="91440" tIns="45720" rIns="91440" bIns="45720" anchor="t" anchorCtr="0" upright="1">
                          <a:noAutofit/>
                        </wps:bodyPr>
                      </wps:wsp>
                      <wps:wsp>
                        <wps:cNvPr id="1318810815" name="Text Box 18"/>
                        <wps:cNvSpPr txBox="1">
                          <a:spLocks noChangeArrowheads="1"/>
                        </wps:cNvSpPr>
                        <wps:spPr bwMode="auto">
                          <a:xfrm>
                            <a:off x="2406" y="10273"/>
                            <a:ext cx="1720" cy="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B8707" w14:textId="77777777" w:rsidR="00EC5643" w:rsidRPr="00843C57" w:rsidRDefault="00EC5643" w:rsidP="005F0220">
                              <w:pPr>
                                <w:rPr>
                                  <w:rFonts w:ascii="Arial" w:hAnsi="Arial" w:cs="Arial"/>
                                  <w:sz w:val="24"/>
                                  <w:szCs w:val="24"/>
                                </w:rPr>
                              </w:pPr>
                              <w:r w:rsidRPr="00843C57">
                                <w:rPr>
                                  <w:rFonts w:ascii="Arial" w:hAnsi="Arial" w:cs="Arial"/>
                                  <w:sz w:val="24"/>
                                  <w:szCs w:val="24"/>
                                </w:rPr>
                                <w:t>Behaviour Managemen</w:t>
                              </w:r>
                              <w:r>
                                <w:rPr>
                                  <w:rFonts w:ascii="Arial" w:hAnsi="Arial" w:cs="Arial"/>
                                  <w:sz w:val="24"/>
                                  <w:szCs w:val="24"/>
                                </w:rPr>
                                <w:t>t</w:t>
                              </w:r>
                            </w:p>
                          </w:txbxContent>
                        </wps:txbx>
                        <wps:bodyPr rot="0" vert="horz" wrap="square" lIns="91440" tIns="45720" rIns="91440" bIns="45720" anchor="t" anchorCtr="0" upright="1">
                          <a:noAutofit/>
                        </wps:bodyPr>
                      </wps:wsp>
                      <wps:wsp>
                        <wps:cNvPr id="1392039450" name="Text Box 19"/>
                        <wps:cNvSpPr txBox="1">
                          <a:spLocks noChangeArrowheads="1"/>
                        </wps:cNvSpPr>
                        <wps:spPr bwMode="auto">
                          <a:xfrm>
                            <a:off x="2085" y="12056"/>
                            <a:ext cx="2343" cy="7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EDB76" w14:textId="77777777" w:rsidR="00EC5643" w:rsidRPr="00843C57" w:rsidRDefault="00EC5643" w:rsidP="005F0220">
                              <w:pPr>
                                <w:rPr>
                                  <w:rFonts w:ascii="Arial" w:hAnsi="Arial" w:cs="Arial"/>
                                  <w:sz w:val="24"/>
                                  <w:szCs w:val="24"/>
                                </w:rPr>
                              </w:pPr>
                              <w:r w:rsidRPr="00843C57">
                                <w:rPr>
                                  <w:rFonts w:ascii="Arial" w:hAnsi="Arial" w:cs="Arial"/>
                                  <w:sz w:val="24"/>
                                  <w:szCs w:val="24"/>
                                </w:rPr>
                                <w:t>Transport to and from School</w:t>
                              </w:r>
                            </w:p>
                          </w:txbxContent>
                        </wps:txbx>
                        <wps:bodyPr rot="0" vert="horz" wrap="square" lIns="91440" tIns="45720" rIns="91440" bIns="45720" anchor="t" anchorCtr="0" upright="1">
                          <a:noAutofit/>
                        </wps:bodyPr>
                      </wps:wsp>
                      <wps:wsp>
                        <wps:cNvPr id="537759699" name="Text Box 20"/>
                        <wps:cNvSpPr txBox="1">
                          <a:spLocks noChangeArrowheads="1"/>
                        </wps:cNvSpPr>
                        <wps:spPr bwMode="auto">
                          <a:xfrm>
                            <a:off x="4707" y="12056"/>
                            <a:ext cx="2106"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78DE8" w14:textId="77777777" w:rsidR="00EC5643" w:rsidRPr="00843C57" w:rsidRDefault="00EC5643" w:rsidP="005F0220">
                              <w:pPr>
                                <w:rPr>
                                  <w:rFonts w:ascii="Arial" w:hAnsi="Arial" w:cs="Arial"/>
                                  <w:sz w:val="24"/>
                                  <w:szCs w:val="24"/>
                                </w:rPr>
                              </w:pPr>
                              <w:r w:rsidRPr="00843C57">
                                <w:rPr>
                                  <w:rFonts w:ascii="Arial" w:hAnsi="Arial" w:cs="Arial"/>
                                  <w:sz w:val="24"/>
                                  <w:szCs w:val="24"/>
                                </w:rPr>
                                <w:t>Whistle blowing</w:t>
                              </w:r>
                            </w:p>
                          </w:txbxContent>
                        </wps:txbx>
                        <wps:bodyPr rot="0" vert="horz" wrap="square" lIns="91440" tIns="45720" rIns="91440" bIns="45720" anchor="t" anchorCtr="0" upright="1">
                          <a:noAutofit/>
                        </wps:bodyPr>
                      </wps:wsp>
                      <wps:wsp>
                        <wps:cNvPr id="1765149792" name="Text Box 21"/>
                        <wps:cNvSpPr txBox="1">
                          <a:spLocks noChangeArrowheads="1"/>
                        </wps:cNvSpPr>
                        <wps:spPr bwMode="auto">
                          <a:xfrm>
                            <a:off x="1824" y="11349"/>
                            <a:ext cx="219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E262A" w14:textId="77777777" w:rsidR="00EC5643" w:rsidRPr="00843C57" w:rsidRDefault="00EC5643" w:rsidP="005F0220">
                              <w:pPr>
                                <w:rPr>
                                  <w:rFonts w:ascii="Arial" w:hAnsi="Arial" w:cs="Arial"/>
                                  <w:sz w:val="24"/>
                                  <w:szCs w:val="24"/>
                                </w:rPr>
                              </w:pPr>
                              <w:r w:rsidRPr="00843C57">
                                <w:rPr>
                                  <w:rFonts w:ascii="Arial" w:hAnsi="Arial" w:cs="Arial"/>
                                  <w:sz w:val="24"/>
                                  <w:szCs w:val="24"/>
                                </w:rPr>
                                <w:t>Health and safety</w:t>
                              </w:r>
                            </w:p>
                          </w:txbxContent>
                        </wps:txbx>
                        <wps:bodyPr rot="0" vert="horz" wrap="square" lIns="91440" tIns="45720" rIns="91440" bIns="45720" anchor="t" anchorCtr="0" upright="1">
                          <a:noAutofit/>
                        </wps:bodyPr>
                      </wps:wsp>
                      <wps:wsp>
                        <wps:cNvPr id="391907728" name="Text Box 22"/>
                        <wps:cNvSpPr txBox="1">
                          <a:spLocks noChangeArrowheads="1"/>
                        </wps:cNvSpPr>
                        <wps:spPr bwMode="auto">
                          <a:xfrm>
                            <a:off x="1824" y="9629"/>
                            <a:ext cx="1516" cy="6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629A8" w14:textId="77777777" w:rsidR="00EC5643" w:rsidRPr="00843C57" w:rsidRDefault="00EC5643" w:rsidP="005F0220">
                              <w:pPr>
                                <w:rPr>
                                  <w:rFonts w:ascii="Arial" w:hAnsi="Arial" w:cs="Arial"/>
                                  <w:sz w:val="24"/>
                                  <w:szCs w:val="24"/>
                                </w:rPr>
                              </w:pPr>
                              <w:r w:rsidRPr="00843C57">
                                <w:rPr>
                                  <w:rFonts w:ascii="Arial" w:hAnsi="Arial" w:cs="Arial"/>
                                  <w:sz w:val="24"/>
                                  <w:szCs w:val="24"/>
                                </w:rPr>
                                <w:t>Attendance</w:t>
                              </w:r>
                              <w:r>
                                <w:rPr>
                                  <w:rFonts w:ascii="Arial" w:hAnsi="Arial" w:cs="Arial"/>
                                  <w:sz w:val="24"/>
                                  <w:szCs w:val="24"/>
                                </w:rPr>
                                <w:t xml:space="preserve"> &amp; CME </w:t>
                              </w:r>
                            </w:p>
                          </w:txbxContent>
                        </wps:txbx>
                        <wps:bodyPr rot="0" vert="horz" wrap="square" lIns="91440" tIns="45720" rIns="91440" bIns="45720" anchor="t" anchorCtr="0" upright="1">
                          <a:noAutofit/>
                        </wps:bodyPr>
                      </wps:wsp>
                      <wps:wsp>
                        <wps:cNvPr id="520270912" name="Text Box 23"/>
                        <wps:cNvSpPr txBox="1">
                          <a:spLocks noChangeArrowheads="1"/>
                        </wps:cNvSpPr>
                        <wps:spPr bwMode="auto">
                          <a:xfrm>
                            <a:off x="3007" y="8834"/>
                            <a:ext cx="1421"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8A930" w14:textId="77777777" w:rsidR="00EC5643" w:rsidRPr="004D4FD2" w:rsidRDefault="00EC5643" w:rsidP="005F0220">
                              <w:pPr>
                                <w:rPr>
                                  <w:rFonts w:ascii="Arial" w:hAnsi="Arial" w:cs="Arial"/>
                                  <w:sz w:val="24"/>
                                  <w:szCs w:val="24"/>
                                </w:rPr>
                              </w:pPr>
                              <w:r w:rsidRPr="004D4FD2">
                                <w:rPr>
                                  <w:rFonts w:ascii="Arial" w:hAnsi="Arial" w:cs="Arial"/>
                                  <w:sz w:val="24"/>
                                  <w:szCs w:val="24"/>
                                </w:rPr>
                                <w:t>E-safety</w:t>
                              </w:r>
                            </w:p>
                          </w:txbxContent>
                        </wps:txbx>
                        <wps:bodyPr rot="0" vert="horz" wrap="square" lIns="91440" tIns="45720" rIns="91440" bIns="45720" anchor="t" anchorCtr="0" upright="1">
                          <a:noAutofit/>
                        </wps:bodyPr>
                      </wps:wsp>
                      <wps:wsp>
                        <wps:cNvPr id="1733441769" name="AutoShape 24"/>
                        <wps:cNvCnPr>
                          <a:cxnSpLocks noChangeShapeType="1"/>
                        </wps:cNvCnPr>
                        <wps:spPr bwMode="auto">
                          <a:xfrm flipH="1" flipV="1">
                            <a:off x="4793" y="8720"/>
                            <a:ext cx="688" cy="1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0320011" name="AutoShape 25"/>
                        <wps:cNvCnPr>
                          <a:cxnSpLocks noChangeShapeType="1"/>
                        </wps:cNvCnPr>
                        <wps:spPr bwMode="auto">
                          <a:xfrm flipV="1">
                            <a:off x="5910" y="8511"/>
                            <a:ext cx="172" cy="15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549243" name="Text Box 26"/>
                        <wps:cNvSpPr txBox="1">
                          <a:spLocks noChangeArrowheads="1"/>
                        </wps:cNvSpPr>
                        <wps:spPr bwMode="auto">
                          <a:xfrm>
                            <a:off x="5273" y="7890"/>
                            <a:ext cx="2120"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DDBF3" w14:textId="77777777" w:rsidR="00EC5643" w:rsidRPr="00843C57" w:rsidRDefault="00EC5643" w:rsidP="005F0220">
                              <w:pPr>
                                <w:rPr>
                                  <w:rFonts w:ascii="Arial" w:hAnsi="Arial" w:cs="Arial"/>
                                  <w:sz w:val="24"/>
                                  <w:szCs w:val="24"/>
                                </w:rPr>
                              </w:pPr>
                              <w:r w:rsidRPr="00843C57">
                                <w:rPr>
                                  <w:rFonts w:ascii="Arial" w:hAnsi="Arial" w:cs="Arial"/>
                                  <w:sz w:val="24"/>
                                  <w:szCs w:val="24"/>
                                </w:rPr>
                                <w:t>Child Protection</w:t>
                              </w:r>
                            </w:p>
                          </w:txbxContent>
                        </wps:txbx>
                        <wps:bodyPr rot="0" vert="horz" wrap="square" lIns="91440" tIns="45720" rIns="91440" bIns="45720" anchor="t" anchorCtr="0" upright="1">
                          <a:noAutofit/>
                        </wps:bodyPr>
                      </wps:wsp>
                      <wps:wsp>
                        <wps:cNvPr id="935509564" name="AutoShape 27"/>
                        <wps:cNvCnPr>
                          <a:cxnSpLocks noChangeShapeType="1"/>
                        </wps:cNvCnPr>
                        <wps:spPr bwMode="auto">
                          <a:xfrm flipH="1" flipV="1">
                            <a:off x="3447" y="9908"/>
                            <a:ext cx="1453" cy="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7809237" name="AutoShape 28"/>
                        <wps:cNvCnPr>
                          <a:cxnSpLocks noChangeShapeType="1"/>
                        </wps:cNvCnPr>
                        <wps:spPr bwMode="auto">
                          <a:xfrm flipH="1">
                            <a:off x="4126" y="10553"/>
                            <a:ext cx="66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067832" name="AutoShape 29"/>
                        <wps:cNvCnPr>
                          <a:cxnSpLocks noChangeShapeType="1"/>
                        </wps:cNvCnPr>
                        <wps:spPr bwMode="auto">
                          <a:xfrm flipH="1">
                            <a:off x="3869" y="10854"/>
                            <a:ext cx="1031"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6472930" name="AutoShape 30"/>
                        <wps:cNvCnPr>
                          <a:cxnSpLocks noChangeShapeType="1"/>
                        </wps:cNvCnPr>
                        <wps:spPr bwMode="auto">
                          <a:xfrm flipH="1">
                            <a:off x="4234" y="10854"/>
                            <a:ext cx="1247" cy="12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5407897" name="AutoShape 31"/>
                        <wps:cNvCnPr>
                          <a:cxnSpLocks noChangeShapeType="1"/>
                        </wps:cNvCnPr>
                        <wps:spPr bwMode="auto">
                          <a:xfrm>
                            <a:off x="6555" y="10854"/>
                            <a:ext cx="602" cy="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B8507E" id="Group 4" o:spid="_x0000_s1028" style="position:absolute;left:0;text-align:left;margin-left:10.4pt;margin-top:40pt;width:460pt;height:263pt;z-index:251658752" coordorigin="1824,7890" coordsize="8578,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">
                <v:shape id="Text Box 5" o:spid="_x0000_s1029" type="#_x0000_t202" style="position:absolute;left:4793;top:10271;width:2364;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" stroked="f">
                  <v:textbox>
                    <w:txbxContent>
                      <w:p w14:paraId="27B9E2F6" w14:textId="77777777" w:rsidR="00EC5643" w:rsidRPr="00B02D51" w:rsidRDefault="00EC5643" w:rsidP="005F0220">
                        <w:pPr>
                          <w:jc w:val="center"/>
                          <w:rPr>
                            <w:rFonts w:ascii="Arial" w:hAnsi="Arial" w:cs="Arial"/>
                            <w:b/>
                            <w:noProof/>
                            <w:sz w:val="32"/>
                            <w:szCs w:val="32"/>
                            <w:lang w:eastAsia="en-GB"/>
                          </w:rPr>
                        </w:pPr>
                        <w:r w:rsidRPr="00B02D51">
                          <w:rPr>
                            <w:rFonts w:ascii="Arial" w:hAnsi="Arial" w:cs="Arial"/>
                            <w:b/>
                            <w:noProof/>
                            <w:sz w:val="32"/>
                            <w:szCs w:val="32"/>
                            <w:lang w:eastAsia="en-GB"/>
                          </w:rPr>
                          <w:t>Safeguarding</w:t>
                        </w:r>
                      </w:p>
                      <w:p w14:paraId="2144B7F5" w14:textId="77777777" w:rsidR="00EC5643" w:rsidRDefault="00EC5643" w:rsidP="005F0220"/>
                    </w:txbxContent>
                  </v:textbox>
                </v:shape>
                <v:shapetype id="_x0000_t32" coordsize="21600,21600" o:spt="32" o:oned="t" path="m,l21600,21600e" filled="f">
                  <v:path arrowok="t" fillok="f" o:connecttype="none"/>
                  <o:lock v:ext="edit" shapetype="t"/>
                </v:shapetype>
                <v:shape id="AutoShape 6" o:spid="_x0000_s1030" type="#_x0000_t32" style="position:absolute;left:6555;top:9048;width:602;height:1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">
                  <v:stroke endarrow="block"/>
                </v:shape>
                <v:shape id="AutoShape 7" o:spid="_x0000_s1031" type="#_x0000_t32" style="position:absolute;left:7050;top:9629;width:644;height:6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">
                  <v:stroke endarrow="block"/>
                </v:shape>
                <v:shape id="AutoShape 8" o:spid="_x0000_s1032" type="#_x0000_t32" style="position:absolute;left:7157;top:10531;width:537;height: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">
                  <v:stroke endarrow="block"/>
                </v:shape>
                <v:shape id="AutoShape 9" o:spid="_x0000_s1033" type="#_x0000_t32" style="position:absolute;left:7050;top:10789;width:877;height: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">
                  <v:stroke endarrow="block"/>
                </v:shape>
                <v:shape id="AutoShape 10" o:spid="_x0000_s1034" type="#_x0000_t32" style="position:absolute;left:6082;top:10854;width:0;height:1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">
                  <v:stroke endarrow="block"/>
                </v:shape>
                <v:shape id="AutoShape 11" o:spid="_x0000_s1035" type="#_x0000_t32" style="position:absolute;left:4041;top:9371;width:1009;height:70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">
                  <v:stroke endarrow="block"/>
                </v:shape>
                <v:shape id="Text Box 12" o:spid="_x0000_s1036" type="#_x0000_t202" style="position:absolute;left:3532;top:7890;width:1741;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" stroked="f">
                  <v:textbox>
                    <w:txbxContent>
                      <w:p w14:paraId="382A8B56" w14:textId="77777777" w:rsidR="00F32CD5" w:rsidRDefault="00F32CD5" w:rsidP="005F0220">
                        <w:pPr>
                          <w:rPr>
                            <w:rFonts w:ascii="Arial" w:hAnsi="Arial" w:cs="Arial"/>
                            <w:sz w:val="24"/>
                            <w:szCs w:val="24"/>
                          </w:rPr>
                        </w:pPr>
                      </w:p>
                      <w:p w14:paraId="5330254D" w14:textId="77777777" w:rsidR="00EC5643" w:rsidRPr="004D4FD2" w:rsidRDefault="00EC5643" w:rsidP="005F0220">
                        <w:pPr>
                          <w:rPr>
                            <w:rFonts w:ascii="Arial" w:hAnsi="Arial" w:cs="Arial"/>
                            <w:sz w:val="24"/>
                            <w:szCs w:val="24"/>
                          </w:rPr>
                        </w:pPr>
                        <w:r>
                          <w:rPr>
                            <w:rFonts w:ascii="Arial" w:hAnsi="Arial" w:cs="Arial"/>
                            <w:sz w:val="24"/>
                            <w:szCs w:val="24"/>
                          </w:rPr>
                          <w:t>Anti-bullying</w:t>
                        </w:r>
                      </w:p>
                    </w:txbxContent>
                  </v:textbox>
                </v:shape>
                <v:shape id="Text Box 13" o:spid="_x0000_s1037" type="#_x0000_t202" style="position:absolute;left:7050;top:8511;width:1845;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" stroked="f">
                  <v:textbox>
                    <w:txbxContent>
                      <w:p w14:paraId="0C1C7B9B" w14:textId="77777777" w:rsidR="00EC5643" w:rsidRPr="004D4FD2" w:rsidRDefault="00EC5643" w:rsidP="005F0220">
                        <w:pPr>
                          <w:rPr>
                            <w:rFonts w:ascii="Arial" w:hAnsi="Arial" w:cs="Arial"/>
                            <w:sz w:val="24"/>
                            <w:szCs w:val="24"/>
                          </w:rPr>
                        </w:pPr>
                        <w:r w:rsidRPr="004D4FD2">
                          <w:rPr>
                            <w:rFonts w:ascii="Arial" w:hAnsi="Arial" w:cs="Arial"/>
                            <w:sz w:val="24"/>
                            <w:szCs w:val="24"/>
                          </w:rPr>
                          <w:t>Staff Conduct</w:t>
                        </w:r>
                      </w:p>
                    </w:txbxContent>
                  </v:textbox>
                </v:shape>
                <v:shape id="Text Box 14" o:spid="_x0000_s1038" type="#_x0000_t202" style="position:absolute;left:7802;top:10145;width:2600;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" stroked="f">
                  <v:textbox>
                    <w:txbxContent>
                      <w:p w14:paraId="1904EE8B" w14:textId="77777777" w:rsidR="00EC5643" w:rsidRPr="00843C57" w:rsidRDefault="00EC5643" w:rsidP="005F0220">
                        <w:pPr>
                          <w:rPr>
                            <w:rFonts w:ascii="Arial" w:hAnsi="Arial" w:cs="Arial"/>
                            <w:sz w:val="24"/>
                            <w:szCs w:val="24"/>
                          </w:rPr>
                        </w:pPr>
                        <w:r w:rsidRPr="00843C57">
                          <w:rPr>
                            <w:rFonts w:ascii="Arial" w:hAnsi="Arial" w:cs="Arial"/>
                            <w:sz w:val="24"/>
                            <w:szCs w:val="24"/>
                          </w:rPr>
                          <w:t>Managing allegations against staff</w:t>
                        </w:r>
                      </w:p>
                    </w:txbxContent>
                  </v:textbox>
                </v:shape>
                <v:shape id="Text Box 15" o:spid="_x0000_s1039" type="#_x0000_t202" style="position:absolute;left:7799;top:9220;width:1787;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" stroked="f">
                  <v:textbox>
                    <w:txbxContent>
                      <w:p w14:paraId="49EB178B" w14:textId="77777777" w:rsidR="00EC5643" w:rsidRPr="00843C57" w:rsidRDefault="00EC5643" w:rsidP="005F0220">
                        <w:pPr>
                          <w:rPr>
                            <w:rFonts w:ascii="Arial" w:hAnsi="Arial" w:cs="Arial"/>
                            <w:sz w:val="24"/>
                            <w:szCs w:val="24"/>
                          </w:rPr>
                        </w:pPr>
                        <w:r w:rsidRPr="00843C57">
                          <w:rPr>
                            <w:rFonts w:ascii="Arial" w:hAnsi="Arial" w:cs="Arial"/>
                            <w:sz w:val="24"/>
                            <w:szCs w:val="24"/>
                          </w:rPr>
                          <w:t>Curriculum</w:t>
                        </w:r>
                      </w:p>
                    </w:txbxContent>
                  </v:textbox>
                </v:shape>
                <v:shape id="Text Box 16" o:spid="_x0000_s1040" type="#_x0000_t202" style="position:absolute;left:7157;top:11971;width:2279;height: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" stroked="f">
                  <v:textbox>
                    <w:txbxContent>
                      <w:p w14:paraId="3A7A65BD" w14:textId="77777777" w:rsidR="00EC5643" w:rsidRPr="00843C57" w:rsidRDefault="00EC5643" w:rsidP="005F0220">
                        <w:pPr>
                          <w:rPr>
                            <w:rFonts w:ascii="Arial" w:hAnsi="Arial" w:cs="Arial"/>
                            <w:sz w:val="24"/>
                            <w:szCs w:val="24"/>
                          </w:rPr>
                        </w:pPr>
                        <w:r w:rsidRPr="00843C57">
                          <w:rPr>
                            <w:rFonts w:ascii="Arial" w:hAnsi="Arial" w:cs="Arial"/>
                            <w:sz w:val="24"/>
                            <w:szCs w:val="24"/>
                          </w:rPr>
                          <w:t>Safe recruitment &amp; selection</w:t>
                        </w:r>
                      </w:p>
                    </w:txbxContent>
                  </v:textbox>
                </v:shape>
                <v:shape id="Text Box 17" o:spid="_x0000_s1041" type="#_x0000_t202" style="position:absolute;left:8038;top:11111;width:2085;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" stroked="f">
                  <v:textbox>
                    <w:txbxContent>
                      <w:p w14:paraId="389A79EA" w14:textId="77777777" w:rsidR="00EC5643" w:rsidRPr="004D4FD2" w:rsidRDefault="00EC5643" w:rsidP="005F0220">
                        <w:pPr>
                          <w:rPr>
                            <w:rFonts w:ascii="Arial" w:hAnsi="Arial" w:cs="Arial"/>
                            <w:sz w:val="24"/>
                            <w:szCs w:val="24"/>
                          </w:rPr>
                        </w:pPr>
                        <w:r w:rsidRPr="004D4FD2">
                          <w:rPr>
                            <w:rFonts w:ascii="Arial" w:hAnsi="Arial" w:cs="Arial"/>
                            <w:sz w:val="24"/>
                            <w:szCs w:val="24"/>
                          </w:rPr>
                          <w:t>Building design</w:t>
                        </w:r>
                      </w:p>
                    </w:txbxContent>
                  </v:textbox>
                </v:shape>
                <v:shape id="Text Box 18" o:spid="_x0000_s1042" type="#_x0000_t202" style="position:absolute;left:2406;top:10273;width:1720;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" stroked="f">
                  <v:textbox>
                    <w:txbxContent>
                      <w:p w14:paraId="57FB8707" w14:textId="77777777" w:rsidR="00EC5643" w:rsidRPr="00843C57" w:rsidRDefault="00EC5643" w:rsidP="005F0220">
                        <w:pPr>
                          <w:rPr>
                            <w:rFonts w:ascii="Arial" w:hAnsi="Arial" w:cs="Arial"/>
                            <w:sz w:val="24"/>
                            <w:szCs w:val="24"/>
                          </w:rPr>
                        </w:pPr>
                        <w:r w:rsidRPr="00843C57">
                          <w:rPr>
                            <w:rFonts w:ascii="Arial" w:hAnsi="Arial" w:cs="Arial"/>
                            <w:sz w:val="24"/>
                            <w:szCs w:val="24"/>
                          </w:rPr>
                          <w:t>Behaviour Managemen</w:t>
                        </w:r>
                        <w:r>
                          <w:rPr>
                            <w:rFonts w:ascii="Arial" w:hAnsi="Arial" w:cs="Arial"/>
                            <w:sz w:val="24"/>
                            <w:szCs w:val="24"/>
                          </w:rPr>
                          <w:t>t</w:t>
                        </w:r>
                      </w:p>
                    </w:txbxContent>
                  </v:textbox>
                </v:shape>
                <v:shape id="Text Box 19" o:spid="_x0000_s1043" type="#_x0000_t202" style="position:absolute;left:2085;top:12056;width:2343;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" stroked="f">
                  <v:textbox>
                    <w:txbxContent>
                      <w:p w14:paraId="7E4EDB76" w14:textId="77777777" w:rsidR="00EC5643" w:rsidRPr="00843C57" w:rsidRDefault="00EC5643" w:rsidP="005F0220">
                        <w:pPr>
                          <w:rPr>
                            <w:rFonts w:ascii="Arial" w:hAnsi="Arial" w:cs="Arial"/>
                            <w:sz w:val="24"/>
                            <w:szCs w:val="24"/>
                          </w:rPr>
                        </w:pPr>
                        <w:r w:rsidRPr="00843C57">
                          <w:rPr>
                            <w:rFonts w:ascii="Arial" w:hAnsi="Arial" w:cs="Arial"/>
                            <w:sz w:val="24"/>
                            <w:szCs w:val="24"/>
                          </w:rPr>
                          <w:t>Transport to and from School</w:t>
                        </w:r>
                      </w:p>
                    </w:txbxContent>
                  </v:textbox>
                </v:shape>
                <v:shape id="Text Box 20" o:spid="_x0000_s1044" type="#_x0000_t202" style="position:absolute;left:4707;top:12056;width:2106;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" stroked="f">
                  <v:textbox>
                    <w:txbxContent>
                      <w:p w14:paraId="4B778DE8" w14:textId="77777777" w:rsidR="00EC5643" w:rsidRPr="00843C57" w:rsidRDefault="00EC5643" w:rsidP="005F0220">
                        <w:pPr>
                          <w:rPr>
                            <w:rFonts w:ascii="Arial" w:hAnsi="Arial" w:cs="Arial"/>
                            <w:sz w:val="24"/>
                            <w:szCs w:val="24"/>
                          </w:rPr>
                        </w:pPr>
                        <w:r w:rsidRPr="00843C57">
                          <w:rPr>
                            <w:rFonts w:ascii="Arial" w:hAnsi="Arial" w:cs="Arial"/>
                            <w:sz w:val="24"/>
                            <w:szCs w:val="24"/>
                          </w:rPr>
                          <w:t>Whistle blowing</w:t>
                        </w:r>
                      </w:p>
                    </w:txbxContent>
                  </v:textbox>
                </v:shape>
                <v:shape id="Text Box 21" o:spid="_x0000_s1045" type="#_x0000_t202" style="position:absolute;left:1824;top:11349;width:2192;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" stroked="f">
                  <v:textbox>
                    <w:txbxContent>
                      <w:p w14:paraId="44CE262A" w14:textId="77777777" w:rsidR="00EC5643" w:rsidRPr="00843C57" w:rsidRDefault="00EC5643" w:rsidP="005F0220">
                        <w:pPr>
                          <w:rPr>
                            <w:rFonts w:ascii="Arial" w:hAnsi="Arial" w:cs="Arial"/>
                            <w:sz w:val="24"/>
                            <w:szCs w:val="24"/>
                          </w:rPr>
                        </w:pPr>
                        <w:r w:rsidRPr="00843C57">
                          <w:rPr>
                            <w:rFonts w:ascii="Arial" w:hAnsi="Arial" w:cs="Arial"/>
                            <w:sz w:val="24"/>
                            <w:szCs w:val="24"/>
                          </w:rPr>
                          <w:t>Health and safety</w:t>
                        </w:r>
                      </w:p>
                    </w:txbxContent>
                  </v:textbox>
                </v:shape>
                <v:shape id="Text Box 22" o:spid="_x0000_s1046" type="#_x0000_t202" style="position:absolute;left:1824;top:9629;width:1516;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" stroked="f">
                  <v:textbox>
                    <w:txbxContent>
                      <w:p w14:paraId="5BA629A8" w14:textId="77777777" w:rsidR="00EC5643" w:rsidRPr="00843C57" w:rsidRDefault="00EC5643" w:rsidP="005F0220">
                        <w:pPr>
                          <w:rPr>
                            <w:rFonts w:ascii="Arial" w:hAnsi="Arial" w:cs="Arial"/>
                            <w:sz w:val="24"/>
                            <w:szCs w:val="24"/>
                          </w:rPr>
                        </w:pPr>
                        <w:r w:rsidRPr="00843C57">
                          <w:rPr>
                            <w:rFonts w:ascii="Arial" w:hAnsi="Arial" w:cs="Arial"/>
                            <w:sz w:val="24"/>
                            <w:szCs w:val="24"/>
                          </w:rPr>
                          <w:t>Attendance</w:t>
                        </w:r>
                        <w:r>
                          <w:rPr>
                            <w:rFonts w:ascii="Arial" w:hAnsi="Arial" w:cs="Arial"/>
                            <w:sz w:val="24"/>
                            <w:szCs w:val="24"/>
                          </w:rPr>
                          <w:t xml:space="preserve"> &amp; CME </w:t>
                        </w:r>
                      </w:p>
                    </w:txbxContent>
                  </v:textbox>
                </v:shape>
                <v:shape id="Text Box 23" o:spid="_x0000_s1047" type="#_x0000_t202" style="position:absolute;left:3007;top:8834;width:1421;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" stroked="f">
                  <v:textbox>
                    <w:txbxContent>
                      <w:p w14:paraId="5738A930" w14:textId="77777777" w:rsidR="00EC5643" w:rsidRPr="004D4FD2" w:rsidRDefault="00EC5643" w:rsidP="005F0220">
                        <w:pPr>
                          <w:rPr>
                            <w:rFonts w:ascii="Arial" w:hAnsi="Arial" w:cs="Arial"/>
                            <w:sz w:val="24"/>
                            <w:szCs w:val="24"/>
                          </w:rPr>
                        </w:pPr>
                        <w:r w:rsidRPr="004D4FD2">
                          <w:rPr>
                            <w:rFonts w:ascii="Arial" w:hAnsi="Arial" w:cs="Arial"/>
                            <w:sz w:val="24"/>
                            <w:szCs w:val="24"/>
                          </w:rPr>
                          <w:t>E-safety</w:t>
                        </w:r>
                      </w:p>
                    </w:txbxContent>
                  </v:textbox>
                </v:shape>
                <v:shape id="AutoShape 24" o:spid="_x0000_s1048" type="#_x0000_t32" style="position:absolute;left:4793;top:8720;width:688;height:13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">
                  <v:stroke endarrow="block"/>
                </v:shape>
                <v:shape id="AutoShape 25" o:spid="_x0000_s1049" type="#_x0000_t32" style="position:absolute;left:5910;top:8511;width:172;height:15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">
                  <v:stroke endarrow="block"/>
                </v:shape>
                <v:shape id="Text Box 26" o:spid="_x0000_s1050" type="#_x0000_t202" style="position:absolute;left:5273;top:7890;width:212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" stroked="f">
                  <v:textbox>
                    <w:txbxContent>
                      <w:p w14:paraId="55DDDBF3" w14:textId="77777777" w:rsidR="00EC5643" w:rsidRPr="00843C57" w:rsidRDefault="00EC5643" w:rsidP="005F0220">
                        <w:pPr>
                          <w:rPr>
                            <w:rFonts w:ascii="Arial" w:hAnsi="Arial" w:cs="Arial"/>
                            <w:sz w:val="24"/>
                            <w:szCs w:val="24"/>
                          </w:rPr>
                        </w:pPr>
                        <w:r w:rsidRPr="00843C57">
                          <w:rPr>
                            <w:rFonts w:ascii="Arial" w:hAnsi="Arial" w:cs="Arial"/>
                            <w:sz w:val="24"/>
                            <w:szCs w:val="24"/>
                          </w:rPr>
                          <w:t>Child Protection</w:t>
                        </w:r>
                      </w:p>
                    </w:txbxContent>
                  </v:textbox>
                </v:shape>
                <v:shape id="AutoShape 27" o:spid="_x0000_s1051" type="#_x0000_t32" style="position:absolute;left:3447;top:9908;width:1453;height:3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">
                  <v:stroke endarrow="block"/>
                </v:shape>
                <v:shape id="AutoShape 28" o:spid="_x0000_s1052" type="#_x0000_t32" style="position:absolute;left:4126;top:10553;width:6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">
                  <v:stroke endarrow="block"/>
                </v:shape>
                <v:shape id="AutoShape 29" o:spid="_x0000_s1053" type="#_x0000_t32" style="position:absolute;left:3869;top:10854;width:1031;height:4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">
                  <v:stroke endarrow="block"/>
                </v:shape>
                <v:shape id="AutoShape 30" o:spid="_x0000_s1054" type="#_x0000_t32" style="position:absolute;left:4234;top:10854;width:1247;height:12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">
                  <v:stroke endarrow="block"/>
                </v:shape>
                <v:shape id="AutoShape 31" o:spid="_x0000_s1055" type="#_x0000_t32" style="position:absolute;left:6555;top:10854;width:602;height:1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">
                  <v:stroke endarrow="block"/>
                </v:shape>
              </v:group>
            </w:pict>
          </mc:Fallback>
        </mc:AlternateContent>
      </w:r>
      <w:r w:rsidR="00E50C3F" w:rsidRPr="007337DE">
        <w:rPr>
          <w:sz w:val="20"/>
          <w:lang w:eastAsia="en-GB"/>
        </w:rPr>
        <w:t>*</w:t>
      </w:r>
      <w:r w:rsidR="00E50C3F" w:rsidRPr="007337DE">
        <w:rPr>
          <w:i/>
          <w:iCs/>
          <w:sz w:val="20"/>
          <w:lang w:eastAsia="en-GB"/>
        </w:rPr>
        <w:t>Annex A: Safeguarding information for school and college staff</w:t>
      </w:r>
      <w:r w:rsidR="00B66E0F" w:rsidRPr="007337DE">
        <w:rPr>
          <w:i/>
          <w:iCs/>
          <w:sz w:val="20"/>
          <w:lang w:eastAsia="en-GB"/>
        </w:rPr>
        <w:t>,</w:t>
      </w:r>
      <w:r w:rsidR="00E50C3F" w:rsidRPr="007337DE">
        <w:rPr>
          <w:i/>
          <w:iCs/>
          <w:sz w:val="20"/>
          <w:lang w:eastAsia="en-GB"/>
        </w:rPr>
        <w:t xml:space="preserve"> is a condensed version of KCSIE Part 1. It can be provided (instead of Part one) to those staff who do not directly work with children, if the governing body think it will provide a better basis for those staff to promote the welfare and safeguard children</w:t>
      </w:r>
      <w:r w:rsidR="00E50C3F" w:rsidRPr="00535C60">
        <w:rPr>
          <w:i/>
          <w:iCs/>
          <w:sz w:val="20"/>
          <w:lang w:eastAsia="en-GB"/>
        </w:rPr>
        <w:t>.</w:t>
      </w:r>
      <w:r w:rsidR="00E50C3F" w:rsidRPr="00E50C3F">
        <w:rPr>
          <w:i/>
          <w:iCs/>
          <w:sz w:val="20"/>
          <w:lang w:eastAsia="en-GB"/>
        </w:rPr>
        <w:t xml:space="preserve"> </w:t>
      </w:r>
    </w:p>
    <w:p w14:paraId="7D5B9E48" w14:textId="7CFC2032" w:rsidR="008A282A" w:rsidRPr="00852D9A" w:rsidRDefault="008A282A" w:rsidP="008563F4">
      <w:pPr>
        <w:pStyle w:val="DfESBullets"/>
        <w:numPr>
          <w:ilvl w:val="0"/>
          <w:numId w:val="0"/>
        </w:numPr>
        <w:spacing w:after="0"/>
        <w:jc w:val="both"/>
        <w:rPr>
          <w:rFonts w:cs="Arial"/>
          <w:sz w:val="22"/>
          <w:szCs w:val="22"/>
        </w:rPr>
      </w:pPr>
    </w:p>
    <w:p w14:paraId="3ED43BC0" w14:textId="3B747152" w:rsidR="005F0220" w:rsidRPr="00852D9A" w:rsidRDefault="005F0220" w:rsidP="008563F4">
      <w:pPr>
        <w:pStyle w:val="DfESBullets"/>
        <w:numPr>
          <w:ilvl w:val="0"/>
          <w:numId w:val="0"/>
        </w:numPr>
        <w:spacing w:after="0"/>
        <w:jc w:val="both"/>
        <w:rPr>
          <w:rFonts w:cs="Arial"/>
          <w:sz w:val="22"/>
          <w:szCs w:val="22"/>
        </w:rPr>
      </w:pPr>
    </w:p>
    <w:p w14:paraId="6F04F782" w14:textId="202B0BED" w:rsidR="00CF7FC8" w:rsidRPr="00852D9A" w:rsidRDefault="00CF7FC8" w:rsidP="008563F4">
      <w:pPr>
        <w:pStyle w:val="DfESBullets"/>
        <w:numPr>
          <w:ilvl w:val="0"/>
          <w:numId w:val="0"/>
        </w:numPr>
        <w:spacing w:after="0"/>
        <w:jc w:val="both"/>
        <w:rPr>
          <w:rFonts w:cs="Arial"/>
          <w:sz w:val="22"/>
          <w:szCs w:val="22"/>
        </w:rPr>
      </w:pPr>
    </w:p>
    <w:p w14:paraId="2C98305C" w14:textId="77777777" w:rsidR="00CF7FC8" w:rsidRPr="00852D9A" w:rsidRDefault="00CF7FC8" w:rsidP="008563F4">
      <w:pPr>
        <w:pStyle w:val="DfESBullets"/>
        <w:numPr>
          <w:ilvl w:val="0"/>
          <w:numId w:val="0"/>
        </w:numPr>
        <w:spacing w:after="0"/>
        <w:jc w:val="both"/>
        <w:rPr>
          <w:rFonts w:cs="Arial"/>
          <w:sz w:val="22"/>
          <w:szCs w:val="22"/>
        </w:rPr>
      </w:pPr>
    </w:p>
    <w:p w14:paraId="65841642" w14:textId="77777777" w:rsidR="00CF7FC8" w:rsidRPr="00852D9A" w:rsidRDefault="00CF7FC8" w:rsidP="008563F4">
      <w:pPr>
        <w:pStyle w:val="DfESBullets"/>
        <w:numPr>
          <w:ilvl w:val="0"/>
          <w:numId w:val="0"/>
        </w:numPr>
        <w:spacing w:after="0"/>
        <w:jc w:val="both"/>
        <w:rPr>
          <w:rFonts w:cs="Arial"/>
          <w:sz w:val="22"/>
          <w:szCs w:val="22"/>
        </w:rPr>
      </w:pPr>
    </w:p>
    <w:p w14:paraId="1756BDD7" w14:textId="77777777" w:rsidR="00CF7FC8" w:rsidRPr="00852D9A" w:rsidRDefault="00CF7FC8" w:rsidP="008563F4">
      <w:pPr>
        <w:pStyle w:val="DfESBullets"/>
        <w:numPr>
          <w:ilvl w:val="0"/>
          <w:numId w:val="0"/>
        </w:numPr>
        <w:spacing w:after="0"/>
        <w:jc w:val="both"/>
        <w:rPr>
          <w:rFonts w:cs="Arial"/>
          <w:sz w:val="22"/>
          <w:szCs w:val="22"/>
        </w:rPr>
      </w:pPr>
    </w:p>
    <w:p w14:paraId="75BDAF1A" w14:textId="77777777" w:rsidR="00CF7FC8" w:rsidRPr="00852D9A" w:rsidRDefault="00CF7FC8" w:rsidP="008563F4">
      <w:pPr>
        <w:pStyle w:val="DfESBullets"/>
        <w:numPr>
          <w:ilvl w:val="0"/>
          <w:numId w:val="0"/>
        </w:numPr>
        <w:spacing w:after="0"/>
        <w:jc w:val="both"/>
        <w:rPr>
          <w:rFonts w:cs="Arial"/>
          <w:sz w:val="22"/>
          <w:szCs w:val="22"/>
        </w:rPr>
      </w:pPr>
    </w:p>
    <w:p w14:paraId="08F37C06" w14:textId="77777777" w:rsidR="00CF7FC8" w:rsidRPr="00852D9A" w:rsidRDefault="00CF7FC8" w:rsidP="008563F4">
      <w:pPr>
        <w:pStyle w:val="DfESBullets"/>
        <w:numPr>
          <w:ilvl w:val="0"/>
          <w:numId w:val="0"/>
        </w:numPr>
        <w:spacing w:after="0"/>
        <w:jc w:val="both"/>
        <w:rPr>
          <w:rFonts w:cs="Arial"/>
          <w:sz w:val="22"/>
          <w:szCs w:val="22"/>
        </w:rPr>
      </w:pPr>
    </w:p>
    <w:p w14:paraId="7FE9A427" w14:textId="77777777" w:rsidR="00CF7FC8" w:rsidRPr="00852D9A" w:rsidRDefault="00CF7FC8" w:rsidP="008563F4">
      <w:pPr>
        <w:pStyle w:val="DfESBullets"/>
        <w:numPr>
          <w:ilvl w:val="0"/>
          <w:numId w:val="0"/>
        </w:numPr>
        <w:spacing w:after="0"/>
        <w:jc w:val="both"/>
        <w:rPr>
          <w:rFonts w:cs="Arial"/>
          <w:sz w:val="22"/>
          <w:szCs w:val="22"/>
        </w:rPr>
      </w:pPr>
    </w:p>
    <w:p w14:paraId="414B724A" w14:textId="77777777" w:rsidR="00CF7FC8" w:rsidRPr="00852D9A" w:rsidRDefault="00CF7FC8" w:rsidP="008563F4">
      <w:pPr>
        <w:pStyle w:val="DfESBullets"/>
        <w:numPr>
          <w:ilvl w:val="0"/>
          <w:numId w:val="0"/>
        </w:numPr>
        <w:spacing w:after="0"/>
        <w:jc w:val="both"/>
        <w:rPr>
          <w:rFonts w:cs="Arial"/>
          <w:sz w:val="22"/>
          <w:szCs w:val="22"/>
        </w:rPr>
      </w:pPr>
    </w:p>
    <w:p w14:paraId="066C601F" w14:textId="77777777" w:rsidR="00CF7FC8" w:rsidRPr="00852D9A" w:rsidRDefault="00CF7FC8" w:rsidP="008563F4">
      <w:pPr>
        <w:pStyle w:val="DfESBullets"/>
        <w:numPr>
          <w:ilvl w:val="0"/>
          <w:numId w:val="0"/>
        </w:numPr>
        <w:spacing w:after="0"/>
        <w:jc w:val="both"/>
        <w:rPr>
          <w:rFonts w:cs="Arial"/>
          <w:sz w:val="22"/>
          <w:szCs w:val="22"/>
        </w:rPr>
      </w:pPr>
    </w:p>
    <w:p w14:paraId="06B03392" w14:textId="77777777" w:rsidR="00CF7FC8" w:rsidRPr="00852D9A" w:rsidRDefault="00CF7FC8" w:rsidP="008563F4">
      <w:pPr>
        <w:pStyle w:val="DfESBullets"/>
        <w:numPr>
          <w:ilvl w:val="0"/>
          <w:numId w:val="0"/>
        </w:numPr>
        <w:spacing w:after="0"/>
        <w:jc w:val="both"/>
        <w:rPr>
          <w:rFonts w:cs="Arial"/>
          <w:sz w:val="22"/>
          <w:szCs w:val="22"/>
        </w:rPr>
      </w:pPr>
    </w:p>
    <w:p w14:paraId="30B72542" w14:textId="77777777" w:rsidR="00DB7950" w:rsidRDefault="00DB7950" w:rsidP="00A02495">
      <w:pPr>
        <w:pStyle w:val="Heading3"/>
      </w:pPr>
    </w:p>
    <w:p w14:paraId="7D1D17CF" w14:textId="77777777" w:rsidR="00FC0708" w:rsidRDefault="00FC0708" w:rsidP="00A02495">
      <w:pPr>
        <w:pStyle w:val="Heading3"/>
      </w:pPr>
    </w:p>
    <w:p w14:paraId="6926583E" w14:textId="77777777" w:rsidR="009A56F5" w:rsidRDefault="009A56F5" w:rsidP="00A02495">
      <w:pPr>
        <w:pStyle w:val="Heading3"/>
      </w:pPr>
    </w:p>
    <w:p w14:paraId="45B59DBC" w14:textId="77777777" w:rsidR="009A56F5" w:rsidRPr="009A56F5" w:rsidRDefault="009A56F5" w:rsidP="009A56F5"/>
    <w:p w14:paraId="61CC9F9C" w14:textId="665BC1CA" w:rsidR="00D3448C" w:rsidRPr="00A02495" w:rsidRDefault="003C3E29" w:rsidP="00A02495">
      <w:pPr>
        <w:pStyle w:val="Heading3"/>
        <w:rPr>
          <w:i/>
        </w:rPr>
      </w:pPr>
      <w:r w:rsidRPr="00852D9A">
        <w:t>Section 2</w:t>
      </w:r>
      <w:r w:rsidRPr="00852D9A">
        <w:tab/>
        <w:t>Providing a Safe and Supportive Environment</w:t>
      </w:r>
      <w:r w:rsidR="00D3448C" w:rsidRPr="00852D9A">
        <w:t xml:space="preserve"> </w:t>
      </w:r>
    </w:p>
    <w:p w14:paraId="02141F4F" w14:textId="77777777" w:rsidR="00852D9A" w:rsidRDefault="00852D9A" w:rsidP="008563F4">
      <w:pPr>
        <w:pStyle w:val="DfESBullets"/>
        <w:numPr>
          <w:ilvl w:val="0"/>
          <w:numId w:val="0"/>
        </w:numPr>
        <w:spacing w:after="0"/>
        <w:jc w:val="both"/>
        <w:rPr>
          <w:rFonts w:cs="Arial"/>
          <w:b/>
          <w:sz w:val="22"/>
          <w:szCs w:val="22"/>
        </w:rPr>
      </w:pPr>
    </w:p>
    <w:p w14:paraId="5901C1EF" w14:textId="77777777" w:rsidR="00D3448C" w:rsidRPr="00852D9A" w:rsidRDefault="00C61070" w:rsidP="008563F4">
      <w:pPr>
        <w:pStyle w:val="DfESBullets"/>
        <w:numPr>
          <w:ilvl w:val="0"/>
          <w:numId w:val="0"/>
        </w:numPr>
        <w:spacing w:after="0"/>
        <w:jc w:val="both"/>
        <w:rPr>
          <w:rFonts w:cs="Arial"/>
          <w:b/>
          <w:sz w:val="22"/>
          <w:szCs w:val="22"/>
        </w:rPr>
      </w:pPr>
      <w:r w:rsidRPr="00852D9A">
        <w:rPr>
          <w:rFonts w:cs="Arial"/>
          <w:b/>
          <w:sz w:val="22"/>
          <w:szCs w:val="22"/>
        </w:rPr>
        <w:t>2.</w:t>
      </w:r>
      <w:r w:rsidR="00852A0A" w:rsidRPr="00852D9A">
        <w:rPr>
          <w:rFonts w:cs="Arial"/>
          <w:b/>
          <w:sz w:val="22"/>
          <w:szCs w:val="22"/>
        </w:rPr>
        <w:t>1</w:t>
      </w:r>
      <w:r w:rsidR="00D177F1">
        <w:rPr>
          <w:rFonts w:cs="Arial"/>
          <w:b/>
          <w:sz w:val="22"/>
          <w:szCs w:val="22"/>
        </w:rPr>
        <w:tab/>
      </w:r>
      <w:r w:rsidR="00D3448C" w:rsidRPr="00852D9A">
        <w:rPr>
          <w:rFonts w:cs="Arial"/>
          <w:b/>
          <w:sz w:val="22"/>
          <w:szCs w:val="22"/>
        </w:rPr>
        <w:t>Safer Recruitment and Selection</w:t>
      </w:r>
    </w:p>
    <w:p w14:paraId="3379DC6C" w14:textId="77777777" w:rsidR="00D3448C" w:rsidRPr="00852D9A" w:rsidRDefault="00D3448C" w:rsidP="008563F4">
      <w:pPr>
        <w:jc w:val="both"/>
        <w:rPr>
          <w:rFonts w:ascii="Arial" w:hAnsi="Arial" w:cs="Arial"/>
          <w:sz w:val="22"/>
          <w:szCs w:val="22"/>
        </w:rPr>
      </w:pPr>
    </w:p>
    <w:p w14:paraId="6509E99C" w14:textId="06107369" w:rsidR="00253E3E" w:rsidRPr="00535C60" w:rsidRDefault="00D3448C" w:rsidP="008563F4">
      <w:pPr>
        <w:jc w:val="both"/>
        <w:rPr>
          <w:rFonts w:ascii="Arial" w:hAnsi="Arial" w:cs="Arial"/>
          <w:sz w:val="22"/>
          <w:szCs w:val="22"/>
        </w:rPr>
      </w:pPr>
      <w:r w:rsidRPr="00D921AE">
        <w:rPr>
          <w:rFonts w:ascii="Arial" w:hAnsi="Arial" w:cs="Arial"/>
          <w:sz w:val="22"/>
          <w:szCs w:val="22"/>
        </w:rPr>
        <w:t xml:space="preserve">The school pays full regard to </w:t>
      </w:r>
      <w:r w:rsidR="00C57FEC" w:rsidRPr="00D921AE">
        <w:rPr>
          <w:rFonts w:ascii="Arial" w:hAnsi="Arial" w:cs="Arial"/>
          <w:sz w:val="22"/>
          <w:szCs w:val="22"/>
        </w:rPr>
        <w:t>DfE</w:t>
      </w:r>
      <w:r w:rsidR="006557FC" w:rsidRPr="00D921AE">
        <w:rPr>
          <w:rFonts w:ascii="Arial" w:hAnsi="Arial" w:cs="Arial"/>
          <w:sz w:val="22"/>
          <w:szCs w:val="22"/>
        </w:rPr>
        <w:t xml:space="preserve"> guidance ‘Keeping Children Safe in Education’</w:t>
      </w:r>
      <w:r w:rsidR="00C04FA1" w:rsidRPr="00D921AE">
        <w:rPr>
          <w:rFonts w:ascii="Arial" w:hAnsi="Arial" w:cs="Arial"/>
          <w:sz w:val="22"/>
          <w:szCs w:val="22"/>
        </w:rPr>
        <w:t xml:space="preserve"> (KCSIE) 20</w:t>
      </w:r>
      <w:r w:rsidR="00253E3E" w:rsidRPr="00D921AE">
        <w:rPr>
          <w:rFonts w:ascii="Arial" w:hAnsi="Arial" w:cs="Arial"/>
          <w:sz w:val="22"/>
          <w:szCs w:val="22"/>
        </w:rPr>
        <w:t>2</w:t>
      </w:r>
      <w:r w:rsidR="00E92E09" w:rsidRPr="00D921AE">
        <w:rPr>
          <w:rFonts w:ascii="Arial" w:hAnsi="Arial" w:cs="Arial"/>
          <w:sz w:val="22"/>
          <w:szCs w:val="22"/>
        </w:rPr>
        <w:t>5</w:t>
      </w:r>
      <w:r w:rsidRPr="00D921AE">
        <w:rPr>
          <w:rFonts w:ascii="Arial" w:hAnsi="Arial" w:cs="Arial"/>
          <w:sz w:val="22"/>
          <w:szCs w:val="22"/>
        </w:rPr>
        <w:t>.</w:t>
      </w:r>
      <w:r w:rsidRPr="00535C60">
        <w:rPr>
          <w:rFonts w:ascii="Arial" w:hAnsi="Arial" w:cs="Arial"/>
          <w:sz w:val="22"/>
          <w:szCs w:val="22"/>
        </w:rPr>
        <w:t xml:space="preserve"> </w:t>
      </w:r>
    </w:p>
    <w:p w14:paraId="4853DF5C" w14:textId="77777777" w:rsidR="00253E3E" w:rsidRPr="00535C60" w:rsidRDefault="00253E3E" w:rsidP="008563F4">
      <w:pPr>
        <w:jc w:val="both"/>
        <w:rPr>
          <w:rFonts w:ascii="Arial" w:hAnsi="Arial" w:cs="Arial"/>
          <w:sz w:val="22"/>
          <w:szCs w:val="22"/>
        </w:rPr>
      </w:pPr>
    </w:p>
    <w:p w14:paraId="54ACB685" w14:textId="77777777" w:rsidR="00253E3E" w:rsidRPr="007337DE" w:rsidRDefault="00D3448C" w:rsidP="008563F4">
      <w:pPr>
        <w:jc w:val="both"/>
        <w:rPr>
          <w:rFonts w:ascii="Arial" w:hAnsi="Arial" w:cs="Arial"/>
          <w:sz w:val="22"/>
          <w:szCs w:val="22"/>
        </w:rPr>
      </w:pPr>
      <w:r w:rsidRPr="007337DE">
        <w:rPr>
          <w:rFonts w:ascii="Arial" w:hAnsi="Arial" w:cs="Arial"/>
          <w:sz w:val="22"/>
          <w:szCs w:val="22"/>
        </w:rPr>
        <w:t>We ensure that all appropriate measures are applied in relation to everyone who works in the school</w:t>
      </w:r>
      <w:r w:rsidR="006557FC" w:rsidRPr="007337DE">
        <w:rPr>
          <w:rFonts w:ascii="Arial" w:hAnsi="Arial" w:cs="Arial"/>
          <w:sz w:val="22"/>
          <w:szCs w:val="22"/>
        </w:rPr>
        <w:t>,</w:t>
      </w:r>
      <w:r w:rsidRPr="007337DE">
        <w:rPr>
          <w:rFonts w:ascii="Arial" w:hAnsi="Arial" w:cs="Arial"/>
          <w:sz w:val="22"/>
          <w:szCs w:val="22"/>
        </w:rPr>
        <w:t xml:space="preserve"> who is likely to be perceived by the children as a safe and trustworthy adult including e.g. volunteers and staff employed by contractors. </w:t>
      </w:r>
    </w:p>
    <w:p w14:paraId="00E2EDF4" w14:textId="5F7E2D9F" w:rsidR="00710333" w:rsidRPr="00852D9A" w:rsidRDefault="00D3448C" w:rsidP="008563F4">
      <w:pPr>
        <w:jc w:val="both"/>
        <w:rPr>
          <w:rFonts w:ascii="Arial" w:hAnsi="Arial" w:cs="Arial"/>
          <w:sz w:val="22"/>
          <w:szCs w:val="22"/>
        </w:rPr>
      </w:pPr>
      <w:r w:rsidRPr="00D921AE">
        <w:rPr>
          <w:rFonts w:ascii="Arial" w:hAnsi="Arial" w:cs="Arial"/>
          <w:sz w:val="22"/>
          <w:szCs w:val="22"/>
        </w:rPr>
        <w:t xml:space="preserve">Safer recruitment practice </w:t>
      </w:r>
      <w:r w:rsidR="00C04FA1" w:rsidRPr="00D921AE">
        <w:rPr>
          <w:rFonts w:ascii="Arial" w:hAnsi="Arial" w:cs="Arial"/>
          <w:sz w:val="22"/>
          <w:szCs w:val="22"/>
        </w:rPr>
        <w:t>as laid out in KCS</w:t>
      </w:r>
      <w:r w:rsidR="00C75BCC" w:rsidRPr="00D921AE">
        <w:rPr>
          <w:rFonts w:ascii="Arial" w:hAnsi="Arial" w:cs="Arial"/>
          <w:sz w:val="22"/>
          <w:szCs w:val="22"/>
        </w:rPr>
        <w:t>I</w:t>
      </w:r>
      <w:r w:rsidR="00253E3E" w:rsidRPr="00D921AE">
        <w:rPr>
          <w:rFonts w:ascii="Arial" w:hAnsi="Arial" w:cs="Arial"/>
          <w:sz w:val="22"/>
          <w:szCs w:val="22"/>
        </w:rPr>
        <w:t>E 202</w:t>
      </w:r>
      <w:r w:rsidR="00E92E09" w:rsidRPr="00D921AE">
        <w:rPr>
          <w:rFonts w:ascii="Arial" w:hAnsi="Arial" w:cs="Arial"/>
          <w:sz w:val="22"/>
          <w:szCs w:val="22"/>
        </w:rPr>
        <w:t>5</w:t>
      </w:r>
      <w:r w:rsidR="00253E3E" w:rsidRPr="00D921AE">
        <w:rPr>
          <w:rFonts w:ascii="Arial" w:hAnsi="Arial" w:cs="Arial"/>
          <w:sz w:val="22"/>
          <w:szCs w:val="22"/>
        </w:rPr>
        <w:t xml:space="preserve"> </w:t>
      </w:r>
      <w:r w:rsidR="008E182A" w:rsidRPr="00D921AE">
        <w:rPr>
          <w:rFonts w:ascii="Arial" w:hAnsi="Arial" w:cs="Arial"/>
          <w:sz w:val="22"/>
          <w:szCs w:val="22"/>
        </w:rPr>
        <w:t xml:space="preserve">Part </w:t>
      </w:r>
      <w:r w:rsidR="00AC4C5C" w:rsidRPr="00D921AE">
        <w:rPr>
          <w:rFonts w:ascii="Arial" w:hAnsi="Arial" w:cs="Arial"/>
          <w:sz w:val="22"/>
          <w:szCs w:val="22"/>
        </w:rPr>
        <w:t>3</w:t>
      </w:r>
      <w:r w:rsidR="009600F3" w:rsidRPr="00D921AE">
        <w:rPr>
          <w:rFonts w:ascii="Arial" w:hAnsi="Arial" w:cs="Arial"/>
          <w:sz w:val="22"/>
          <w:szCs w:val="22"/>
        </w:rPr>
        <w:t>,</w:t>
      </w:r>
      <w:r w:rsidR="0024363D" w:rsidRPr="00D921AE">
        <w:rPr>
          <w:rFonts w:ascii="Arial" w:hAnsi="Arial" w:cs="Arial"/>
          <w:sz w:val="22"/>
          <w:szCs w:val="22"/>
        </w:rPr>
        <w:t xml:space="preserve"> is adhered to in terms of scrutinising</w:t>
      </w:r>
      <w:r w:rsidR="0024363D" w:rsidRPr="007337DE">
        <w:rPr>
          <w:rFonts w:ascii="Arial" w:hAnsi="Arial" w:cs="Arial"/>
          <w:sz w:val="22"/>
          <w:szCs w:val="22"/>
        </w:rPr>
        <w:t xml:space="preserve"> applicants and DBS Checks, appropriate to the level required</w:t>
      </w:r>
      <w:r w:rsidR="009600F3" w:rsidRPr="007337DE">
        <w:rPr>
          <w:rFonts w:ascii="Arial" w:hAnsi="Arial" w:cs="Arial"/>
          <w:sz w:val="22"/>
          <w:szCs w:val="22"/>
        </w:rPr>
        <w:t xml:space="preserve"> for the role</w:t>
      </w:r>
      <w:r w:rsidR="0024363D" w:rsidRPr="007337DE">
        <w:rPr>
          <w:rFonts w:ascii="Arial" w:hAnsi="Arial" w:cs="Arial"/>
          <w:sz w:val="22"/>
          <w:szCs w:val="22"/>
        </w:rPr>
        <w:t>.</w:t>
      </w:r>
      <w:r w:rsidR="0024363D" w:rsidRPr="00852D9A">
        <w:rPr>
          <w:rFonts w:ascii="Arial" w:hAnsi="Arial" w:cs="Arial"/>
          <w:sz w:val="22"/>
          <w:szCs w:val="22"/>
        </w:rPr>
        <w:t xml:space="preserve"> </w:t>
      </w:r>
    </w:p>
    <w:p w14:paraId="1CCF50C1" w14:textId="77777777" w:rsidR="00710333" w:rsidRPr="00852D9A" w:rsidRDefault="00710333" w:rsidP="008563F4">
      <w:pPr>
        <w:pStyle w:val="Default"/>
        <w:jc w:val="both"/>
        <w:rPr>
          <w:sz w:val="22"/>
          <w:szCs w:val="22"/>
        </w:rPr>
      </w:pPr>
    </w:p>
    <w:p w14:paraId="5859CEE9" w14:textId="77777777" w:rsidR="008B0D71" w:rsidRPr="00852D9A" w:rsidRDefault="008B0D71" w:rsidP="008563F4">
      <w:pPr>
        <w:pStyle w:val="DfESBullets"/>
        <w:numPr>
          <w:ilvl w:val="0"/>
          <w:numId w:val="0"/>
        </w:numPr>
        <w:jc w:val="both"/>
        <w:rPr>
          <w:rFonts w:cs="Arial"/>
          <w:sz w:val="22"/>
          <w:szCs w:val="22"/>
        </w:rPr>
      </w:pPr>
      <w:r w:rsidRPr="00852D9A">
        <w:rPr>
          <w:rFonts w:cs="Arial"/>
          <w:sz w:val="22"/>
          <w:szCs w:val="22"/>
        </w:rPr>
        <w:t xml:space="preserve">This school is committed to keeping an </w:t>
      </w:r>
      <w:r w:rsidR="00A0670A" w:rsidRPr="00852D9A">
        <w:rPr>
          <w:rFonts w:cs="Arial"/>
          <w:sz w:val="22"/>
          <w:szCs w:val="22"/>
        </w:rPr>
        <w:t>up-to-date</w:t>
      </w:r>
      <w:r w:rsidRPr="00852D9A">
        <w:rPr>
          <w:rFonts w:cs="Arial"/>
          <w:sz w:val="22"/>
          <w:szCs w:val="22"/>
        </w:rPr>
        <w:t xml:space="preserve"> Single Central Record</w:t>
      </w:r>
      <w:r w:rsidR="005D03B7" w:rsidRPr="00852D9A">
        <w:rPr>
          <w:rFonts w:cs="Arial"/>
          <w:sz w:val="22"/>
          <w:szCs w:val="22"/>
        </w:rPr>
        <w:t xml:space="preserve"> (SCR)</w:t>
      </w:r>
      <w:r w:rsidR="0024363D" w:rsidRPr="00852D9A">
        <w:rPr>
          <w:rFonts w:cs="Arial"/>
          <w:sz w:val="22"/>
          <w:szCs w:val="22"/>
        </w:rPr>
        <w:t xml:space="preserve"> </w:t>
      </w:r>
      <w:r w:rsidRPr="00852D9A">
        <w:rPr>
          <w:rFonts w:cs="Arial"/>
          <w:sz w:val="22"/>
          <w:szCs w:val="22"/>
        </w:rPr>
        <w:t>which covers the following people:</w:t>
      </w:r>
    </w:p>
    <w:p w14:paraId="08639AF9" w14:textId="77777777" w:rsidR="008B0D71" w:rsidRDefault="008B0D71" w:rsidP="008563F4">
      <w:pPr>
        <w:pStyle w:val="DfESBullets"/>
        <w:numPr>
          <w:ilvl w:val="0"/>
          <w:numId w:val="9"/>
        </w:numPr>
        <w:jc w:val="both"/>
        <w:rPr>
          <w:rFonts w:cs="Arial"/>
          <w:sz w:val="22"/>
          <w:szCs w:val="22"/>
        </w:rPr>
      </w:pPr>
      <w:r w:rsidRPr="00852D9A">
        <w:rPr>
          <w:rFonts w:cs="Arial"/>
          <w:sz w:val="22"/>
          <w:szCs w:val="22"/>
        </w:rPr>
        <w:t>all staff (including supply staff) who work at the school</w:t>
      </w:r>
      <w:r w:rsidR="005D03B7" w:rsidRPr="00852D9A">
        <w:rPr>
          <w:rFonts w:cs="Arial"/>
          <w:sz w:val="22"/>
          <w:szCs w:val="22"/>
        </w:rPr>
        <w:t>;</w:t>
      </w:r>
    </w:p>
    <w:p w14:paraId="703D07D7" w14:textId="77777777" w:rsidR="00253E3E" w:rsidRPr="00C82555" w:rsidRDefault="00253E3E" w:rsidP="008563F4">
      <w:pPr>
        <w:pStyle w:val="DfESBullets"/>
        <w:numPr>
          <w:ilvl w:val="0"/>
          <w:numId w:val="9"/>
        </w:numPr>
        <w:jc w:val="both"/>
        <w:rPr>
          <w:rFonts w:cs="Arial"/>
          <w:sz w:val="22"/>
          <w:szCs w:val="22"/>
        </w:rPr>
      </w:pPr>
      <w:r w:rsidRPr="00C82555">
        <w:rPr>
          <w:rFonts w:cs="Arial"/>
          <w:sz w:val="22"/>
          <w:szCs w:val="22"/>
        </w:rPr>
        <w:t>all members of the school Governing body</w:t>
      </w:r>
    </w:p>
    <w:p w14:paraId="7062A496" w14:textId="77777777" w:rsidR="008B0D71" w:rsidRPr="00C82555" w:rsidRDefault="008B0D71" w:rsidP="008563F4">
      <w:pPr>
        <w:pStyle w:val="DfESBullets"/>
        <w:numPr>
          <w:ilvl w:val="0"/>
          <w:numId w:val="9"/>
        </w:numPr>
        <w:jc w:val="both"/>
        <w:rPr>
          <w:rFonts w:cs="Arial"/>
          <w:sz w:val="22"/>
          <w:szCs w:val="22"/>
        </w:rPr>
      </w:pPr>
      <w:r w:rsidRPr="00C82555">
        <w:rPr>
          <w:rFonts w:cs="Arial"/>
          <w:sz w:val="22"/>
          <w:szCs w:val="22"/>
        </w:rPr>
        <w:t>all others who work in regular contact with children in the s</w:t>
      </w:r>
      <w:r w:rsidR="005D03B7" w:rsidRPr="00C82555">
        <w:rPr>
          <w:rFonts w:cs="Arial"/>
          <w:sz w:val="22"/>
          <w:szCs w:val="22"/>
        </w:rPr>
        <w:t xml:space="preserve">chool, including </w:t>
      </w:r>
      <w:r w:rsidR="00253E3E" w:rsidRPr="00C82555">
        <w:rPr>
          <w:rFonts w:cs="Arial"/>
          <w:sz w:val="22"/>
          <w:szCs w:val="22"/>
        </w:rPr>
        <w:t>v</w:t>
      </w:r>
      <w:r w:rsidR="005D03B7" w:rsidRPr="00C82555">
        <w:rPr>
          <w:rFonts w:cs="Arial"/>
          <w:sz w:val="22"/>
          <w:szCs w:val="22"/>
        </w:rPr>
        <w:t xml:space="preserve">olunteers </w:t>
      </w:r>
    </w:p>
    <w:p w14:paraId="23BF81AD" w14:textId="77777777" w:rsidR="008E182A" w:rsidRDefault="005D03B7" w:rsidP="008563F4">
      <w:pPr>
        <w:pStyle w:val="DfESBullets"/>
        <w:numPr>
          <w:ilvl w:val="0"/>
          <w:numId w:val="0"/>
        </w:numPr>
        <w:jc w:val="both"/>
        <w:rPr>
          <w:rFonts w:cs="Arial"/>
          <w:sz w:val="22"/>
          <w:szCs w:val="22"/>
        </w:rPr>
      </w:pPr>
      <w:r w:rsidRPr="00852D9A">
        <w:rPr>
          <w:rFonts w:cs="Arial"/>
          <w:sz w:val="22"/>
          <w:szCs w:val="22"/>
        </w:rPr>
        <w:t>The Single Central Record (SCR) records the safer recruitm</w:t>
      </w:r>
      <w:r w:rsidR="002F7525" w:rsidRPr="00852D9A">
        <w:rPr>
          <w:rFonts w:cs="Arial"/>
          <w:sz w:val="22"/>
          <w:szCs w:val="22"/>
        </w:rPr>
        <w:t xml:space="preserve">ent checks </w:t>
      </w:r>
      <w:r w:rsidRPr="00852D9A">
        <w:rPr>
          <w:rFonts w:cs="Arial"/>
          <w:sz w:val="22"/>
          <w:szCs w:val="22"/>
        </w:rPr>
        <w:t>and states whether the checks have been carried out or certificates obtained, the date on which the checks were completed and by whom.</w:t>
      </w:r>
    </w:p>
    <w:p w14:paraId="04DE9AC6" w14:textId="77777777" w:rsidR="005D03B7" w:rsidRPr="00852D9A" w:rsidRDefault="005D03B7" w:rsidP="008563F4">
      <w:pPr>
        <w:pStyle w:val="DfESBullets"/>
        <w:numPr>
          <w:ilvl w:val="0"/>
          <w:numId w:val="0"/>
        </w:numPr>
        <w:jc w:val="both"/>
        <w:rPr>
          <w:rFonts w:cs="Arial"/>
          <w:sz w:val="22"/>
          <w:szCs w:val="22"/>
        </w:rPr>
      </w:pPr>
      <w:r w:rsidRPr="00852D9A">
        <w:rPr>
          <w:rFonts w:cs="Arial"/>
          <w:sz w:val="22"/>
          <w:szCs w:val="22"/>
        </w:rPr>
        <w:t>If we have staff from an agency or third-party organisation, we will obtain written notification from that agency or organisation</w:t>
      </w:r>
      <w:r w:rsidR="00200BC6" w:rsidRPr="00852D9A">
        <w:rPr>
          <w:rFonts w:cs="Arial"/>
          <w:sz w:val="22"/>
          <w:szCs w:val="22"/>
        </w:rPr>
        <w:t xml:space="preserve"> that they have carried out the checks, and we will ensure that we check the identification of the person presenting themselves for work and that this is the same person on whom the checks have been made. </w:t>
      </w:r>
      <w:r w:rsidRPr="00852D9A">
        <w:rPr>
          <w:rFonts w:cs="Arial"/>
          <w:sz w:val="22"/>
          <w:szCs w:val="22"/>
        </w:rPr>
        <w:t xml:space="preserve"> </w:t>
      </w:r>
    </w:p>
    <w:p w14:paraId="7FFEA60E" w14:textId="04E8494C" w:rsidR="002A5F6C" w:rsidRPr="00852D9A" w:rsidRDefault="00EE66EB" w:rsidP="008563F4">
      <w:pPr>
        <w:spacing w:before="240"/>
        <w:jc w:val="both"/>
        <w:rPr>
          <w:rFonts w:ascii="Arial" w:hAnsi="Arial" w:cs="Arial"/>
          <w:sz w:val="22"/>
          <w:szCs w:val="22"/>
        </w:rPr>
      </w:pPr>
      <w:r>
        <w:rPr>
          <w:rFonts w:ascii="Arial" w:hAnsi="Arial" w:cs="Arial"/>
          <w:sz w:val="22"/>
          <w:szCs w:val="22"/>
        </w:rPr>
        <w:t>Jude Kenny (</w:t>
      </w:r>
      <w:r w:rsidR="00072657">
        <w:rPr>
          <w:rFonts w:ascii="Arial" w:hAnsi="Arial" w:cs="Arial"/>
          <w:sz w:val="22"/>
          <w:szCs w:val="22"/>
        </w:rPr>
        <w:t>Interim</w:t>
      </w:r>
      <w:r>
        <w:rPr>
          <w:rFonts w:ascii="Arial" w:hAnsi="Arial" w:cs="Arial"/>
          <w:sz w:val="22"/>
          <w:szCs w:val="22"/>
        </w:rPr>
        <w:t xml:space="preserve"> Headteacher)</w:t>
      </w:r>
      <w:r w:rsidR="00D3448C" w:rsidRPr="00852D9A">
        <w:rPr>
          <w:rFonts w:ascii="Arial" w:hAnsi="Arial" w:cs="Arial"/>
          <w:sz w:val="22"/>
          <w:szCs w:val="22"/>
        </w:rPr>
        <w:t xml:space="preserve"> </w:t>
      </w:r>
    </w:p>
    <w:p w14:paraId="67356437" w14:textId="77777777" w:rsidR="00CD61C0" w:rsidRPr="00852D9A" w:rsidRDefault="00CD61C0" w:rsidP="008563F4">
      <w:pPr>
        <w:jc w:val="both"/>
        <w:rPr>
          <w:rFonts w:ascii="Arial" w:hAnsi="Arial" w:cs="Arial"/>
          <w:sz w:val="22"/>
          <w:szCs w:val="22"/>
        </w:rPr>
      </w:pPr>
    </w:p>
    <w:p w14:paraId="06527903" w14:textId="77777777" w:rsidR="00D3448C" w:rsidRPr="00852D9A" w:rsidRDefault="00474F51" w:rsidP="008563F4">
      <w:pPr>
        <w:jc w:val="both"/>
        <w:rPr>
          <w:rFonts w:ascii="Arial" w:hAnsi="Arial" w:cs="Arial"/>
          <w:sz w:val="22"/>
          <w:szCs w:val="22"/>
        </w:rPr>
      </w:pPr>
      <w:r w:rsidRPr="00852D9A">
        <w:rPr>
          <w:rFonts w:ascii="Arial" w:hAnsi="Arial" w:cs="Arial"/>
          <w:sz w:val="22"/>
          <w:szCs w:val="22"/>
        </w:rPr>
        <w:t xml:space="preserve">The above people </w:t>
      </w:r>
      <w:r w:rsidR="00D3448C" w:rsidRPr="00852D9A">
        <w:rPr>
          <w:rFonts w:ascii="Arial" w:hAnsi="Arial" w:cs="Arial"/>
          <w:sz w:val="22"/>
          <w:szCs w:val="22"/>
        </w:rPr>
        <w:t>have undertaken</w:t>
      </w:r>
      <w:r w:rsidRPr="00852D9A">
        <w:rPr>
          <w:rStyle w:val="HTMLCite"/>
          <w:rFonts w:ascii="Arial" w:hAnsi="Arial" w:cs="Arial"/>
          <w:color w:val="auto"/>
          <w:sz w:val="22"/>
          <w:szCs w:val="22"/>
        </w:rPr>
        <w:t xml:space="preserve"> Safer Recrui</w:t>
      </w:r>
      <w:r w:rsidR="00C04FA1" w:rsidRPr="00852D9A">
        <w:rPr>
          <w:rStyle w:val="HTMLCite"/>
          <w:rFonts w:ascii="Arial" w:hAnsi="Arial" w:cs="Arial"/>
          <w:color w:val="auto"/>
          <w:sz w:val="22"/>
          <w:szCs w:val="22"/>
        </w:rPr>
        <w:t>tment Training within the last 3</w:t>
      </w:r>
      <w:r w:rsidRPr="00852D9A">
        <w:rPr>
          <w:rStyle w:val="HTMLCite"/>
          <w:rFonts w:ascii="Arial" w:hAnsi="Arial" w:cs="Arial"/>
          <w:color w:val="auto"/>
          <w:sz w:val="22"/>
          <w:szCs w:val="22"/>
        </w:rPr>
        <w:t xml:space="preserve"> years</w:t>
      </w:r>
      <w:r w:rsidRPr="00852D9A">
        <w:rPr>
          <w:rFonts w:ascii="Arial" w:hAnsi="Arial" w:cs="Arial"/>
          <w:sz w:val="22"/>
          <w:szCs w:val="22"/>
        </w:rPr>
        <w:t>, and at least o</w:t>
      </w:r>
      <w:r w:rsidR="00D3448C" w:rsidRPr="00852D9A">
        <w:rPr>
          <w:rFonts w:ascii="Arial" w:hAnsi="Arial" w:cs="Arial"/>
          <w:sz w:val="22"/>
          <w:szCs w:val="22"/>
        </w:rPr>
        <w:t>ne of the above will be involved in all staff and volunteer appointments and arrangements (including, where appropriate, contracted services).</w:t>
      </w:r>
    </w:p>
    <w:p w14:paraId="24F91234" w14:textId="77777777" w:rsidR="00D3448C" w:rsidRDefault="00D3448C" w:rsidP="008563F4">
      <w:pPr>
        <w:jc w:val="both"/>
        <w:rPr>
          <w:rFonts w:ascii="Arial" w:hAnsi="Arial" w:cs="Arial"/>
          <w:b/>
          <w:sz w:val="22"/>
          <w:szCs w:val="22"/>
        </w:rPr>
      </w:pPr>
    </w:p>
    <w:p w14:paraId="023C0B84" w14:textId="77777777" w:rsidR="00CC29A3" w:rsidRPr="002114F7" w:rsidRDefault="00CC29A3" w:rsidP="008563F4">
      <w:pPr>
        <w:jc w:val="both"/>
        <w:rPr>
          <w:rFonts w:ascii="Arial" w:hAnsi="Arial" w:cs="Arial"/>
          <w:b/>
          <w:bCs/>
          <w:sz w:val="22"/>
          <w:szCs w:val="22"/>
        </w:rPr>
      </w:pPr>
      <w:r w:rsidRPr="002114F7">
        <w:rPr>
          <w:rFonts w:ascii="Arial" w:hAnsi="Arial" w:cs="Arial"/>
          <w:b/>
          <w:bCs/>
          <w:sz w:val="22"/>
          <w:szCs w:val="22"/>
        </w:rPr>
        <w:t>Home-stays (Exchange Visits)</w:t>
      </w:r>
    </w:p>
    <w:p w14:paraId="54928A63" w14:textId="77777777" w:rsidR="00942262" w:rsidRPr="002114F7" w:rsidRDefault="00942262" w:rsidP="008563F4">
      <w:pPr>
        <w:jc w:val="both"/>
        <w:rPr>
          <w:rFonts w:ascii="Arial" w:hAnsi="Arial" w:cs="Arial"/>
          <w:b/>
          <w:sz w:val="22"/>
          <w:szCs w:val="22"/>
        </w:rPr>
      </w:pPr>
    </w:p>
    <w:p w14:paraId="14D3E417" w14:textId="77777777" w:rsidR="009E1243" w:rsidRDefault="00CC29A3" w:rsidP="008563F4">
      <w:pPr>
        <w:jc w:val="both"/>
        <w:rPr>
          <w:rFonts w:ascii="Arial" w:hAnsi="Arial" w:cs="Arial"/>
          <w:b/>
          <w:sz w:val="22"/>
          <w:szCs w:val="22"/>
        </w:rPr>
      </w:pPr>
      <w:r w:rsidRPr="002114F7">
        <w:rPr>
          <w:rFonts w:ascii="Arial" w:hAnsi="Arial" w:cs="Arial"/>
          <w:sz w:val="22"/>
          <w:szCs w:val="22"/>
        </w:rPr>
        <w:t>Where children</w:t>
      </w:r>
      <w:r w:rsidR="00D54438" w:rsidRPr="002114F7">
        <w:rPr>
          <w:rFonts w:ascii="Arial" w:hAnsi="Arial" w:cs="Arial"/>
          <w:sz w:val="22"/>
          <w:szCs w:val="22"/>
        </w:rPr>
        <w:t xml:space="preserve"> from overseas</w:t>
      </w:r>
      <w:r w:rsidRPr="002114F7">
        <w:rPr>
          <w:rFonts w:ascii="Arial" w:hAnsi="Arial" w:cs="Arial"/>
          <w:sz w:val="22"/>
          <w:szCs w:val="22"/>
        </w:rPr>
        <w:t xml:space="preserve"> are staying with </w:t>
      </w:r>
      <w:r w:rsidR="00D54438" w:rsidRPr="002114F7">
        <w:rPr>
          <w:rFonts w:ascii="Arial" w:hAnsi="Arial" w:cs="Arial"/>
          <w:sz w:val="22"/>
          <w:szCs w:val="22"/>
        </w:rPr>
        <w:t xml:space="preserve">UK </w:t>
      </w:r>
      <w:r w:rsidRPr="002114F7">
        <w:rPr>
          <w:rFonts w:ascii="Arial" w:hAnsi="Arial" w:cs="Arial"/>
          <w:sz w:val="22"/>
          <w:szCs w:val="22"/>
        </w:rPr>
        <w:t>parents as part of an exchange</w:t>
      </w:r>
      <w:r w:rsidR="00942262" w:rsidRPr="002114F7">
        <w:rPr>
          <w:rFonts w:ascii="Arial" w:hAnsi="Arial" w:cs="Arial"/>
          <w:sz w:val="22"/>
          <w:szCs w:val="22"/>
        </w:rPr>
        <w:t xml:space="preserve"> organised by the school</w:t>
      </w:r>
      <w:r w:rsidRPr="002114F7">
        <w:rPr>
          <w:rFonts w:ascii="Arial" w:hAnsi="Arial" w:cs="Arial"/>
          <w:sz w:val="22"/>
          <w:szCs w:val="22"/>
        </w:rPr>
        <w:t>, those parents will be deemed to be in ‘Regulated Activity</w:t>
      </w:r>
      <w:r w:rsidR="00942262" w:rsidRPr="002114F7">
        <w:rPr>
          <w:rFonts w:ascii="Arial" w:hAnsi="Arial" w:cs="Arial"/>
          <w:sz w:val="22"/>
          <w:szCs w:val="22"/>
        </w:rPr>
        <w:t xml:space="preserve">’ for the duration of the stay and as such will require to submit to an enhanced DBS </w:t>
      </w:r>
      <w:r w:rsidRPr="002114F7">
        <w:rPr>
          <w:rFonts w:ascii="Arial" w:hAnsi="Arial" w:cs="Arial"/>
          <w:sz w:val="22"/>
          <w:szCs w:val="22"/>
        </w:rPr>
        <w:t>check</w:t>
      </w:r>
      <w:r w:rsidR="00942262" w:rsidRPr="002114F7">
        <w:rPr>
          <w:rFonts w:ascii="Arial" w:hAnsi="Arial" w:cs="Arial"/>
          <w:sz w:val="22"/>
          <w:szCs w:val="22"/>
        </w:rPr>
        <w:t xml:space="preserve"> including barring check</w:t>
      </w:r>
      <w:r w:rsidRPr="002114F7">
        <w:rPr>
          <w:rFonts w:ascii="Arial" w:hAnsi="Arial" w:cs="Arial"/>
          <w:sz w:val="22"/>
          <w:szCs w:val="22"/>
        </w:rPr>
        <w:t xml:space="preserve">. </w:t>
      </w:r>
      <w:r w:rsidR="00942262" w:rsidRPr="002114F7">
        <w:rPr>
          <w:rFonts w:ascii="Arial" w:hAnsi="Arial" w:cs="Arial"/>
          <w:sz w:val="22"/>
          <w:szCs w:val="22"/>
        </w:rPr>
        <w:t>As a volunteer</w:t>
      </w:r>
      <w:r w:rsidR="00303EDD" w:rsidRPr="002114F7">
        <w:rPr>
          <w:rFonts w:ascii="Arial" w:hAnsi="Arial" w:cs="Arial"/>
          <w:sz w:val="22"/>
          <w:szCs w:val="22"/>
        </w:rPr>
        <w:t>, all</w:t>
      </w:r>
      <w:r w:rsidR="00942262" w:rsidRPr="002114F7">
        <w:rPr>
          <w:rFonts w:ascii="Arial" w:hAnsi="Arial" w:cs="Arial"/>
          <w:sz w:val="22"/>
          <w:szCs w:val="22"/>
        </w:rPr>
        <w:t xml:space="preserve"> checks will be processed free of charge by the DBS. Where additional </w:t>
      </w:r>
      <w:r w:rsidRPr="002114F7">
        <w:rPr>
          <w:rFonts w:ascii="Arial" w:hAnsi="Arial" w:cs="Arial"/>
          <w:sz w:val="22"/>
          <w:szCs w:val="22"/>
        </w:rPr>
        <w:t xml:space="preserve">people in the </w:t>
      </w:r>
      <w:r w:rsidR="00942262" w:rsidRPr="002114F7">
        <w:rPr>
          <w:rFonts w:ascii="Arial" w:hAnsi="Arial" w:cs="Arial"/>
          <w:sz w:val="22"/>
          <w:szCs w:val="22"/>
        </w:rPr>
        <w:t xml:space="preserve">host </w:t>
      </w:r>
      <w:r w:rsidRPr="002114F7">
        <w:rPr>
          <w:rFonts w:ascii="Arial" w:hAnsi="Arial" w:cs="Arial"/>
          <w:sz w:val="22"/>
          <w:szCs w:val="22"/>
        </w:rPr>
        <w:t xml:space="preserve">family </w:t>
      </w:r>
      <w:r w:rsidR="00942262" w:rsidRPr="002114F7">
        <w:rPr>
          <w:rFonts w:ascii="Arial" w:hAnsi="Arial" w:cs="Arial"/>
          <w:sz w:val="22"/>
          <w:szCs w:val="22"/>
        </w:rPr>
        <w:t xml:space="preserve">are </w:t>
      </w:r>
      <w:r w:rsidRPr="002114F7">
        <w:rPr>
          <w:rFonts w:ascii="Arial" w:hAnsi="Arial" w:cs="Arial"/>
          <w:sz w:val="22"/>
          <w:szCs w:val="22"/>
        </w:rPr>
        <w:t>aged over 16</w:t>
      </w:r>
      <w:r w:rsidR="00942262" w:rsidRPr="002114F7">
        <w:rPr>
          <w:rFonts w:ascii="Arial" w:hAnsi="Arial" w:cs="Arial"/>
          <w:sz w:val="22"/>
          <w:szCs w:val="22"/>
        </w:rPr>
        <w:t xml:space="preserve"> (</w:t>
      </w:r>
      <w:r w:rsidR="00303EDD" w:rsidRPr="002114F7">
        <w:rPr>
          <w:rFonts w:ascii="Arial" w:hAnsi="Arial" w:cs="Arial"/>
          <w:sz w:val="22"/>
          <w:szCs w:val="22"/>
        </w:rPr>
        <w:t>i.e.</w:t>
      </w:r>
      <w:r w:rsidR="00942262" w:rsidRPr="002114F7">
        <w:rPr>
          <w:rFonts w:ascii="Arial" w:hAnsi="Arial" w:cs="Arial"/>
          <w:sz w:val="22"/>
          <w:szCs w:val="22"/>
        </w:rPr>
        <w:t xml:space="preserve"> elder siblings) </w:t>
      </w:r>
      <w:r w:rsidRPr="002114F7">
        <w:rPr>
          <w:rFonts w:ascii="Arial" w:hAnsi="Arial" w:cs="Arial"/>
          <w:sz w:val="22"/>
          <w:szCs w:val="22"/>
        </w:rPr>
        <w:t xml:space="preserve">the school </w:t>
      </w:r>
      <w:r w:rsidR="00942262" w:rsidRPr="002114F7">
        <w:rPr>
          <w:rFonts w:ascii="Arial" w:hAnsi="Arial" w:cs="Arial"/>
          <w:sz w:val="22"/>
          <w:szCs w:val="22"/>
        </w:rPr>
        <w:t xml:space="preserve">will consider on a </w:t>
      </w:r>
      <w:r w:rsidR="00F03F95" w:rsidRPr="002114F7">
        <w:rPr>
          <w:rFonts w:ascii="Arial" w:hAnsi="Arial" w:cs="Arial"/>
          <w:sz w:val="22"/>
          <w:szCs w:val="22"/>
        </w:rPr>
        <w:t>case-by-case</w:t>
      </w:r>
      <w:r w:rsidR="00942262" w:rsidRPr="002114F7">
        <w:rPr>
          <w:rFonts w:ascii="Arial" w:hAnsi="Arial" w:cs="Arial"/>
          <w:sz w:val="22"/>
          <w:szCs w:val="22"/>
        </w:rPr>
        <w:t xml:space="preserve"> risk assessment basis whether such checks are necessary</w:t>
      </w:r>
      <w:r w:rsidRPr="002114F7">
        <w:rPr>
          <w:rFonts w:ascii="Arial" w:hAnsi="Arial" w:cs="Arial"/>
          <w:sz w:val="22"/>
          <w:szCs w:val="22"/>
        </w:rPr>
        <w:t>.</w:t>
      </w:r>
      <w:r w:rsidRPr="00CC29A3">
        <w:rPr>
          <w:rFonts w:ascii="Arial" w:hAnsi="Arial" w:cs="Arial"/>
          <w:sz w:val="22"/>
          <w:szCs w:val="22"/>
        </w:rPr>
        <w:t xml:space="preserve"> </w:t>
      </w:r>
    </w:p>
    <w:p w14:paraId="113DEE2A" w14:textId="77777777" w:rsidR="004727DC" w:rsidRDefault="004727DC" w:rsidP="008563F4">
      <w:pPr>
        <w:jc w:val="both"/>
        <w:rPr>
          <w:rFonts w:ascii="Arial" w:hAnsi="Arial" w:cs="Arial"/>
          <w:b/>
          <w:sz w:val="22"/>
          <w:szCs w:val="22"/>
        </w:rPr>
      </w:pPr>
    </w:p>
    <w:p w14:paraId="0FE6842C" w14:textId="77777777" w:rsidR="00D3448C" w:rsidRPr="00852D9A" w:rsidRDefault="00C61070" w:rsidP="008563F4">
      <w:pPr>
        <w:jc w:val="both"/>
        <w:rPr>
          <w:rFonts w:ascii="Arial" w:hAnsi="Arial" w:cs="Arial"/>
          <w:b/>
          <w:sz w:val="22"/>
          <w:szCs w:val="22"/>
        </w:rPr>
      </w:pPr>
      <w:r w:rsidRPr="00852D9A">
        <w:rPr>
          <w:rFonts w:ascii="Arial" w:hAnsi="Arial" w:cs="Arial"/>
          <w:b/>
          <w:sz w:val="22"/>
          <w:szCs w:val="22"/>
        </w:rPr>
        <w:t>2.2</w:t>
      </w:r>
      <w:r w:rsidRPr="00852D9A">
        <w:rPr>
          <w:rFonts w:ascii="Arial" w:hAnsi="Arial" w:cs="Arial"/>
          <w:b/>
          <w:sz w:val="22"/>
          <w:szCs w:val="22"/>
        </w:rPr>
        <w:tab/>
      </w:r>
      <w:r w:rsidR="00D3448C" w:rsidRPr="00852D9A">
        <w:rPr>
          <w:rFonts w:ascii="Arial" w:hAnsi="Arial" w:cs="Arial"/>
          <w:b/>
          <w:sz w:val="22"/>
          <w:szCs w:val="22"/>
        </w:rPr>
        <w:t>Safe</w:t>
      </w:r>
      <w:r w:rsidR="009F4AD0" w:rsidRPr="00852D9A">
        <w:rPr>
          <w:rFonts w:ascii="Arial" w:hAnsi="Arial" w:cs="Arial"/>
          <w:b/>
          <w:sz w:val="22"/>
          <w:szCs w:val="22"/>
        </w:rPr>
        <w:t xml:space="preserve"> Working</w:t>
      </w:r>
      <w:r w:rsidR="00D3448C" w:rsidRPr="00852D9A">
        <w:rPr>
          <w:rFonts w:ascii="Arial" w:hAnsi="Arial" w:cs="Arial"/>
          <w:b/>
          <w:sz w:val="22"/>
          <w:szCs w:val="22"/>
        </w:rPr>
        <w:t xml:space="preserve"> Practice</w:t>
      </w:r>
    </w:p>
    <w:p w14:paraId="19694755" w14:textId="77777777" w:rsidR="00D3448C" w:rsidRPr="00852D9A" w:rsidRDefault="00D3448C" w:rsidP="008563F4">
      <w:pPr>
        <w:jc w:val="both"/>
        <w:rPr>
          <w:rFonts w:ascii="Arial" w:hAnsi="Arial" w:cs="Arial"/>
          <w:sz w:val="22"/>
          <w:szCs w:val="22"/>
        </w:rPr>
      </w:pPr>
    </w:p>
    <w:p w14:paraId="76E235F5" w14:textId="77777777" w:rsidR="0024363D" w:rsidRPr="00C82555" w:rsidRDefault="0024363D" w:rsidP="008563F4">
      <w:pPr>
        <w:jc w:val="both"/>
        <w:rPr>
          <w:rFonts w:ascii="Arial" w:hAnsi="Arial" w:cs="Arial"/>
          <w:sz w:val="22"/>
          <w:szCs w:val="22"/>
        </w:rPr>
      </w:pPr>
      <w:bookmarkStart w:id="2" w:name="_Hlk143869906"/>
      <w:r w:rsidRPr="00607655">
        <w:rPr>
          <w:rFonts w:ascii="Arial" w:hAnsi="Arial" w:cs="Arial"/>
          <w:sz w:val="22"/>
          <w:szCs w:val="22"/>
        </w:rPr>
        <w:t>The Teaching Standards (</w:t>
      </w:r>
      <w:r w:rsidR="00BD1434" w:rsidRPr="00607655">
        <w:rPr>
          <w:rFonts w:ascii="Arial" w:hAnsi="Arial" w:cs="Arial"/>
          <w:sz w:val="22"/>
          <w:szCs w:val="22"/>
        </w:rPr>
        <w:t>Updated December 2021</w:t>
      </w:r>
      <w:r w:rsidR="001C1A39" w:rsidRPr="00607655">
        <w:rPr>
          <w:rFonts w:ascii="Arial" w:hAnsi="Arial" w:cs="Arial"/>
          <w:sz w:val="22"/>
          <w:szCs w:val="22"/>
        </w:rPr>
        <w:t>)</w:t>
      </w:r>
      <w:bookmarkEnd w:id="2"/>
      <w:r w:rsidRPr="00C82555">
        <w:rPr>
          <w:rFonts w:ascii="Arial" w:hAnsi="Arial" w:cs="Arial"/>
          <w:sz w:val="22"/>
          <w:szCs w:val="22"/>
        </w:rPr>
        <w:t xml:space="preserve"> state that teachers, including head teachers should safeguard children’s wellbeing and maintain public trust in the teaching profession as part of their professional duties. All staff who work within our school are responsible for their own actions and behaviour and should avoid any conduct which would lead any reasonable person to question their motivation and intentions.</w:t>
      </w:r>
    </w:p>
    <w:p w14:paraId="5F3CED0A" w14:textId="77777777" w:rsidR="000145BF" w:rsidRPr="00C82555" w:rsidRDefault="000145BF" w:rsidP="008563F4">
      <w:pPr>
        <w:jc w:val="both"/>
        <w:rPr>
          <w:rFonts w:ascii="Arial" w:hAnsi="Arial" w:cs="Arial"/>
          <w:sz w:val="22"/>
          <w:szCs w:val="22"/>
        </w:rPr>
      </w:pPr>
    </w:p>
    <w:p w14:paraId="3F5E8E58" w14:textId="77777777" w:rsidR="00D3448C" w:rsidRPr="00C82555" w:rsidRDefault="002F4371" w:rsidP="008563F4">
      <w:pPr>
        <w:jc w:val="both"/>
        <w:rPr>
          <w:rFonts w:ascii="Arial" w:hAnsi="Arial" w:cs="Arial"/>
          <w:sz w:val="22"/>
          <w:szCs w:val="22"/>
        </w:rPr>
      </w:pPr>
      <w:r w:rsidRPr="00BD1434">
        <w:rPr>
          <w:rFonts w:ascii="Arial" w:hAnsi="Arial" w:cs="Arial"/>
          <w:sz w:val="22"/>
          <w:szCs w:val="22"/>
        </w:rPr>
        <w:t xml:space="preserve">In accordance </w:t>
      </w:r>
      <w:r w:rsidR="00B75268" w:rsidRPr="00BD1434">
        <w:rPr>
          <w:rFonts w:ascii="Arial" w:hAnsi="Arial" w:cs="Arial"/>
          <w:sz w:val="22"/>
          <w:szCs w:val="22"/>
        </w:rPr>
        <w:t>with</w:t>
      </w:r>
      <w:r w:rsidRPr="00BD1434">
        <w:rPr>
          <w:rFonts w:ascii="Arial" w:hAnsi="Arial" w:cs="Arial"/>
          <w:sz w:val="22"/>
          <w:szCs w:val="22"/>
        </w:rPr>
        <w:t xml:space="preserve"> the Safer </w:t>
      </w:r>
      <w:r w:rsidR="00731F5E" w:rsidRPr="00BD1434">
        <w:rPr>
          <w:rFonts w:ascii="Arial" w:hAnsi="Arial" w:cs="Arial"/>
          <w:sz w:val="22"/>
          <w:szCs w:val="22"/>
        </w:rPr>
        <w:t>Recruitment</w:t>
      </w:r>
      <w:r w:rsidRPr="00BD1434">
        <w:rPr>
          <w:rFonts w:ascii="Arial" w:hAnsi="Arial" w:cs="Arial"/>
          <w:sz w:val="22"/>
          <w:szCs w:val="22"/>
        </w:rPr>
        <w:t xml:space="preserve"> Consortium’s ‘Guidance for Safer Working Practice for those with Children and Young People in Education Settings’ (</w:t>
      </w:r>
      <w:r w:rsidR="00731F5E" w:rsidRPr="00BD1434">
        <w:rPr>
          <w:rFonts w:ascii="Arial" w:hAnsi="Arial" w:cs="Arial"/>
          <w:sz w:val="22"/>
          <w:szCs w:val="22"/>
        </w:rPr>
        <w:t>February 2022</w:t>
      </w:r>
      <w:r w:rsidRPr="00BD1434">
        <w:rPr>
          <w:rFonts w:ascii="Arial" w:hAnsi="Arial" w:cs="Arial"/>
          <w:sz w:val="22"/>
          <w:szCs w:val="22"/>
        </w:rPr>
        <w:t>) and l</w:t>
      </w:r>
      <w:r w:rsidR="0024363D" w:rsidRPr="00BD1434">
        <w:rPr>
          <w:rFonts w:ascii="Arial" w:hAnsi="Arial" w:cs="Arial"/>
          <w:sz w:val="22"/>
          <w:szCs w:val="22"/>
        </w:rPr>
        <w:t xml:space="preserve">inked to our Staff Behaviour Policy (Code of Conduct) and </w:t>
      </w:r>
      <w:r w:rsidR="009F4AD0" w:rsidRPr="00BD1434">
        <w:rPr>
          <w:rFonts w:ascii="Arial" w:hAnsi="Arial" w:cs="Arial"/>
          <w:sz w:val="22"/>
          <w:szCs w:val="22"/>
        </w:rPr>
        <w:t>Whistle</w:t>
      </w:r>
      <w:r w:rsidR="000968DD" w:rsidRPr="00BD1434">
        <w:rPr>
          <w:rFonts w:ascii="Arial" w:hAnsi="Arial" w:cs="Arial"/>
          <w:sz w:val="22"/>
          <w:szCs w:val="22"/>
        </w:rPr>
        <w:t>b</w:t>
      </w:r>
      <w:r w:rsidR="009F4AD0" w:rsidRPr="00BD1434">
        <w:rPr>
          <w:rFonts w:ascii="Arial" w:hAnsi="Arial" w:cs="Arial"/>
          <w:sz w:val="22"/>
          <w:szCs w:val="22"/>
        </w:rPr>
        <w:t>lowing</w:t>
      </w:r>
      <w:r w:rsidR="0024363D" w:rsidRPr="00BD1434">
        <w:rPr>
          <w:rFonts w:ascii="Arial" w:hAnsi="Arial" w:cs="Arial"/>
          <w:sz w:val="22"/>
          <w:szCs w:val="22"/>
        </w:rPr>
        <w:t xml:space="preserve"> Policy; s</w:t>
      </w:r>
      <w:r w:rsidR="00D3448C" w:rsidRPr="00BD1434">
        <w:rPr>
          <w:rFonts w:ascii="Arial" w:hAnsi="Arial" w:cs="Arial"/>
          <w:sz w:val="22"/>
          <w:szCs w:val="22"/>
        </w:rPr>
        <w:t>afe working practice</w:t>
      </w:r>
      <w:r w:rsidR="00E91377" w:rsidRPr="00BD1434">
        <w:rPr>
          <w:rFonts w:ascii="Arial" w:hAnsi="Arial" w:cs="Arial"/>
          <w:sz w:val="22"/>
          <w:szCs w:val="22"/>
        </w:rPr>
        <w:t>s in our school ensure</w:t>
      </w:r>
      <w:r w:rsidR="00D3448C" w:rsidRPr="00BD1434">
        <w:rPr>
          <w:rFonts w:ascii="Arial" w:hAnsi="Arial" w:cs="Arial"/>
          <w:sz w:val="22"/>
          <w:szCs w:val="22"/>
        </w:rPr>
        <w:t xml:space="preserve"> that pupils are safe and that all staff:</w:t>
      </w:r>
    </w:p>
    <w:p w14:paraId="2987AD85" w14:textId="77777777" w:rsidR="0024363D" w:rsidRPr="00C82555" w:rsidRDefault="0024363D" w:rsidP="008563F4">
      <w:pPr>
        <w:jc w:val="both"/>
        <w:rPr>
          <w:rFonts w:ascii="Arial" w:hAnsi="Arial" w:cs="Arial"/>
          <w:sz w:val="22"/>
          <w:szCs w:val="22"/>
        </w:rPr>
      </w:pPr>
    </w:p>
    <w:p w14:paraId="5518A234" w14:textId="77777777" w:rsidR="00731F5E" w:rsidRPr="00BD1434" w:rsidRDefault="00731F5E"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understand their responsibilities to safeguard and promote the welfare of pupils</w:t>
      </w:r>
    </w:p>
    <w:p w14:paraId="2D138B65" w14:textId="77777777" w:rsidR="0052430A"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are responsible for their own actions and behaviour and should avoid any conduct which would lead any reasonable person to question their motivation and intentions</w:t>
      </w:r>
    </w:p>
    <w:p w14:paraId="61D767BF" w14:textId="77777777" w:rsidR="00D3448C"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 xml:space="preserve">should </w:t>
      </w:r>
      <w:r w:rsidR="008B5EB9" w:rsidRPr="00BD1434">
        <w:rPr>
          <w:rFonts w:ascii="Arial" w:hAnsi="Arial" w:cs="Arial"/>
          <w:sz w:val="22"/>
          <w:szCs w:val="22"/>
        </w:rPr>
        <w:t>w</w:t>
      </w:r>
      <w:r w:rsidR="00D3448C" w:rsidRPr="00BD1434">
        <w:rPr>
          <w:rFonts w:ascii="Arial" w:hAnsi="Arial" w:cs="Arial"/>
          <w:sz w:val="22"/>
          <w:szCs w:val="22"/>
        </w:rPr>
        <w:t>ork</w:t>
      </w:r>
      <w:r w:rsidRPr="00BD1434">
        <w:rPr>
          <w:rFonts w:ascii="Arial" w:hAnsi="Arial" w:cs="Arial"/>
          <w:sz w:val="22"/>
          <w:szCs w:val="22"/>
        </w:rPr>
        <w:t>,</w:t>
      </w:r>
      <w:r w:rsidR="00D3448C" w:rsidRPr="00BD1434">
        <w:rPr>
          <w:rFonts w:ascii="Arial" w:hAnsi="Arial" w:cs="Arial"/>
          <w:sz w:val="22"/>
          <w:szCs w:val="22"/>
        </w:rPr>
        <w:t xml:space="preserve"> </w:t>
      </w:r>
      <w:r w:rsidRPr="00BD1434">
        <w:rPr>
          <w:rFonts w:ascii="Arial" w:hAnsi="Arial" w:cs="Arial"/>
          <w:sz w:val="22"/>
          <w:szCs w:val="22"/>
        </w:rPr>
        <w:t xml:space="preserve">and be seen to work </w:t>
      </w:r>
      <w:r w:rsidR="00D3448C" w:rsidRPr="00BD1434">
        <w:rPr>
          <w:rFonts w:ascii="Arial" w:hAnsi="Arial" w:cs="Arial"/>
          <w:sz w:val="22"/>
          <w:szCs w:val="22"/>
        </w:rPr>
        <w:t>in an open and transparent way</w:t>
      </w:r>
      <w:r w:rsidRPr="00BD1434">
        <w:rPr>
          <w:rFonts w:ascii="Arial" w:hAnsi="Arial" w:cs="Arial"/>
          <w:sz w:val="22"/>
          <w:szCs w:val="22"/>
        </w:rPr>
        <w:t xml:space="preserve"> including self-reporting if their conduct or behaviour falls short of these guiding principles</w:t>
      </w:r>
      <w:r w:rsidR="00D3448C" w:rsidRPr="00BD1434">
        <w:rPr>
          <w:rFonts w:ascii="Arial" w:hAnsi="Arial" w:cs="Arial"/>
          <w:sz w:val="22"/>
          <w:szCs w:val="22"/>
        </w:rPr>
        <w:t xml:space="preserve"> </w:t>
      </w:r>
    </w:p>
    <w:p w14:paraId="1FB40439" w14:textId="77777777" w:rsidR="0052430A"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should acknowledge that deliberately invented/malicious allegations are rare and that all concerns should be reported and recorded</w:t>
      </w:r>
    </w:p>
    <w:p w14:paraId="5812BF85" w14:textId="77777777" w:rsidR="0052430A"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should apply the same professional standards regardless or culture, disability, gender, language, racial origin, religious belief and sexual orientation</w:t>
      </w:r>
    </w:p>
    <w:p w14:paraId="624A2FB9" w14:textId="77777777" w:rsidR="0052430A"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 xml:space="preserve">should not consume or be under the influence of alcohol or any other substance, including prescribed medication, which may affect their ability to care for children </w:t>
      </w:r>
    </w:p>
    <w:p w14:paraId="5315C750" w14:textId="77777777" w:rsidR="0052430A"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should be aware that breaches of the law and other professional guidelines could result in disciplinary action being taken against them, criminal action and/or other proceedings including barring by the Disclosure and Barring Service (DBS) from working in regulated activity, or for acts of serious misconduct, prohibition from teaching by the Teaching Regulation Agency (TRA)</w:t>
      </w:r>
    </w:p>
    <w:p w14:paraId="058C329D" w14:textId="77777777" w:rsidR="005C79B7"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should continually monitor and review practice to ensure this guidance is followed</w:t>
      </w:r>
      <w:r w:rsidR="005C79B7" w:rsidRPr="00BD1434">
        <w:rPr>
          <w:rFonts w:ascii="Arial" w:hAnsi="Arial" w:cs="Arial"/>
          <w:sz w:val="22"/>
          <w:szCs w:val="22"/>
        </w:rPr>
        <w:t xml:space="preserve"> </w:t>
      </w:r>
    </w:p>
    <w:p w14:paraId="6E7E6FBF" w14:textId="77777777" w:rsidR="00D3448C" w:rsidRPr="00BD1434" w:rsidRDefault="005C79B7"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 xml:space="preserve">should be aware of and understand the school/college safeguarding policy and child protection procedures including arrangements for managing allegations against staff, staff behaviour policy, whistleblowing procedures and the procedures of the local safeguarding children partnership </w:t>
      </w:r>
    </w:p>
    <w:p w14:paraId="0391F3DE" w14:textId="77777777" w:rsidR="00B73050" w:rsidRPr="00C82555" w:rsidRDefault="00B73050" w:rsidP="008563F4">
      <w:pPr>
        <w:spacing w:before="120"/>
        <w:jc w:val="both"/>
        <w:rPr>
          <w:rFonts w:ascii="Arial" w:hAnsi="Arial" w:cs="Arial"/>
          <w:sz w:val="22"/>
          <w:szCs w:val="22"/>
        </w:rPr>
      </w:pPr>
      <w:r w:rsidRPr="00C82555">
        <w:rPr>
          <w:rFonts w:ascii="Arial" w:hAnsi="Arial" w:cs="Arial"/>
          <w:sz w:val="22"/>
          <w:szCs w:val="22"/>
        </w:rPr>
        <w:t>Whistleblowing is the mechanism by which staff can voice their concerns, made in good faith, without fear of repercussion.</w:t>
      </w:r>
    </w:p>
    <w:p w14:paraId="11453A55" w14:textId="77777777" w:rsidR="0024363D" w:rsidRPr="00A02495" w:rsidRDefault="00B73050" w:rsidP="00A02495">
      <w:pPr>
        <w:spacing w:before="120"/>
        <w:jc w:val="both"/>
        <w:rPr>
          <w:rFonts w:ascii="Arial" w:hAnsi="Arial" w:cs="Arial"/>
          <w:sz w:val="22"/>
          <w:szCs w:val="22"/>
        </w:rPr>
      </w:pPr>
      <w:r w:rsidRPr="00C82555">
        <w:rPr>
          <w:rFonts w:ascii="Arial" w:hAnsi="Arial" w:cs="Arial"/>
          <w:sz w:val="22"/>
          <w:szCs w:val="22"/>
        </w:rPr>
        <w:t xml:space="preserve">No disciplinary action will be taken against any member of staff who acts in good faith in reporting concerns about a colleague. If the staff member or volunteer feels unable to raise a concern within school, or feels that their genuine concerns are not being addressed or taken seriously they can contact the NSPCC Whistleblowing Helpline (0800 028 0285: 8.00am – 8.00pm Mon to Fri; email address: </w:t>
      </w:r>
      <w:hyperlink r:id="rId30" w:history="1">
        <w:r w:rsidRPr="00C82555">
          <w:rPr>
            <w:rStyle w:val="Hyperlink"/>
            <w:rFonts w:ascii="Arial" w:hAnsi="Arial" w:cs="Arial"/>
            <w:sz w:val="22"/>
            <w:szCs w:val="22"/>
          </w:rPr>
          <w:t>help@nspcc.org.uk</w:t>
        </w:r>
      </w:hyperlink>
      <w:r w:rsidRPr="00C82555">
        <w:rPr>
          <w:rFonts w:ascii="Arial" w:hAnsi="Arial" w:cs="Arial"/>
          <w:sz w:val="22"/>
          <w:szCs w:val="22"/>
        </w:rPr>
        <w:t xml:space="preserve"> ).</w:t>
      </w:r>
    </w:p>
    <w:p w14:paraId="27DB8893" w14:textId="77777777" w:rsidR="00A02495" w:rsidRPr="00852D9A" w:rsidRDefault="00A02495" w:rsidP="008563F4">
      <w:pPr>
        <w:pStyle w:val="DfESBullets"/>
        <w:numPr>
          <w:ilvl w:val="0"/>
          <w:numId w:val="0"/>
        </w:numPr>
        <w:spacing w:after="0"/>
        <w:jc w:val="both"/>
        <w:rPr>
          <w:rFonts w:cs="Arial"/>
          <w:sz w:val="22"/>
          <w:szCs w:val="22"/>
        </w:rPr>
      </w:pPr>
    </w:p>
    <w:p w14:paraId="2C1343FF" w14:textId="77777777" w:rsidR="0024363D" w:rsidRPr="00852D9A" w:rsidRDefault="0024363D" w:rsidP="008563F4">
      <w:pPr>
        <w:pStyle w:val="DfESBullets"/>
        <w:numPr>
          <w:ilvl w:val="0"/>
          <w:numId w:val="0"/>
        </w:numPr>
        <w:spacing w:after="0"/>
        <w:jc w:val="both"/>
        <w:rPr>
          <w:rFonts w:cs="Arial"/>
          <w:b/>
          <w:sz w:val="22"/>
          <w:szCs w:val="22"/>
        </w:rPr>
      </w:pPr>
      <w:r w:rsidRPr="00852D9A">
        <w:rPr>
          <w:rFonts w:cs="Arial"/>
          <w:b/>
          <w:sz w:val="22"/>
          <w:szCs w:val="22"/>
        </w:rPr>
        <w:t xml:space="preserve">2.3 </w:t>
      </w:r>
      <w:r w:rsidRPr="00852D9A">
        <w:rPr>
          <w:rFonts w:cs="Arial"/>
          <w:b/>
          <w:sz w:val="22"/>
          <w:szCs w:val="22"/>
        </w:rPr>
        <w:tab/>
        <w:t>Risk Assessments</w:t>
      </w:r>
    </w:p>
    <w:p w14:paraId="7A246A3F" w14:textId="77777777" w:rsidR="0024363D" w:rsidRPr="00852D9A" w:rsidRDefault="0024363D" w:rsidP="008563F4">
      <w:pPr>
        <w:pStyle w:val="DfESBullets"/>
        <w:numPr>
          <w:ilvl w:val="0"/>
          <w:numId w:val="0"/>
        </w:numPr>
        <w:spacing w:after="0"/>
        <w:jc w:val="both"/>
        <w:rPr>
          <w:rFonts w:cs="Arial"/>
          <w:sz w:val="22"/>
          <w:szCs w:val="22"/>
        </w:rPr>
      </w:pPr>
    </w:p>
    <w:p w14:paraId="620CE035" w14:textId="7D69688B" w:rsidR="00474F51" w:rsidRPr="004556F3" w:rsidRDefault="00021B22" w:rsidP="008563F4">
      <w:pPr>
        <w:pStyle w:val="DfESBullets"/>
        <w:numPr>
          <w:ilvl w:val="0"/>
          <w:numId w:val="0"/>
        </w:numPr>
        <w:spacing w:after="0"/>
        <w:jc w:val="both"/>
        <w:rPr>
          <w:rFonts w:cs="Arial"/>
          <w:iCs/>
          <w:sz w:val="22"/>
          <w:szCs w:val="22"/>
        </w:rPr>
      </w:pPr>
      <w:r w:rsidRPr="00852D9A">
        <w:rPr>
          <w:rFonts w:cs="Arial"/>
          <w:sz w:val="22"/>
          <w:szCs w:val="22"/>
        </w:rPr>
        <w:t xml:space="preserve">Risk assessments are taken seriously and used to good effect to promote safety. Risk assessments are available for all aspects of the school’s work, </w:t>
      </w:r>
      <w:r w:rsidRPr="004556F3">
        <w:rPr>
          <w:rFonts w:cs="Arial"/>
          <w:iCs/>
          <w:sz w:val="22"/>
          <w:szCs w:val="22"/>
        </w:rPr>
        <w:t>(such as premises and equipment, on-site activities, off-site activities, venues used, transpor</w:t>
      </w:r>
      <w:r w:rsidR="004556F3">
        <w:rPr>
          <w:rFonts w:cs="Arial"/>
          <w:iCs/>
          <w:sz w:val="22"/>
          <w:szCs w:val="22"/>
        </w:rPr>
        <w:t>t, trips</w:t>
      </w:r>
      <w:r w:rsidRPr="004556F3">
        <w:rPr>
          <w:rFonts w:cs="Arial"/>
          <w:iCs/>
          <w:sz w:val="22"/>
          <w:szCs w:val="22"/>
        </w:rPr>
        <w:t>)</w:t>
      </w:r>
      <w:r w:rsidRPr="00852D9A">
        <w:rPr>
          <w:rFonts w:cs="Arial"/>
          <w:sz w:val="22"/>
          <w:szCs w:val="22"/>
        </w:rPr>
        <w:t xml:space="preserve">. Where relevant, risk assessments are carried out for individual pupils, and supported by action plans identifying how potential risks would be managed. </w:t>
      </w:r>
      <w:r w:rsidR="004556F3" w:rsidRPr="004556F3">
        <w:rPr>
          <w:rFonts w:cs="Arial"/>
          <w:iCs/>
          <w:sz w:val="22"/>
          <w:szCs w:val="22"/>
        </w:rPr>
        <w:t>Internal risk assessments are managed by the School Business Manager. Any risk assessments for trips or visits are uploaded to the Evolve System and Tina Hamilton oversees this in her role as Educational Visits Coordinator (EVC).</w:t>
      </w:r>
    </w:p>
    <w:p w14:paraId="23022BB2" w14:textId="77777777" w:rsidR="00474F51" w:rsidRPr="00852D9A" w:rsidRDefault="00474F51" w:rsidP="008563F4">
      <w:pPr>
        <w:pStyle w:val="DfESBullets"/>
        <w:numPr>
          <w:ilvl w:val="0"/>
          <w:numId w:val="0"/>
        </w:numPr>
        <w:spacing w:after="0"/>
        <w:jc w:val="both"/>
        <w:rPr>
          <w:rFonts w:cs="Arial"/>
          <w:i/>
          <w:color w:val="0000FF"/>
          <w:sz w:val="22"/>
          <w:szCs w:val="22"/>
        </w:rPr>
      </w:pPr>
    </w:p>
    <w:p w14:paraId="2553085C" w14:textId="77777777" w:rsidR="000B0BD2" w:rsidRPr="00A02495" w:rsidRDefault="00D32162" w:rsidP="008563F4">
      <w:pPr>
        <w:pStyle w:val="DfESBullets"/>
        <w:numPr>
          <w:ilvl w:val="0"/>
          <w:numId w:val="0"/>
        </w:numPr>
        <w:spacing w:after="0"/>
        <w:jc w:val="both"/>
        <w:rPr>
          <w:rFonts w:cs="Arial"/>
          <w:i/>
          <w:color w:val="0000FF"/>
          <w:sz w:val="22"/>
          <w:szCs w:val="22"/>
        </w:rPr>
      </w:pPr>
      <w:r w:rsidRPr="00852D9A">
        <w:rPr>
          <w:rFonts w:cs="Arial"/>
          <w:sz w:val="22"/>
          <w:szCs w:val="22"/>
        </w:rPr>
        <w:t>Individual r</w:t>
      </w:r>
      <w:r w:rsidR="00474F51" w:rsidRPr="00852D9A">
        <w:rPr>
          <w:rFonts w:cs="Arial"/>
          <w:sz w:val="22"/>
          <w:szCs w:val="22"/>
        </w:rPr>
        <w:t>isk assessments are also used when deciding a response to a child demonstrating</w:t>
      </w:r>
      <w:r w:rsidRPr="00852D9A">
        <w:rPr>
          <w:rFonts w:cs="Arial"/>
          <w:sz w:val="22"/>
          <w:szCs w:val="22"/>
        </w:rPr>
        <w:t xml:space="preserve"> potentially harmful behaviour</w:t>
      </w:r>
      <w:r w:rsidR="00474F51" w:rsidRPr="00852D9A">
        <w:rPr>
          <w:rFonts w:cs="Arial"/>
          <w:sz w:val="22"/>
          <w:szCs w:val="22"/>
        </w:rPr>
        <w:t xml:space="preserve"> </w:t>
      </w:r>
      <w:r w:rsidRPr="00852D9A">
        <w:rPr>
          <w:rFonts w:cs="Arial"/>
          <w:sz w:val="22"/>
          <w:szCs w:val="22"/>
        </w:rPr>
        <w:t xml:space="preserve">such as </w:t>
      </w:r>
      <w:r w:rsidR="00474F51" w:rsidRPr="00852D9A">
        <w:rPr>
          <w:rFonts w:cs="Arial"/>
          <w:sz w:val="22"/>
          <w:szCs w:val="22"/>
        </w:rPr>
        <w:t xml:space="preserve">sexually harmful </w:t>
      </w:r>
      <w:r w:rsidR="00474F51" w:rsidRPr="00607655">
        <w:rPr>
          <w:rFonts w:cs="Arial"/>
          <w:sz w:val="22"/>
          <w:szCs w:val="22"/>
        </w:rPr>
        <w:t>behaviour or when identifying whether a child</w:t>
      </w:r>
      <w:r w:rsidRPr="00607655">
        <w:rPr>
          <w:rFonts w:cs="Arial"/>
          <w:sz w:val="22"/>
          <w:szCs w:val="22"/>
        </w:rPr>
        <w:t xml:space="preserve"> who may be particularly vulnerable</w:t>
      </w:r>
      <w:r w:rsidR="000145BF" w:rsidRPr="00607655">
        <w:rPr>
          <w:rFonts w:cs="Arial"/>
          <w:sz w:val="22"/>
          <w:szCs w:val="22"/>
        </w:rPr>
        <w:t>,</w:t>
      </w:r>
      <w:r w:rsidRPr="00607655">
        <w:rPr>
          <w:rFonts w:cs="Arial"/>
          <w:sz w:val="22"/>
          <w:szCs w:val="22"/>
        </w:rPr>
        <w:t xml:space="preserve"> such as a child</w:t>
      </w:r>
      <w:r w:rsidR="00474F51" w:rsidRPr="00607655">
        <w:rPr>
          <w:rFonts w:cs="Arial"/>
          <w:sz w:val="22"/>
          <w:szCs w:val="22"/>
        </w:rPr>
        <w:t xml:space="preserve"> at risk </w:t>
      </w:r>
      <w:bookmarkStart w:id="3" w:name="_Hlk143869990"/>
      <w:r w:rsidR="00474F51" w:rsidRPr="00607655">
        <w:rPr>
          <w:rFonts w:cs="Arial"/>
          <w:sz w:val="22"/>
          <w:szCs w:val="22"/>
        </w:rPr>
        <w:t xml:space="preserve">of Child </w:t>
      </w:r>
      <w:r w:rsidR="00BD1434" w:rsidRPr="00607655">
        <w:rPr>
          <w:rFonts w:cs="Arial"/>
          <w:sz w:val="22"/>
          <w:szCs w:val="22"/>
        </w:rPr>
        <w:t>Criminal</w:t>
      </w:r>
      <w:r w:rsidR="00474F51" w:rsidRPr="00607655">
        <w:rPr>
          <w:rFonts w:cs="Arial"/>
          <w:sz w:val="22"/>
          <w:szCs w:val="22"/>
        </w:rPr>
        <w:t xml:space="preserve"> Exploitation.</w:t>
      </w:r>
      <w:r w:rsidR="00474F51" w:rsidRPr="00852D9A">
        <w:rPr>
          <w:rFonts w:cs="Arial"/>
          <w:color w:val="0000FF"/>
          <w:sz w:val="22"/>
          <w:szCs w:val="22"/>
        </w:rPr>
        <w:t xml:space="preserve"> </w:t>
      </w:r>
      <w:bookmarkEnd w:id="3"/>
    </w:p>
    <w:p w14:paraId="7D7469D7" w14:textId="77777777" w:rsidR="00A02495" w:rsidRPr="00852D9A" w:rsidRDefault="00A02495" w:rsidP="008563F4">
      <w:pPr>
        <w:pStyle w:val="DfESBullets"/>
        <w:numPr>
          <w:ilvl w:val="0"/>
          <w:numId w:val="0"/>
        </w:numPr>
        <w:spacing w:after="0"/>
        <w:jc w:val="both"/>
        <w:rPr>
          <w:rFonts w:cs="Arial"/>
          <w:b/>
          <w:sz w:val="22"/>
          <w:szCs w:val="22"/>
        </w:rPr>
      </w:pPr>
    </w:p>
    <w:p w14:paraId="760D54B0" w14:textId="77777777" w:rsidR="00D3448C" w:rsidRPr="00852D9A" w:rsidRDefault="00E66292" w:rsidP="008563F4">
      <w:pPr>
        <w:pStyle w:val="DfESBullets"/>
        <w:numPr>
          <w:ilvl w:val="0"/>
          <w:numId w:val="0"/>
        </w:numPr>
        <w:spacing w:after="0"/>
        <w:jc w:val="both"/>
        <w:rPr>
          <w:rFonts w:cs="Arial"/>
          <w:b/>
          <w:sz w:val="22"/>
          <w:szCs w:val="22"/>
        </w:rPr>
      </w:pPr>
      <w:r w:rsidRPr="00852D9A">
        <w:rPr>
          <w:rFonts w:cs="Arial"/>
          <w:b/>
          <w:sz w:val="22"/>
          <w:szCs w:val="22"/>
        </w:rPr>
        <w:t>2.4</w:t>
      </w:r>
      <w:r w:rsidR="00C61070" w:rsidRPr="00852D9A">
        <w:rPr>
          <w:rFonts w:cs="Arial"/>
          <w:b/>
          <w:sz w:val="22"/>
          <w:szCs w:val="22"/>
        </w:rPr>
        <w:tab/>
      </w:r>
      <w:r w:rsidR="00D3448C" w:rsidRPr="00852D9A">
        <w:rPr>
          <w:rFonts w:cs="Arial"/>
          <w:b/>
          <w:sz w:val="22"/>
          <w:szCs w:val="22"/>
        </w:rPr>
        <w:t>Safeguarding Information for pupils</w:t>
      </w:r>
    </w:p>
    <w:p w14:paraId="7876E03E" w14:textId="77777777" w:rsidR="00D3448C" w:rsidRPr="00852D9A" w:rsidRDefault="00D3448C" w:rsidP="008563F4">
      <w:pPr>
        <w:pStyle w:val="DfESBullets"/>
        <w:numPr>
          <w:ilvl w:val="0"/>
          <w:numId w:val="0"/>
        </w:numPr>
        <w:tabs>
          <w:tab w:val="num" w:pos="0"/>
        </w:tabs>
        <w:spacing w:after="0"/>
        <w:jc w:val="both"/>
        <w:rPr>
          <w:rFonts w:cs="Arial"/>
          <w:sz w:val="22"/>
          <w:szCs w:val="22"/>
        </w:rPr>
      </w:pPr>
      <w:r w:rsidRPr="00852D9A">
        <w:rPr>
          <w:rFonts w:cs="Arial"/>
          <w:sz w:val="22"/>
          <w:szCs w:val="22"/>
        </w:rPr>
        <w:t xml:space="preserve"> </w:t>
      </w:r>
    </w:p>
    <w:p w14:paraId="0385918E" w14:textId="393435FE" w:rsidR="00D3448C" w:rsidRPr="00852D9A" w:rsidRDefault="00D3448C" w:rsidP="008563F4">
      <w:pPr>
        <w:jc w:val="both"/>
        <w:rPr>
          <w:rFonts w:ascii="Arial" w:hAnsi="Arial" w:cs="Arial"/>
          <w:sz w:val="22"/>
          <w:szCs w:val="22"/>
        </w:rPr>
      </w:pPr>
      <w:r w:rsidRPr="00852D9A">
        <w:rPr>
          <w:rFonts w:ascii="Arial" w:hAnsi="Arial" w:cs="Arial"/>
          <w:sz w:val="22"/>
          <w:szCs w:val="22"/>
        </w:rPr>
        <w:t>All pupils in our school are aware of a number of staff who</w:t>
      </w:r>
      <w:r w:rsidR="00F2547E">
        <w:rPr>
          <w:rFonts w:ascii="Arial" w:hAnsi="Arial" w:cs="Arial"/>
          <w:sz w:val="22"/>
          <w:szCs w:val="22"/>
        </w:rPr>
        <w:t>m</w:t>
      </w:r>
      <w:r w:rsidRPr="00852D9A">
        <w:rPr>
          <w:rFonts w:ascii="Arial" w:hAnsi="Arial" w:cs="Arial"/>
          <w:sz w:val="22"/>
          <w:szCs w:val="22"/>
        </w:rPr>
        <w:t xml:space="preserve"> they can talk to.</w:t>
      </w:r>
      <w:r w:rsidRPr="00852D9A">
        <w:rPr>
          <w:rFonts w:ascii="Arial" w:hAnsi="Arial" w:cs="Arial"/>
          <w:color w:val="FF0000"/>
          <w:sz w:val="22"/>
          <w:szCs w:val="22"/>
        </w:rPr>
        <w:t xml:space="preserve">  </w:t>
      </w:r>
      <w:r w:rsidRPr="00852D9A">
        <w:rPr>
          <w:rFonts w:ascii="Arial" w:hAnsi="Arial" w:cs="Arial"/>
          <w:sz w:val="22"/>
          <w:szCs w:val="22"/>
        </w:rPr>
        <w:t xml:space="preserve">The school is committed to ensuring that pupils are aware of behaviour towards them that is not acceptable and how they can keep themselves safe. </w:t>
      </w:r>
      <w:r w:rsidR="00911576" w:rsidRPr="00852D9A">
        <w:rPr>
          <w:rFonts w:ascii="Arial" w:hAnsi="Arial" w:cs="Arial"/>
          <w:sz w:val="22"/>
          <w:szCs w:val="22"/>
        </w:rPr>
        <w:t>We aim for a</w:t>
      </w:r>
      <w:r w:rsidRPr="00852D9A">
        <w:rPr>
          <w:rFonts w:ascii="Arial" w:hAnsi="Arial" w:cs="Arial"/>
          <w:sz w:val="22"/>
          <w:szCs w:val="22"/>
        </w:rPr>
        <w:t xml:space="preserve">ll pupils </w:t>
      </w:r>
      <w:r w:rsidR="003424BC" w:rsidRPr="00852D9A">
        <w:rPr>
          <w:rFonts w:ascii="Arial" w:hAnsi="Arial" w:cs="Arial"/>
          <w:sz w:val="22"/>
          <w:szCs w:val="22"/>
        </w:rPr>
        <w:t xml:space="preserve">to </w:t>
      </w:r>
      <w:r w:rsidRPr="00852D9A">
        <w:rPr>
          <w:rFonts w:ascii="Arial" w:hAnsi="Arial" w:cs="Arial"/>
          <w:sz w:val="22"/>
          <w:szCs w:val="22"/>
        </w:rPr>
        <w:t xml:space="preserve">know that </w:t>
      </w:r>
      <w:r w:rsidR="002F7525" w:rsidRPr="00852D9A">
        <w:rPr>
          <w:rFonts w:ascii="Arial" w:hAnsi="Arial" w:cs="Arial"/>
          <w:sz w:val="22"/>
          <w:szCs w:val="22"/>
        </w:rPr>
        <w:t>we have a D</w:t>
      </w:r>
      <w:r w:rsidR="00B838A5" w:rsidRPr="00852D9A">
        <w:rPr>
          <w:rFonts w:ascii="Arial" w:hAnsi="Arial" w:cs="Arial"/>
          <w:sz w:val="22"/>
          <w:szCs w:val="22"/>
        </w:rPr>
        <w:t xml:space="preserve">esignated </w:t>
      </w:r>
      <w:r w:rsidR="002F7525" w:rsidRPr="00852D9A">
        <w:rPr>
          <w:rFonts w:ascii="Arial" w:hAnsi="Arial" w:cs="Arial"/>
          <w:sz w:val="22"/>
          <w:szCs w:val="22"/>
        </w:rPr>
        <w:t xml:space="preserve">Safeguarding </w:t>
      </w:r>
      <w:r w:rsidR="002F7525" w:rsidRPr="00852D9A">
        <w:rPr>
          <w:rFonts w:ascii="Arial" w:hAnsi="Arial" w:cs="Arial"/>
          <w:sz w:val="22"/>
          <w:szCs w:val="22"/>
        </w:rPr>
        <w:lastRenderedPageBreak/>
        <w:t>L</w:t>
      </w:r>
      <w:r w:rsidR="00710333" w:rsidRPr="00852D9A">
        <w:rPr>
          <w:rFonts w:ascii="Arial" w:hAnsi="Arial" w:cs="Arial"/>
          <w:sz w:val="22"/>
          <w:szCs w:val="22"/>
        </w:rPr>
        <w:t>ead</w:t>
      </w:r>
      <w:r w:rsidRPr="00852D9A">
        <w:rPr>
          <w:rFonts w:ascii="Arial" w:hAnsi="Arial" w:cs="Arial"/>
          <w:sz w:val="22"/>
          <w:szCs w:val="22"/>
        </w:rPr>
        <w:t xml:space="preserve"> </w:t>
      </w:r>
      <w:r w:rsidR="005E163F" w:rsidRPr="00852D9A">
        <w:rPr>
          <w:rFonts w:ascii="Arial" w:hAnsi="Arial" w:cs="Arial"/>
          <w:sz w:val="22"/>
          <w:szCs w:val="22"/>
        </w:rPr>
        <w:t>(</w:t>
      </w:r>
      <w:r w:rsidR="00710333" w:rsidRPr="00852D9A">
        <w:rPr>
          <w:rFonts w:ascii="Arial" w:hAnsi="Arial" w:cs="Arial"/>
          <w:sz w:val="22"/>
          <w:szCs w:val="22"/>
        </w:rPr>
        <w:t>DSL</w:t>
      </w:r>
      <w:r w:rsidR="005E163F" w:rsidRPr="00852D9A">
        <w:rPr>
          <w:rFonts w:ascii="Arial" w:hAnsi="Arial" w:cs="Arial"/>
          <w:sz w:val="22"/>
          <w:szCs w:val="22"/>
        </w:rPr>
        <w:t>)</w:t>
      </w:r>
      <w:r w:rsidR="00B838A5" w:rsidRPr="00852D9A">
        <w:rPr>
          <w:rFonts w:ascii="Arial" w:hAnsi="Arial" w:cs="Arial"/>
          <w:sz w:val="22"/>
          <w:szCs w:val="22"/>
        </w:rPr>
        <w:t>, who is a senior member of staff</w:t>
      </w:r>
      <w:r w:rsidR="005E163F" w:rsidRPr="00852D9A">
        <w:rPr>
          <w:rFonts w:ascii="Arial" w:hAnsi="Arial" w:cs="Arial"/>
          <w:sz w:val="22"/>
          <w:szCs w:val="22"/>
        </w:rPr>
        <w:t xml:space="preserve"> </w:t>
      </w:r>
      <w:r w:rsidRPr="00852D9A">
        <w:rPr>
          <w:rFonts w:ascii="Arial" w:hAnsi="Arial" w:cs="Arial"/>
          <w:sz w:val="22"/>
          <w:szCs w:val="22"/>
        </w:rPr>
        <w:t>with res</w:t>
      </w:r>
      <w:r w:rsidR="00852D9A">
        <w:rPr>
          <w:rFonts w:ascii="Arial" w:hAnsi="Arial" w:cs="Arial"/>
          <w:sz w:val="22"/>
          <w:szCs w:val="22"/>
        </w:rPr>
        <w:t>ponsibility for child protection</w:t>
      </w:r>
      <w:r w:rsidRPr="00852D9A">
        <w:rPr>
          <w:rFonts w:ascii="Arial" w:hAnsi="Arial" w:cs="Arial"/>
          <w:sz w:val="22"/>
          <w:szCs w:val="22"/>
        </w:rPr>
        <w:t xml:space="preserve">. </w:t>
      </w:r>
      <w:r w:rsidR="00CB24A7" w:rsidRPr="00BD1434">
        <w:rPr>
          <w:rFonts w:ascii="Arial" w:hAnsi="Arial" w:cs="Arial"/>
          <w:sz w:val="22"/>
          <w:szCs w:val="22"/>
        </w:rPr>
        <w:t>Likewise,</w:t>
      </w:r>
      <w:r w:rsidR="00474F51" w:rsidRPr="00BD1434">
        <w:rPr>
          <w:rFonts w:ascii="Arial" w:hAnsi="Arial" w:cs="Arial"/>
          <w:sz w:val="22"/>
          <w:szCs w:val="22"/>
        </w:rPr>
        <w:t xml:space="preserve"> pupils </w:t>
      </w:r>
      <w:r w:rsidR="00911576" w:rsidRPr="00BD1434">
        <w:rPr>
          <w:rFonts w:ascii="Arial" w:hAnsi="Arial" w:cs="Arial"/>
          <w:sz w:val="22"/>
          <w:szCs w:val="22"/>
        </w:rPr>
        <w:t xml:space="preserve">are informed </w:t>
      </w:r>
      <w:r w:rsidR="00474F51" w:rsidRPr="00BD1434">
        <w:rPr>
          <w:rFonts w:ascii="Arial" w:hAnsi="Arial" w:cs="Arial"/>
          <w:sz w:val="22"/>
          <w:szCs w:val="22"/>
        </w:rPr>
        <w:t xml:space="preserve">that there </w:t>
      </w:r>
      <w:r w:rsidR="003A4639" w:rsidRPr="00BD1434">
        <w:rPr>
          <w:rFonts w:ascii="Arial" w:hAnsi="Arial" w:cs="Arial"/>
          <w:sz w:val="22"/>
          <w:szCs w:val="22"/>
        </w:rPr>
        <w:t>are</w:t>
      </w:r>
      <w:r w:rsidR="00474F51" w:rsidRPr="00BD1434">
        <w:rPr>
          <w:rFonts w:ascii="Arial" w:hAnsi="Arial" w:cs="Arial"/>
          <w:sz w:val="22"/>
          <w:szCs w:val="22"/>
        </w:rPr>
        <w:t xml:space="preserve"> Deputy </w:t>
      </w:r>
      <w:r w:rsidR="00710333" w:rsidRPr="00BD1434">
        <w:rPr>
          <w:rFonts w:ascii="Arial" w:hAnsi="Arial" w:cs="Arial"/>
          <w:sz w:val="22"/>
          <w:szCs w:val="22"/>
        </w:rPr>
        <w:t>DSL</w:t>
      </w:r>
      <w:r w:rsidR="00CB24A7">
        <w:rPr>
          <w:rFonts w:ascii="Arial" w:hAnsi="Arial" w:cs="Arial"/>
          <w:sz w:val="22"/>
          <w:szCs w:val="22"/>
        </w:rPr>
        <w:t>s</w:t>
      </w:r>
      <w:r w:rsidR="00474F51" w:rsidRPr="00BD1434">
        <w:rPr>
          <w:rFonts w:ascii="Arial" w:hAnsi="Arial" w:cs="Arial"/>
          <w:sz w:val="22"/>
          <w:szCs w:val="22"/>
        </w:rPr>
        <w:t xml:space="preserve"> who they </w:t>
      </w:r>
      <w:r w:rsidR="003A4639" w:rsidRPr="00BD1434">
        <w:rPr>
          <w:rFonts w:ascii="Arial" w:hAnsi="Arial" w:cs="Arial"/>
          <w:sz w:val="22"/>
          <w:szCs w:val="22"/>
        </w:rPr>
        <w:t>can</w:t>
      </w:r>
      <w:r w:rsidR="00474F51" w:rsidRPr="00BD1434">
        <w:rPr>
          <w:rFonts w:ascii="Arial" w:hAnsi="Arial" w:cs="Arial"/>
          <w:sz w:val="22"/>
          <w:szCs w:val="22"/>
        </w:rPr>
        <w:t xml:space="preserve"> talk to</w:t>
      </w:r>
      <w:r w:rsidR="00474F51" w:rsidRPr="00852D9A">
        <w:rPr>
          <w:rFonts w:ascii="Arial" w:hAnsi="Arial" w:cs="Arial"/>
          <w:sz w:val="22"/>
          <w:szCs w:val="22"/>
        </w:rPr>
        <w:t xml:space="preserve"> if the </w:t>
      </w:r>
      <w:r w:rsidR="00710333" w:rsidRPr="00852D9A">
        <w:rPr>
          <w:rFonts w:ascii="Arial" w:hAnsi="Arial" w:cs="Arial"/>
          <w:sz w:val="22"/>
          <w:szCs w:val="22"/>
        </w:rPr>
        <w:t>DSL</w:t>
      </w:r>
      <w:r w:rsidR="00474F51" w:rsidRPr="00852D9A">
        <w:rPr>
          <w:rFonts w:ascii="Arial" w:hAnsi="Arial" w:cs="Arial"/>
          <w:sz w:val="22"/>
          <w:szCs w:val="22"/>
        </w:rPr>
        <w:t xml:space="preserve"> was not in school</w:t>
      </w:r>
      <w:r w:rsidR="00CB24A7">
        <w:rPr>
          <w:rFonts w:ascii="Arial" w:hAnsi="Arial" w:cs="Arial"/>
          <w:sz w:val="22"/>
          <w:szCs w:val="22"/>
        </w:rPr>
        <w:t>.</w:t>
      </w:r>
      <w:r w:rsidR="00474F51" w:rsidRPr="00852D9A">
        <w:rPr>
          <w:rFonts w:ascii="Arial" w:hAnsi="Arial" w:cs="Arial"/>
          <w:sz w:val="22"/>
          <w:szCs w:val="22"/>
        </w:rPr>
        <w:t xml:space="preserve"> </w:t>
      </w:r>
      <w:r w:rsidRPr="00852D9A">
        <w:rPr>
          <w:rFonts w:ascii="Arial" w:hAnsi="Arial" w:cs="Arial"/>
          <w:sz w:val="22"/>
          <w:szCs w:val="22"/>
        </w:rPr>
        <w:t xml:space="preserve">We inform pupils of whom they might talk to, both in and out of school, their right to be listened to and heard and what steps can be taken to protect them from harm. </w:t>
      </w:r>
    </w:p>
    <w:p w14:paraId="362D9EC6" w14:textId="77777777" w:rsidR="00D3448C" w:rsidRPr="00852D9A" w:rsidRDefault="00D3448C" w:rsidP="008563F4">
      <w:pPr>
        <w:pStyle w:val="DfESBullets"/>
        <w:numPr>
          <w:ilvl w:val="0"/>
          <w:numId w:val="0"/>
        </w:numPr>
        <w:tabs>
          <w:tab w:val="num" w:pos="0"/>
        </w:tabs>
        <w:spacing w:after="0"/>
        <w:jc w:val="both"/>
        <w:rPr>
          <w:rFonts w:cs="Arial"/>
          <w:sz w:val="22"/>
          <w:szCs w:val="22"/>
        </w:rPr>
      </w:pPr>
    </w:p>
    <w:p w14:paraId="0F30CF86" w14:textId="2C97FE27" w:rsidR="00D3448C" w:rsidRPr="00852D9A" w:rsidRDefault="00E91377" w:rsidP="008563F4">
      <w:pPr>
        <w:pStyle w:val="DfESBullets"/>
        <w:numPr>
          <w:ilvl w:val="0"/>
          <w:numId w:val="0"/>
        </w:numPr>
        <w:tabs>
          <w:tab w:val="num" w:pos="0"/>
        </w:tabs>
        <w:spacing w:after="0"/>
        <w:jc w:val="both"/>
        <w:rPr>
          <w:rFonts w:cs="Arial"/>
          <w:color w:val="0000FF"/>
          <w:sz w:val="22"/>
          <w:szCs w:val="22"/>
        </w:rPr>
      </w:pPr>
      <w:r w:rsidRPr="00852D9A">
        <w:rPr>
          <w:rFonts w:cs="Arial"/>
          <w:sz w:val="22"/>
          <w:szCs w:val="22"/>
        </w:rPr>
        <w:t xml:space="preserve">Pupils in our school are treated with dignity and respect and their views are listened to. </w:t>
      </w:r>
      <w:r w:rsidR="00D3448C" w:rsidRPr="00852D9A">
        <w:rPr>
          <w:rFonts w:cs="Arial"/>
          <w:sz w:val="22"/>
          <w:szCs w:val="22"/>
        </w:rPr>
        <w:t>School’s arrangements for consulting with and listening to pupils are</w:t>
      </w:r>
      <w:r w:rsidR="00055B0C">
        <w:rPr>
          <w:rFonts w:cs="Arial"/>
          <w:sz w:val="22"/>
          <w:szCs w:val="22"/>
        </w:rPr>
        <w:t xml:space="preserve"> School Council, Peer Mentors, </w:t>
      </w:r>
      <w:r w:rsidR="00DC5EDE">
        <w:rPr>
          <w:rFonts w:cs="Arial"/>
          <w:sz w:val="22"/>
          <w:szCs w:val="22"/>
        </w:rPr>
        <w:t>Play</w:t>
      </w:r>
      <w:r w:rsidR="003F7DB4">
        <w:rPr>
          <w:rFonts w:cs="Arial"/>
          <w:sz w:val="22"/>
          <w:szCs w:val="22"/>
        </w:rPr>
        <w:t>l</w:t>
      </w:r>
      <w:r w:rsidR="00DC5EDE">
        <w:rPr>
          <w:rFonts w:cs="Arial"/>
          <w:sz w:val="22"/>
          <w:szCs w:val="22"/>
        </w:rPr>
        <w:t>eaders</w:t>
      </w:r>
      <w:r w:rsidR="003F7DB4">
        <w:rPr>
          <w:rFonts w:cs="Arial"/>
          <w:sz w:val="22"/>
          <w:szCs w:val="22"/>
        </w:rPr>
        <w:t>, Worry Boxes, Investors in Pupils.</w:t>
      </w:r>
    </w:p>
    <w:p w14:paraId="5E9606FE" w14:textId="2FA16144" w:rsidR="00D3448C" w:rsidRPr="00852D9A" w:rsidRDefault="00D3448C" w:rsidP="008563F4">
      <w:pPr>
        <w:pStyle w:val="DfESBullets"/>
        <w:numPr>
          <w:ilvl w:val="0"/>
          <w:numId w:val="0"/>
        </w:numPr>
        <w:tabs>
          <w:tab w:val="num" w:pos="0"/>
        </w:tabs>
        <w:spacing w:after="0"/>
        <w:jc w:val="both"/>
        <w:rPr>
          <w:rFonts w:cs="Arial"/>
          <w:i/>
          <w:color w:val="0000FF"/>
          <w:sz w:val="22"/>
          <w:szCs w:val="22"/>
        </w:rPr>
      </w:pPr>
      <w:r w:rsidRPr="00852D9A">
        <w:rPr>
          <w:rFonts w:cs="Arial"/>
          <w:sz w:val="22"/>
          <w:szCs w:val="22"/>
        </w:rPr>
        <w:t>We make pupils aware of these arrangements by</w:t>
      </w:r>
      <w:r w:rsidR="003F7DB4">
        <w:rPr>
          <w:rFonts w:cs="Arial"/>
          <w:sz w:val="22"/>
          <w:szCs w:val="22"/>
        </w:rPr>
        <w:t xml:space="preserve"> whole class discussions, PSHE, assemblies, peer mentor duties and posters around school.  </w:t>
      </w:r>
    </w:p>
    <w:p w14:paraId="3C972AC5" w14:textId="77777777" w:rsidR="00D3448C" w:rsidRPr="00852D9A" w:rsidRDefault="00D3448C" w:rsidP="008563F4">
      <w:pPr>
        <w:pStyle w:val="DfESBullets"/>
        <w:numPr>
          <w:ilvl w:val="0"/>
          <w:numId w:val="0"/>
        </w:numPr>
        <w:tabs>
          <w:tab w:val="num" w:pos="360"/>
        </w:tabs>
        <w:spacing w:after="0"/>
        <w:jc w:val="both"/>
        <w:rPr>
          <w:rFonts w:cs="Arial"/>
          <w:sz w:val="22"/>
          <w:szCs w:val="22"/>
        </w:rPr>
      </w:pPr>
    </w:p>
    <w:p w14:paraId="0E50A202" w14:textId="77777777" w:rsidR="005427D6" w:rsidRPr="00A02495" w:rsidRDefault="00E91377" w:rsidP="008563F4">
      <w:pPr>
        <w:pStyle w:val="DfESBullets"/>
        <w:numPr>
          <w:ilvl w:val="0"/>
          <w:numId w:val="0"/>
        </w:numPr>
        <w:tabs>
          <w:tab w:val="num" w:pos="360"/>
        </w:tabs>
        <w:spacing w:after="0"/>
        <w:jc w:val="both"/>
        <w:rPr>
          <w:rFonts w:cs="Arial"/>
          <w:sz w:val="22"/>
          <w:szCs w:val="22"/>
        </w:rPr>
      </w:pPr>
      <w:r w:rsidRPr="00852D9A">
        <w:rPr>
          <w:rFonts w:cs="Arial"/>
          <w:sz w:val="22"/>
          <w:szCs w:val="22"/>
        </w:rPr>
        <w:t xml:space="preserve">Safeguarding is a priority which is reflected in the curriculum, which is used to promote safeguarding and is tailored to local concerns. </w:t>
      </w:r>
    </w:p>
    <w:p w14:paraId="4663E36B" w14:textId="77777777" w:rsidR="00A02495" w:rsidRPr="00852D9A" w:rsidRDefault="00A02495" w:rsidP="008563F4">
      <w:pPr>
        <w:pStyle w:val="DfESBullets"/>
        <w:numPr>
          <w:ilvl w:val="0"/>
          <w:numId w:val="0"/>
        </w:numPr>
        <w:tabs>
          <w:tab w:val="num" w:pos="360"/>
        </w:tabs>
        <w:spacing w:after="0"/>
        <w:jc w:val="both"/>
        <w:rPr>
          <w:rFonts w:cs="Arial"/>
          <w:b/>
          <w:sz w:val="22"/>
          <w:szCs w:val="22"/>
        </w:rPr>
      </w:pPr>
    </w:p>
    <w:p w14:paraId="01185EA9" w14:textId="77777777" w:rsidR="00D3448C" w:rsidRPr="00852D9A" w:rsidRDefault="00E66292" w:rsidP="008563F4">
      <w:pPr>
        <w:pStyle w:val="DfESBullets"/>
        <w:numPr>
          <w:ilvl w:val="0"/>
          <w:numId w:val="0"/>
        </w:numPr>
        <w:tabs>
          <w:tab w:val="num" w:pos="360"/>
        </w:tabs>
        <w:spacing w:after="0"/>
        <w:jc w:val="both"/>
        <w:rPr>
          <w:rFonts w:cs="Arial"/>
          <w:sz w:val="22"/>
          <w:szCs w:val="22"/>
        </w:rPr>
      </w:pPr>
      <w:r w:rsidRPr="00852D9A">
        <w:rPr>
          <w:rFonts w:cs="Arial"/>
          <w:b/>
          <w:sz w:val="22"/>
          <w:szCs w:val="22"/>
        </w:rPr>
        <w:t>2.5</w:t>
      </w:r>
      <w:r w:rsidR="00C61070" w:rsidRPr="00852D9A">
        <w:rPr>
          <w:rFonts w:cs="Arial"/>
          <w:b/>
          <w:sz w:val="22"/>
          <w:szCs w:val="22"/>
        </w:rPr>
        <w:tab/>
      </w:r>
      <w:r w:rsidR="009E1243">
        <w:rPr>
          <w:rFonts w:cs="Arial"/>
          <w:b/>
          <w:sz w:val="22"/>
          <w:szCs w:val="22"/>
        </w:rPr>
        <w:tab/>
      </w:r>
      <w:r w:rsidR="00D3448C" w:rsidRPr="00852D9A">
        <w:rPr>
          <w:rFonts w:cs="Arial"/>
          <w:b/>
          <w:sz w:val="22"/>
          <w:szCs w:val="22"/>
        </w:rPr>
        <w:t>Partnership with Parents</w:t>
      </w:r>
      <w:r w:rsidR="00D3448C" w:rsidRPr="00852D9A">
        <w:rPr>
          <w:rFonts w:cs="Arial"/>
          <w:sz w:val="22"/>
          <w:szCs w:val="22"/>
        </w:rPr>
        <w:t xml:space="preserve"> </w:t>
      </w:r>
    </w:p>
    <w:p w14:paraId="1EF42442" w14:textId="77777777" w:rsidR="00CD3FE7" w:rsidRPr="00852D9A" w:rsidRDefault="00CD3FE7" w:rsidP="008563F4">
      <w:pPr>
        <w:pStyle w:val="DfESBullets"/>
        <w:numPr>
          <w:ilvl w:val="0"/>
          <w:numId w:val="0"/>
        </w:numPr>
        <w:tabs>
          <w:tab w:val="num" w:pos="360"/>
        </w:tabs>
        <w:spacing w:after="0"/>
        <w:jc w:val="both"/>
        <w:rPr>
          <w:rFonts w:cs="Arial"/>
          <w:sz w:val="22"/>
          <w:szCs w:val="22"/>
        </w:rPr>
      </w:pPr>
    </w:p>
    <w:p w14:paraId="171FA78F" w14:textId="78D929FB" w:rsidR="002B3A70" w:rsidRPr="00852D9A" w:rsidRDefault="00D3448C" w:rsidP="008563F4">
      <w:pPr>
        <w:pStyle w:val="DfESBullets"/>
        <w:numPr>
          <w:ilvl w:val="0"/>
          <w:numId w:val="0"/>
        </w:numPr>
        <w:tabs>
          <w:tab w:val="num" w:pos="360"/>
        </w:tabs>
        <w:spacing w:after="0"/>
        <w:jc w:val="both"/>
        <w:rPr>
          <w:rFonts w:cs="Arial"/>
          <w:sz w:val="22"/>
          <w:szCs w:val="22"/>
        </w:rPr>
      </w:pPr>
      <w:r w:rsidRPr="00852D9A">
        <w:rPr>
          <w:rFonts w:cs="Arial"/>
          <w:sz w:val="22"/>
          <w:szCs w:val="22"/>
        </w:rPr>
        <w:t>The school shares a purpose with parents to educate and keep children safe</w:t>
      </w:r>
      <w:r w:rsidR="00366045" w:rsidRPr="00852D9A">
        <w:rPr>
          <w:rFonts w:cs="Arial"/>
          <w:sz w:val="22"/>
          <w:szCs w:val="22"/>
        </w:rPr>
        <w:t xml:space="preserve"> from harm</w:t>
      </w:r>
      <w:r w:rsidRPr="00852D9A">
        <w:rPr>
          <w:rFonts w:cs="Arial"/>
          <w:sz w:val="22"/>
          <w:szCs w:val="22"/>
        </w:rPr>
        <w:t>.</w:t>
      </w:r>
      <w:r w:rsidR="00031434">
        <w:rPr>
          <w:rFonts w:cs="Arial"/>
          <w:sz w:val="22"/>
          <w:szCs w:val="22"/>
        </w:rPr>
        <w:t xml:space="preserve"> </w:t>
      </w:r>
      <w:r w:rsidR="00624D31">
        <w:rPr>
          <w:rFonts w:cs="Arial"/>
          <w:sz w:val="22"/>
          <w:szCs w:val="22"/>
        </w:rPr>
        <w:t>We have a</w:t>
      </w:r>
      <w:r w:rsidR="00C65AD4">
        <w:rPr>
          <w:rFonts w:cs="Arial"/>
          <w:sz w:val="22"/>
          <w:szCs w:val="22"/>
        </w:rPr>
        <w:t xml:space="preserve"> </w:t>
      </w:r>
      <w:r w:rsidR="00624D31">
        <w:rPr>
          <w:rFonts w:cs="Arial"/>
          <w:sz w:val="22"/>
          <w:szCs w:val="22"/>
        </w:rPr>
        <w:t>safeguarding</w:t>
      </w:r>
      <w:r w:rsidR="00C65AD4">
        <w:rPr>
          <w:rFonts w:cs="Arial"/>
          <w:sz w:val="22"/>
          <w:szCs w:val="22"/>
        </w:rPr>
        <w:t xml:space="preserve"> page of our website which</w:t>
      </w:r>
      <w:r w:rsidR="004532E8">
        <w:rPr>
          <w:rFonts w:cs="Arial"/>
          <w:sz w:val="22"/>
          <w:szCs w:val="22"/>
        </w:rPr>
        <w:t xml:space="preserve"> has information about the safeguarding team and how to report concerns. Automatic email replies </w:t>
      </w:r>
      <w:r w:rsidR="007164FC">
        <w:rPr>
          <w:rFonts w:cs="Arial"/>
          <w:sz w:val="22"/>
          <w:szCs w:val="22"/>
        </w:rPr>
        <w:t xml:space="preserve">also signpost to MAST if parents </w:t>
      </w:r>
      <w:r w:rsidR="00FD6792">
        <w:rPr>
          <w:rFonts w:cs="Arial"/>
          <w:sz w:val="22"/>
          <w:szCs w:val="22"/>
        </w:rPr>
        <w:t>are concerned and need to report this.</w:t>
      </w:r>
      <w:r w:rsidRPr="00852D9A">
        <w:rPr>
          <w:rFonts w:cs="Arial"/>
          <w:sz w:val="22"/>
          <w:szCs w:val="22"/>
        </w:rPr>
        <w:t xml:space="preserve"> </w:t>
      </w:r>
    </w:p>
    <w:p w14:paraId="346BE50A" w14:textId="77777777" w:rsidR="00CC29A3" w:rsidRDefault="00CC29A3" w:rsidP="008563F4">
      <w:pPr>
        <w:pStyle w:val="DfESBullets"/>
        <w:numPr>
          <w:ilvl w:val="0"/>
          <w:numId w:val="0"/>
        </w:numPr>
        <w:tabs>
          <w:tab w:val="num" w:pos="360"/>
        </w:tabs>
        <w:spacing w:after="0"/>
        <w:jc w:val="both"/>
        <w:rPr>
          <w:rFonts w:cs="Arial"/>
          <w:sz w:val="22"/>
          <w:szCs w:val="22"/>
        </w:rPr>
      </w:pPr>
    </w:p>
    <w:p w14:paraId="2A3E88CA" w14:textId="77777777" w:rsidR="00D3448C" w:rsidRPr="00852D9A" w:rsidRDefault="00D3448C" w:rsidP="008563F4">
      <w:pPr>
        <w:pStyle w:val="DfESBullets"/>
        <w:numPr>
          <w:ilvl w:val="0"/>
          <w:numId w:val="0"/>
        </w:numPr>
        <w:tabs>
          <w:tab w:val="num" w:pos="360"/>
        </w:tabs>
        <w:spacing w:after="0"/>
        <w:jc w:val="both"/>
        <w:rPr>
          <w:rFonts w:cs="Arial"/>
          <w:sz w:val="22"/>
          <w:szCs w:val="22"/>
        </w:rPr>
      </w:pPr>
      <w:r w:rsidRPr="00852D9A">
        <w:rPr>
          <w:rFonts w:cs="Arial"/>
          <w:sz w:val="22"/>
          <w:szCs w:val="22"/>
        </w:rPr>
        <w:t xml:space="preserve">We are committed to working with parents positively, openly and honestly. We ensure that all parents are treated with respect, dignity and courtesy. We respect parents’ rights to privacy and confidentiality and will not share sensitive information unless we have permission </w:t>
      </w:r>
      <w:r w:rsidR="00D32162" w:rsidRPr="00852D9A">
        <w:rPr>
          <w:rFonts w:cs="Arial"/>
          <w:sz w:val="22"/>
          <w:szCs w:val="22"/>
        </w:rPr>
        <w:t xml:space="preserve">to do so, </w:t>
      </w:r>
      <w:r w:rsidRPr="00852D9A">
        <w:rPr>
          <w:rFonts w:cs="Arial"/>
          <w:sz w:val="22"/>
          <w:szCs w:val="22"/>
        </w:rPr>
        <w:t>or it is necessary to do so</w:t>
      </w:r>
      <w:r w:rsidR="00D32162" w:rsidRPr="00852D9A">
        <w:rPr>
          <w:rFonts w:cs="Arial"/>
          <w:sz w:val="22"/>
          <w:szCs w:val="22"/>
        </w:rPr>
        <w:t>,</w:t>
      </w:r>
      <w:r w:rsidRPr="00852D9A">
        <w:rPr>
          <w:rFonts w:cs="Arial"/>
          <w:sz w:val="22"/>
          <w:szCs w:val="22"/>
        </w:rPr>
        <w:t xml:space="preserve"> in order to protect a child.</w:t>
      </w:r>
    </w:p>
    <w:p w14:paraId="3C12688A" w14:textId="77777777" w:rsidR="00CA4D92" w:rsidRPr="00852D9A" w:rsidRDefault="00CA4D92" w:rsidP="008563F4">
      <w:pPr>
        <w:pStyle w:val="DfESBullets"/>
        <w:numPr>
          <w:ilvl w:val="0"/>
          <w:numId w:val="0"/>
        </w:numPr>
        <w:tabs>
          <w:tab w:val="num" w:pos="360"/>
        </w:tabs>
        <w:spacing w:after="0"/>
        <w:jc w:val="both"/>
        <w:rPr>
          <w:rFonts w:cs="Arial"/>
          <w:sz w:val="22"/>
          <w:szCs w:val="22"/>
        </w:rPr>
      </w:pPr>
    </w:p>
    <w:p w14:paraId="29414C57" w14:textId="77777777" w:rsidR="00B73050" w:rsidRPr="00C82555" w:rsidRDefault="00B73050" w:rsidP="008563F4">
      <w:pPr>
        <w:pStyle w:val="DfESBullets"/>
        <w:numPr>
          <w:ilvl w:val="0"/>
          <w:numId w:val="0"/>
        </w:numPr>
        <w:tabs>
          <w:tab w:val="num" w:pos="360"/>
        </w:tabs>
        <w:spacing w:after="0"/>
        <w:jc w:val="both"/>
        <w:rPr>
          <w:rFonts w:cs="Arial"/>
          <w:sz w:val="22"/>
          <w:szCs w:val="22"/>
        </w:rPr>
      </w:pPr>
      <w:r w:rsidRPr="00C82555">
        <w:rPr>
          <w:rFonts w:cs="Arial"/>
          <w:sz w:val="22"/>
          <w:szCs w:val="22"/>
        </w:rPr>
        <w:t>The s</w:t>
      </w:r>
      <w:r w:rsidR="00D3448C" w:rsidRPr="00C82555">
        <w:rPr>
          <w:rFonts w:cs="Arial"/>
          <w:sz w:val="22"/>
          <w:szCs w:val="22"/>
        </w:rPr>
        <w:t xml:space="preserve">chool will share with parents </w:t>
      </w:r>
      <w:r w:rsidRPr="00C82555">
        <w:rPr>
          <w:rFonts w:cs="Arial"/>
          <w:sz w:val="22"/>
          <w:szCs w:val="22"/>
        </w:rPr>
        <w:t xml:space="preserve">or those persons with parental responsibility, </w:t>
      </w:r>
      <w:r w:rsidR="00D3448C" w:rsidRPr="00C82555">
        <w:rPr>
          <w:rFonts w:cs="Arial"/>
          <w:sz w:val="22"/>
          <w:szCs w:val="22"/>
        </w:rPr>
        <w:t xml:space="preserve">any concerns we may have about their child unless to do so may place a child at </w:t>
      </w:r>
      <w:r w:rsidR="00911576" w:rsidRPr="00C82555">
        <w:rPr>
          <w:rFonts w:cs="Arial"/>
          <w:sz w:val="22"/>
          <w:szCs w:val="22"/>
        </w:rPr>
        <w:t xml:space="preserve">increased </w:t>
      </w:r>
      <w:r w:rsidR="00D3448C" w:rsidRPr="00C82555">
        <w:rPr>
          <w:rFonts w:cs="Arial"/>
          <w:sz w:val="22"/>
          <w:szCs w:val="22"/>
        </w:rPr>
        <w:t>risk of harm</w:t>
      </w:r>
      <w:r w:rsidRPr="00C82555">
        <w:rPr>
          <w:rFonts w:cs="Arial"/>
          <w:sz w:val="22"/>
          <w:szCs w:val="22"/>
        </w:rPr>
        <w:t>.</w:t>
      </w:r>
    </w:p>
    <w:p w14:paraId="491A6B70" w14:textId="77777777" w:rsidR="00B73050" w:rsidRPr="00C82555" w:rsidRDefault="00B73050" w:rsidP="008563F4">
      <w:pPr>
        <w:pStyle w:val="DfESBullets"/>
        <w:numPr>
          <w:ilvl w:val="0"/>
          <w:numId w:val="0"/>
        </w:numPr>
        <w:tabs>
          <w:tab w:val="num" w:pos="360"/>
        </w:tabs>
        <w:spacing w:after="0"/>
        <w:jc w:val="both"/>
        <w:rPr>
          <w:rFonts w:cs="Arial"/>
          <w:sz w:val="22"/>
          <w:szCs w:val="22"/>
        </w:rPr>
      </w:pPr>
    </w:p>
    <w:p w14:paraId="15988C9E" w14:textId="77777777" w:rsidR="002A5F6C" w:rsidRPr="00C82555" w:rsidRDefault="00B73050" w:rsidP="008563F4">
      <w:pPr>
        <w:pStyle w:val="DfESBullets"/>
        <w:numPr>
          <w:ilvl w:val="0"/>
          <w:numId w:val="0"/>
        </w:numPr>
        <w:tabs>
          <w:tab w:val="num" w:pos="360"/>
        </w:tabs>
        <w:spacing w:after="0"/>
        <w:jc w:val="both"/>
        <w:rPr>
          <w:rFonts w:cs="Arial"/>
          <w:sz w:val="22"/>
          <w:szCs w:val="22"/>
        </w:rPr>
      </w:pPr>
      <w:r w:rsidRPr="00C82555">
        <w:rPr>
          <w:rFonts w:cs="Arial"/>
          <w:sz w:val="22"/>
          <w:szCs w:val="22"/>
        </w:rPr>
        <w:t>The school DSL may consult with Calderdale Children’s Social Care</w:t>
      </w:r>
      <w:r w:rsidR="00FD6E38" w:rsidRPr="00C82555">
        <w:rPr>
          <w:rFonts w:cs="Arial"/>
          <w:sz w:val="22"/>
          <w:szCs w:val="22"/>
        </w:rPr>
        <w:t>,</w:t>
      </w:r>
      <w:r w:rsidRPr="00C82555">
        <w:rPr>
          <w:rFonts w:cs="Arial"/>
          <w:sz w:val="22"/>
          <w:szCs w:val="22"/>
        </w:rPr>
        <w:t xml:space="preserve"> Multi-Agency Screening Team (MAST) where safeguarding concerns arise that require </w:t>
      </w:r>
      <w:r w:rsidR="00FD6E38" w:rsidRPr="00C82555">
        <w:rPr>
          <w:rFonts w:cs="Arial"/>
          <w:sz w:val="22"/>
          <w:szCs w:val="22"/>
        </w:rPr>
        <w:t xml:space="preserve">the </w:t>
      </w:r>
      <w:r w:rsidRPr="00C82555">
        <w:rPr>
          <w:rFonts w:cs="Arial"/>
          <w:sz w:val="22"/>
          <w:szCs w:val="22"/>
        </w:rPr>
        <w:t>advice or guidance</w:t>
      </w:r>
      <w:r w:rsidR="00FD6E38" w:rsidRPr="00C82555">
        <w:rPr>
          <w:rFonts w:cs="Arial"/>
          <w:sz w:val="22"/>
          <w:szCs w:val="22"/>
        </w:rPr>
        <w:t xml:space="preserve"> from other safeguarding professionals.</w:t>
      </w:r>
      <w:r w:rsidRPr="00C82555">
        <w:rPr>
          <w:rFonts w:cs="Arial"/>
          <w:sz w:val="22"/>
          <w:szCs w:val="22"/>
        </w:rPr>
        <w:t xml:space="preserve"> </w:t>
      </w:r>
      <w:r w:rsidR="00D3448C" w:rsidRPr="00C82555">
        <w:rPr>
          <w:rFonts w:cs="Arial"/>
          <w:sz w:val="22"/>
          <w:szCs w:val="22"/>
        </w:rPr>
        <w:t xml:space="preserve"> </w:t>
      </w:r>
    </w:p>
    <w:p w14:paraId="18575694" w14:textId="77777777" w:rsidR="00F915BA" w:rsidRPr="00C82555" w:rsidRDefault="00F915BA" w:rsidP="008563F4">
      <w:pPr>
        <w:pStyle w:val="DfESBullets"/>
        <w:numPr>
          <w:ilvl w:val="0"/>
          <w:numId w:val="0"/>
        </w:numPr>
        <w:tabs>
          <w:tab w:val="num" w:pos="360"/>
        </w:tabs>
        <w:spacing w:after="0"/>
        <w:jc w:val="both"/>
        <w:rPr>
          <w:rFonts w:cs="Arial"/>
          <w:sz w:val="22"/>
          <w:szCs w:val="22"/>
        </w:rPr>
      </w:pPr>
    </w:p>
    <w:p w14:paraId="69A122B0" w14:textId="33DDDCA2" w:rsidR="00474F51" w:rsidRPr="00852D9A" w:rsidRDefault="00D3448C" w:rsidP="008563F4">
      <w:pPr>
        <w:pStyle w:val="DfESBullets"/>
        <w:numPr>
          <w:ilvl w:val="0"/>
          <w:numId w:val="0"/>
        </w:numPr>
        <w:tabs>
          <w:tab w:val="num" w:pos="360"/>
        </w:tabs>
        <w:spacing w:after="0"/>
        <w:jc w:val="both"/>
        <w:rPr>
          <w:rFonts w:cs="Arial"/>
          <w:i/>
          <w:color w:val="0000FF"/>
          <w:sz w:val="22"/>
          <w:szCs w:val="22"/>
        </w:rPr>
      </w:pPr>
      <w:r w:rsidRPr="00C82555">
        <w:rPr>
          <w:rFonts w:cs="Arial"/>
          <w:sz w:val="22"/>
          <w:szCs w:val="22"/>
        </w:rPr>
        <w:t>We encourage parents to discuss any concerns they may have with</w:t>
      </w:r>
      <w:r w:rsidR="00083FBC">
        <w:rPr>
          <w:rFonts w:cs="Arial"/>
          <w:sz w:val="22"/>
          <w:szCs w:val="22"/>
        </w:rPr>
        <w:t xml:space="preserve"> either Mrs </w:t>
      </w:r>
      <w:r w:rsidR="0063675A">
        <w:rPr>
          <w:rFonts w:cs="Arial"/>
          <w:sz w:val="22"/>
          <w:szCs w:val="22"/>
        </w:rPr>
        <w:t xml:space="preserve">Kenny </w:t>
      </w:r>
      <w:r w:rsidR="00083FBC">
        <w:rPr>
          <w:rFonts w:cs="Arial"/>
          <w:sz w:val="22"/>
          <w:szCs w:val="22"/>
        </w:rPr>
        <w:t xml:space="preserve">or one of the other DSLs </w:t>
      </w:r>
      <w:r w:rsidR="00F915BA" w:rsidRPr="00C82555">
        <w:rPr>
          <w:rFonts w:cs="Arial"/>
          <w:sz w:val="22"/>
          <w:szCs w:val="22"/>
        </w:rPr>
        <w:t xml:space="preserve">and we encourage </w:t>
      </w:r>
      <w:r w:rsidR="00FD6E38" w:rsidRPr="00C82555">
        <w:rPr>
          <w:rFonts w:cs="Arial"/>
          <w:sz w:val="22"/>
          <w:szCs w:val="22"/>
        </w:rPr>
        <w:t xml:space="preserve">parental feedback </w:t>
      </w:r>
      <w:r w:rsidR="00F915BA" w:rsidRPr="00C82555">
        <w:rPr>
          <w:rFonts w:cs="Arial"/>
          <w:sz w:val="22"/>
          <w:szCs w:val="22"/>
        </w:rPr>
        <w:t>to the school</w:t>
      </w:r>
      <w:r w:rsidR="00FD6E38" w:rsidRPr="00C82555">
        <w:rPr>
          <w:rFonts w:cs="Arial"/>
          <w:sz w:val="22"/>
          <w:szCs w:val="22"/>
        </w:rPr>
        <w:t xml:space="preserve"> on safeguarding concerns</w:t>
      </w:r>
      <w:r w:rsidR="00F915BA" w:rsidRPr="00C82555">
        <w:rPr>
          <w:rFonts w:cs="Arial"/>
          <w:sz w:val="22"/>
          <w:szCs w:val="22"/>
        </w:rPr>
        <w:t xml:space="preserve">. </w:t>
      </w:r>
      <w:r w:rsidRPr="00C82555">
        <w:rPr>
          <w:rFonts w:cs="Arial"/>
          <w:sz w:val="22"/>
          <w:szCs w:val="22"/>
        </w:rPr>
        <w:t>We make parents aware of our policy</w:t>
      </w:r>
      <w:r w:rsidR="00083FBC">
        <w:rPr>
          <w:rFonts w:cs="Arial"/>
          <w:sz w:val="22"/>
          <w:szCs w:val="22"/>
        </w:rPr>
        <w:t xml:space="preserve"> on the website and regular updates in the fortnightly newsletters</w:t>
      </w:r>
      <w:r w:rsidR="00684A9C">
        <w:rPr>
          <w:rFonts w:cs="Arial"/>
          <w:sz w:val="22"/>
          <w:szCs w:val="22"/>
        </w:rPr>
        <w:t>. P</w:t>
      </w:r>
      <w:r w:rsidR="002F7525" w:rsidRPr="00C82555">
        <w:rPr>
          <w:rFonts w:cs="Arial"/>
          <w:sz w:val="22"/>
          <w:szCs w:val="22"/>
        </w:rPr>
        <w:t>arents know that this policy and others are</w:t>
      </w:r>
      <w:r w:rsidR="00710333" w:rsidRPr="00C82555">
        <w:rPr>
          <w:rFonts w:cs="Arial"/>
          <w:sz w:val="22"/>
          <w:szCs w:val="22"/>
        </w:rPr>
        <w:t xml:space="preserve"> accessible at all times</w:t>
      </w:r>
      <w:r w:rsidR="002F7525" w:rsidRPr="00C82555">
        <w:rPr>
          <w:rFonts w:cs="Arial"/>
          <w:sz w:val="22"/>
          <w:szCs w:val="22"/>
        </w:rPr>
        <w:t xml:space="preserve"> via the school website</w:t>
      </w:r>
      <w:r w:rsidRPr="00C82555">
        <w:rPr>
          <w:rFonts w:cs="Arial"/>
          <w:sz w:val="22"/>
          <w:szCs w:val="22"/>
        </w:rPr>
        <w:t>.</w:t>
      </w:r>
      <w:r w:rsidR="00474F51" w:rsidRPr="00C82555">
        <w:rPr>
          <w:rFonts w:cs="Arial"/>
          <w:sz w:val="22"/>
          <w:szCs w:val="22"/>
        </w:rPr>
        <w:t xml:space="preserve"> Posters and displays also ensure that Safeguarding has a high profile within the whole school community.</w:t>
      </w:r>
      <w:r w:rsidR="00474F51" w:rsidRPr="00852D9A">
        <w:rPr>
          <w:rFonts w:cs="Arial"/>
          <w:sz w:val="22"/>
          <w:szCs w:val="22"/>
        </w:rPr>
        <w:t xml:space="preserve"> </w:t>
      </w:r>
    </w:p>
    <w:p w14:paraId="65BC993F" w14:textId="77777777" w:rsidR="00D3448C" w:rsidRPr="00852D9A" w:rsidRDefault="00D3448C" w:rsidP="008563F4">
      <w:pPr>
        <w:pStyle w:val="DfESBullets"/>
        <w:numPr>
          <w:ilvl w:val="0"/>
          <w:numId w:val="0"/>
        </w:numPr>
        <w:tabs>
          <w:tab w:val="num" w:pos="360"/>
        </w:tabs>
        <w:spacing w:after="0"/>
        <w:jc w:val="both"/>
        <w:rPr>
          <w:rFonts w:cs="Arial"/>
          <w:sz w:val="22"/>
          <w:szCs w:val="22"/>
        </w:rPr>
      </w:pPr>
    </w:p>
    <w:p w14:paraId="0F4FE187" w14:textId="06B3706F" w:rsidR="007324CE" w:rsidRPr="00852D9A" w:rsidRDefault="00474F51" w:rsidP="008563F4">
      <w:pPr>
        <w:pStyle w:val="DfESBullets"/>
        <w:numPr>
          <w:ilvl w:val="0"/>
          <w:numId w:val="0"/>
        </w:numPr>
        <w:tabs>
          <w:tab w:val="num" w:pos="360"/>
        </w:tabs>
        <w:spacing w:after="0"/>
        <w:jc w:val="both"/>
        <w:rPr>
          <w:rFonts w:cs="Arial"/>
          <w:i/>
          <w:color w:val="0000FF"/>
          <w:sz w:val="22"/>
          <w:szCs w:val="22"/>
        </w:rPr>
      </w:pPr>
      <w:r w:rsidRPr="00852D9A">
        <w:rPr>
          <w:rFonts w:cs="Arial"/>
          <w:sz w:val="22"/>
          <w:szCs w:val="22"/>
        </w:rPr>
        <w:t xml:space="preserve">We keep parents up to date with our </w:t>
      </w:r>
      <w:r w:rsidR="00FD6E38">
        <w:rPr>
          <w:rFonts w:cs="Arial"/>
          <w:sz w:val="22"/>
          <w:szCs w:val="22"/>
        </w:rPr>
        <w:t>s</w:t>
      </w:r>
      <w:r w:rsidRPr="00852D9A">
        <w:rPr>
          <w:rFonts w:cs="Arial"/>
          <w:sz w:val="22"/>
          <w:szCs w:val="22"/>
        </w:rPr>
        <w:t>afeguarding curriculum by</w:t>
      </w:r>
      <w:r w:rsidR="00D232E5">
        <w:rPr>
          <w:rFonts w:cs="Arial"/>
          <w:sz w:val="22"/>
          <w:szCs w:val="22"/>
        </w:rPr>
        <w:t xml:space="preserve"> putting it on the curriculum pages of the website, sending half termly curriculum coverage documents and highlighting in newsletters. </w:t>
      </w:r>
      <w:r w:rsidRPr="00852D9A">
        <w:rPr>
          <w:rFonts w:cs="Arial"/>
          <w:sz w:val="22"/>
          <w:szCs w:val="22"/>
        </w:rPr>
        <w:t xml:space="preserve"> </w:t>
      </w:r>
    </w:p>
    <w:p w14:paraId="068BB124" w14:textId="77777777" w:rsidR="00A02495" w:rsidRPr="00BD1434" w:rsidRDefault="00A02495" w:rsidP="008563F4">
      <w:pPr>
        <w:pStyle w:val="DfESBullets"/>
        <w:numPr>
          <w:ilvl w:val="0"/>
          <w:numId w:val="0"/>
        </w:numPr>
        <w:tabs>
          <w:tab w:val="num" w:pos="360"/>
        </w:tabs>
        <w:spacing w:after="0"/>
        <w:jc w:val="both"/>
        <w:rPr>
          <w:rFonts w:cs="Arial"/>
          <w:b/>
          <w:color w:val="FF0000"/>
          <w:sz w:val="22"/>
          <w:szCs w:val="22"/>
        </w:rPr>
      </w:pPr>
    </w:p>
    <w:p w14:paraId="3817754A" w14:textId="77777777" w:rsidR="00D3448C" w:rsidRPr="00C82555" w:rsidRDefault="00CD61C0" w:rsidP="00D25389">
      <w:pPr>
        <w:pStyle w:val="DfESBullets"/>
        <w:numPr>
          <w:ilvl w:val="1"/>
          <w:numId w:val="30"/>
        </w:numPr>
        <w:spacing w:after="0"/>
        <w:jc w:val="both"/>
        <w:rPr>
          <w:rFonts w:cs="Arial"/>
          <w:b/>
          <w:sz w:val="22"/>
          <w:szCs w:val="22"/>
        </w:rPr>
      </w:pPr>
      <w:r w:rsidRPr="00C82555">
        <w:rPr>
          <w:rFonts w:cs="Arial"/>
          <w:b/>
          <w:sz w:val="22"/>
          <w:szCs w:val="22"/>
        </w:rPr>
        <w:tab/>
      </w:r>
      <w:r w:rsidR="00CD3FE7" w:rsidRPr="00C82555">
        <w:rPr>
          <w:rFonts w:cs="Arial"/>
          <w:b/>
          <w:sz w:val="22"/>
          <w:szCs w:val="22"/>
        </w:rPr>
        <w:t>Partnerships with others</w:t>
      </w:r>
    </w:p>
    <w:p w14:paraId="76FB6F19" w14:textId="77777777" w:rsidR="00CD3FE7" w:rsidRPr="00C82555" w:rsidRDefault="00CD3FE7" w:rsidP="008563F4">
      <w:pPr>
        <w:pStyle w:val="DfESBullets"/>
        <w:numPr>
          <w:ilvl w:val="0"/>
          <w:numId w:val="0"/>
        </w:numPr>
        <w:tabs>
          <w:tab w:val="num" w:pos="360"/>
        </w:tabs>
        <w:spacing w:after="0"/>
        <w:jc w:val="both"/>
        <w:rPr>
          <w:rFonts w:cs="Arial"/>
          <w:b/>
          <w:sz w:val="22"/>
          <w:szCs w:val="22"/>
        </w:rPr>
      </w:pPr>
    </w:p>
    <w:p w14:paraId="26E1FC68" w14:textId="77777777" w:rsidR="004A2667" w:rsidRPr="00535C60" w:rsidRDefault="00B02A15" w:rsidP="008563F4">
      <w:pPr>
        <w:pStyle w:val="DfESBullets"/>
        <w:numPr>
          <w:ilvl w:val="0"/>
          <w:numId w:val="0"/>
        </w:numPr>
        <w:tabs>
          <w:tab w:val="left" w:pos="1493"/>
        </w:tabs>
        <w:jc w:val="both"/>
        <w:rPr>
          <w:rFonts w:cs="Arial"/>
          <w:sz w:val="22"/>
          <w:szCs w:val="22"/>
        </w:rPr>
      </w:pPr>
      <w:r w:rsidRPr="007337DE">
        <w:rPr>
          <w:rFonts w:cs="Arial"/>
          <w:sz w:val="22"/>
          <w:szCs w:val="22"/>
        </w:rPr>
        <w:t xml:space="preserve">Information sharing is vital in identifying and tackling all forms of abuse and neglect, and in promoting children’s welfare, including their educational outcomes. </w:t>
      </w:r>
      <w:r w:rsidR="004A2667" w:rsidRPr="007337DE">
        <w:rPr>
          <w:rFonts w:cs="Arial"/>
          <w:sz w:val="22"/>
          <w:szCs w:val="22"/>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r w:rsidR="004A2667" w:rsidRPr="00535C60">
        <w:rPr>
          <w:rFonts w:cs="Arial"/>
          <w:sz w:val="22"/>
          <w:szCs w:val="22"/>
        </w:rPr>
        <w:t xml:space="preserve"> </w:t>
      </w:r>
    </w:p>
    <w:p w14:paraId="469CF208" w14:textId="77777777" w:rsidR="00B02A15" w:rsidRPr="004A2667" w:rsidRDefault="00B02A15" w:rsidP="008563F4">
      <w:pPr>
        <w:pStyle w:val="DfESBullets"/>
        <w:numPr>
          <w:ilvl w:val="0"/>
          <w:numId w:val="0"/>
        </w:numPr>
        <w:tabs>
          <w:tab w:val="left" w:pos="1493"/>
        </w:tabs>
        <w:jc w:val="both"/>
        <w:rPr>
          <w:rFonts w:cs="Arial"/>
          <w:sz w:val="22"/>
          <w:szCs w:val="22"/>
        </w:rPr>
      </w:pPr>
      <w:r w:rsidRPr="007337DE">
        <w:rPr>
          <w:rFonts w:cs="Arial"/>
          <w:sz w:val="22"/>
          <w:szCs w:val="22"/>
        </w:rPr>
        <w:t xml:space="preserve">School has both a duty and clear powers to share, hold and use information for these purposes. Further detail can be found in the following HM Govt guidance: </w:t>
      </w:r>
      <w:hyperlink r:id="rId31" w:history="1">
        <w:r w:rsidRPr="007337DE">
          <w:rPr>
            <w:rStyle w:val="Hyperlink"/>
            <w:rFonts w:cs="Arial"/>
            <w:sz w:val="22"/>
            <w:szCs w:val="22"/>
          </w:rPr>
          <w:t>Information sharing - advice for practitioners</w:t>
        </w:r>
      </w:hyperlink>
      <w:r w:rsidRPr="004A2667">
        <w:rPr>
          <w:rFonts w:cs="Arial"/>
          <w:sz w:val="22"/>
          <w:szCs w:val="22"/>
        </w:rPr>
        <w:t xml:space="preserve"> </w:t>
      </w:r>
    </w:p>
    <w:p w14:paraId="0DFDE4FE" w14:textId="6FC0D04A" w:rsidR="00D32162" w:rsidRPr="00C82555" w:rsidRDefault="00D3448C" w:rsidP="00A02495">
      <w:pPr>
        <w:pStyle w:val="DfESBullets"/>
        <w:numPr>
          <w:ilvl w:val="0"/>
          <w:numId w:val="0"/>
        </w:numPr>
        <w:tabs>
          <w:tab w:val="left" w:pos="1493"/>
        </w:tabs>
        <w:jc w:val="both"/>
        <w:rPr>
          <w:rFonts w:cs="Arial"/>
          <w:sz w:val="22"/>
          <w:szCs w:val="22"/>
        </w:rPr>
      </w:pPr>
      <w:r w:rsidRPr="00C82555">
        <w:rPr>
          <w:rFonts w:cs="Arial"/>
          <w:sz w:val="22"/>
          <w:szCs w:val="22"/>
        </w:rPr>
        <w:t xml:space="preserve">Our school recognises that it is essential to establish positive and effective working relationships with other </w:t>
      </w:r>
      <w:r w:rsidR="00D32162" w:rsidRPr="00C82555">
        <w:rPr>
          <w:rFonts w:cs="Arial"/>
          <w:sz w:val="22"/>
          <w:szCs w:val="22"/>
        </w:rPr>
        <w:t>agencies</w:t>
      </w:r>
      <w:r w:rsidR="00D32162" w:rsidRPr="00C82555">
        <w:rPr>
          <w:rFonts w:cs="Arial"/>
          <w:color w:val="0000FF"/>
          <w:sz w:val="22"/>
          <w:szCs w:val="22"/>
        </w:rPr>
        <w:t>.</w:t>
      </w:r>
      <w:r w:rsidR="00651DB4">
        <w:rPr>
          <w:rFonts w:cs="Arial"/>
          <w:color w:val="0000FF"/>
          <w:sz w:val="22"/>
          <w:szCs w:val="22"/>
        </w:rPr>
        <w:t xml:space="preserve"> </w:t>
      </w:r>
      <w:r w:rsidR="00651DB4" w:rsidRPr="00662DBB">
        <w:rPr>
          <w:rFonts w:cs="Arial"/>
          <w:sz w:val="22"/>
          <w:szCs w:val="22"/>
        </w:rPr>
        <w:t>We work with</w:t>
      </w:r>
      <w:r w:rsidR="000A4A43" w:rsidRPr="00662DBB">
        <w:rPr>
          <w:rFonts w:cs="Arial"/>
          <w:sz w:val="22"/>
          <w:szCs w:val="22"/>
        </w:rPr>
        <w:t xml:space="preserve"> various agencies, including the LA, MAST, CAMHS, Police, Health</w:t>
      </w:r>
      <w:r w:rsidR="000C7DBF" w:rsidRPr="00662DBB">
        <w:rPr>
          <w:rFonts w:cs="Arial"/>
          <w:sz w:val="22"/>
          <w:szCs w:val="22"/>
        </w:rPr>
        <w:t xml:space="preserve">, Childline, NSPCC, MHST and any other relevant bodies, to </w:t>
      </w:r>
      <w:r w:rsidR="00662DBB" w:rsidRPr="00662DBB">
        <w:rPr>
          <w:rFonts w:cs="Arial"/>
          <w:sz w:val="22"/>
          <w:szCs w:val="22"/>
        </w:rPr>
        <w:t xml:space="preserve">promote a safe and supportive environment. </w:t>
      </w:r>
      <w:r w:rsidR="009806F7" w:rsidRPr="00C82555">
        <w:rPr>
          <w:rFonts w:cs="Arial"/>
          <w:sz w:val="22"/>
          <w:szCs w:val="22"/>
        </w:rPr>
        <w:t>There is a joint responsibility on</w:t>
      </w:r>
      <w:r w:rsidR="002F1DEF" w:rsidRPr="00C82555">
        <w:rPr>
          <w:rFonts w:cs="Arial"/>
          <w:sz w:val="22"/>
          <w:szCs w:val="22"/>
        </w:rPr>
        <w:t xml:space="preserve"> all these agencies to share</w:t>
      </w:r>
      <w:r w:rsidR="005A7679" w:rsidRPr="00C82555">
        <w:rPr>
          <w:rFonts w:cs="Arial"/>
          <w:sz w:val="22"/>
          <w:szCs w:val="22"/>
        </w:rPr>
        <w:t xml:space="preserve"> information</w:t>
      </w:r>
      <w:r w:rsidRPr="00C82555">
        <w:rPr>
          <w:rFonts w:cs="Arial"/>
          <w:sz w:val="22"/>
          <w:szCs w:val="22"/>
        </w:rPr>
        <w:t xml:space="preserve"> to ensure the safeguarding of all children</w:t>
      </w:r>
      <w:r w:rsidR="006565A6" w:rsidRPr="00C82555">
        <w:rPr>
          <w:rFonts w:cs="Arial"/>
          <w:sz w:val="22"/>
          <w:szCs w:val="22"/>
        </w:rPr>
        <w:t xml:space="preserve"> which is coordinated by the Calderdale Safeguarding Children Partnership </w:t>
      </w:r>
      <w:hyperlink r:id="rId32" w:history="1">
        <w:r w:rsidR="00B95753" w:rsidRPr="00C82555">
          <w:rPr>
            <w:rStyle w:val="Hyperlink"/>
            <w:rFonts w:cs="Arial"/>
            <w:sz w:val="22"/>
            <w:szCs w:val="22"/>
          </w:rPr>
          <w:t>https://safeguarding.calderdale.gov.uk/</w:t>
        </w:r>
      </w:hyperlink>
      <w:r w:rsidR="00B95753" w:rsidRPr="00C82555">
        <w:rPr>
          <w:rFonts w:cs="Arial"/>
          <w:sz w:val="22"/>
          <w:szCs w:val="22"/>
        </w:rPr>
        <w:t xml:space="preserve"> </w:t>
      </w:r>
    </w:p>
    <w:p w14:paraId="60468DB5" w14:textId="77777777" w:rsidR="00D32162" w:rsidRDefault="00A60147" w:rsidP="008563F4">
      <w:pPr>
        <w:pStyle w:val="DfESBullets"/>
        <w:numPr>
          <w:ilvl w:val="0"/>
          <w:numId w:val="0"/>
        </w:numPr>
        <w:tabs>
          <w:tab w:val="left" w:pos="1493"/>
        </w:tabs>
        <w:spacing w:after="0"/>
        <w:jc w:val="both"/>
        <w:rPr>
          <w:rFonts w:cs="Arial"/>
          <w:sz w:val="22"/>
          <w:szCs w:val="22"/>
        </w:rPr>
      </w:pPr>
      <w:r w:rsidRPr="00C82555">
        <w:rPr>
          <w:rFonts w:cs="Arial"/>
          <w:sz w:val="22"/>
          <w:szCs w:val="22"/>
        </w:rPr>
        <w:lastRenderedPageBreak/>
        <w:t xml:space="preserve">As a school we will cooperate with Social Care where they are conducting child protection enquiries. </w:t>
      </w:r>
      <w:r w:rsidR="00F33EED" w:rsidRPr="00C82555">
        <w:rPr>
          <w:rFonts w:cs="Arial"/>
          <w:sz w:val="22"/>
          <w:szCs w:val="22"/>
        </w:rPr>
        <w:t>Furthermore,</w:t>
      </w:r>
      <w:r w:rsidRPr="00C82555">
        <w:rPr>
          <w:rFonts w:cs="Arial"/>
          <w:sz w:val="22"/>
          <w:szCs w:val="22"/>
        </w:rPr>
        <w:t xml:space="preserve"> school will endeavour to attend appropriate </w:t>
      </w:r>
      <w:r w:rsidR="000145BF" w:rsidRPr="00C82555">
        <w:rPr>
          <w:rFonts w:cs="Arial"/>
          <w:sz w:val="22"/>
          <w:szCs w:val="22"/>
        </w:rPr>
        <w:t>multi</w:t>
      </w:r>
      <w:r w:rsidRPr="00C82555">
        <w:rPr>
          <w:rFonts w:cs="Arial"/>
          <w:sz w:val="22"/>
          <w:szCs w:val="22"/>
        </w:rPr>
        <w:t>-agency meetings such a</w:t>
      </w:r>
      <w:r w:rsidR="002F7525" w:rsidRPr="00C82555">
        <w:rPr>
          <w:rFonts w:cs="Arial"/>
          <w:sz w:val="22"/>
          <w:szCs w:val="22"/>
        </w:rPr>
        <w:t xml:space="preserve">s Early Intervention Panels, Early </w:t>
      </w:r>
      <w:r w:rsidR="00140430" w:rsidRPr="00C82555">
        <w:rPr>
          <w:rFonts w:cs="Arial"/>
          <w:sz w:val="22"/>
          <w:szCs w:val="22"/>
        </w:rPr>
        <w:t xml:space="preserve">Help </w:t>
      </w:r>
      <w:r w:rsidR="007E5DF3" w:rsidRPr="00C82555">
        <w:rPr>
          <w:rFonts w:cs="Arial"/>
          <w:sz w:val="22"/>
          <w:szCs w:val="22"/>
        </w:rPr>
        <w:t>Pathways</w:t>
      </w:r>
      <w:r w:rsidR="00140430" w:rsidRPr="00C82555">
        <w:rPr>
          <w:rFonts w:cs="Arial"/>
          <w:sz w:val="22"/>
          <w:szCs w:val="22"/>
        </w:rPr>
        <w:t>,</w:t>
      </w:r>
      <w:r w:rsidRPr="00C82555">
        <w:rPr>
          <w:rFonts w:cs="Arial"/>
          <w:sz w:val="22"/>
          <w:szCs w:val="22"/>
        </w:rPr>
        <w:t xml:space="preserve"> T</w:t>
      </w:r>
      <w:r w:rsidR="00140430" w:rsidRPr="00C82555">
        <w:rPr>
          <w:rFonts w:cs="Arial"/>
          <w:sz w:val="22"/>
          <w:szCs w:val="22"/>
        </w:rPr>
        <w:t xml:space="preserve">eam </w:t>
      </w:r>
      <w:r w:rsidRPr="00C82555">
        <w:rPr>
          <w:rFonts w:cs="Arial"/>
          <w:sz w:val="22"/>
          <w:szCs w:val="22"/>
        </w:rPr>
        <w:t>A</w:t>
      </w:r>
      <w:r w:rsidR="00140430" w:rsidRPr="00C82555">
        <w:rPr>
          <w:rFonts w:cs="Arial"/>
          <w:sz w:val="22"/>
          <w:szCs w:val="22"/>
        </w:rPr>
        <w:t xml:space="preserve">round the </w:t>
      </w:r>
      <w:r w:rsidRPr="00C82555">
        <w:rPr>
          <w:rFonts w:cs="Arial"/>
          <w:sz w:val="22"/>
          <w:szCs w:val="22"/>
        </w:rPr>
        <w:t>C</w:t>
      </w:r>
      <w:r w:rsidR="00140430" w:rsidRPr="00C82555">
        <w:rPr>
          <w:rFonts w:cs="Arial"/>
          <w:sz w:val="22"/>
          <w:szCs w:val="22"/>
        </w:rPr>
        <w:t xml:space="preserve">hild </w:t>
      </w:r>
      <w:r w:rsidRPr="00C82555">
        <w:rPr>
          <w:rFonts w:cs="Arial"/>
          <w:sz w:val="22"/>
          <w:szCs w:val="22"/>
        </w:rPr>
        <w:t xml:space="preserve">meetings, Child In Need </w:t>
      </w:r>
      <w:r w:rsidR="00740266" w:rsidRPr="00C82555">
        <w:rPr>
          <w:rFonts w:cs="Arial"/>
          <w:sz w:val="22"/>
          <w:szCs w:val="22"/>
        </w:rPr>
        <w:t>r</w:t>
      </w:r>
      <w:r w:rsidRPr="00C82555">
        <w:rPr>
          <w:rFonts w:cs="Arial"/>
          <w:sz w:val="22"/>
          <w:szCs w:val="22"/>
        </w:rPr>
        <w:t>eviews</w:t>
      </w:r>
      <w:r w:rsidR="00140430" w:rsidRPr="00C82555">
        <w:rPr>
          <w:rFonts w:cs="Arial"/>
          <w:sz w:val="22"/>
          <w:szCs w:val="22"/>
        </w:rPr>
        <w:t>,</w:t>
      </w:r>
      <w:r w:rsidRPr="00C82555">
        <w:rPr>
          <w:rFonts w:cs="Arial"/>
          <w:sz w:val="22"/>
          <w:szCs w:val="22"/>
        </w:rPr>
        <w:t xml:space="preserve"> Initial and Review Child Protection Case Conferences</w:t>
      </w:r>
      <w:r w:rsidR="000145BF" w:rsidRPr="00C82555">
        <w:rPr>
          <w:rFonts w:cs="Arial"/>
          <w:sz w:val="22"/>
          <w:szCs w:val="22"/>
        </w:rPr>
        <w:t xml:space="preserve">, </w:t>
      </w:r>
      <w:r w:rsidR="00740266" w:rsidRPr="00C82555">
        <w:rPr>
          <w:rFonts w:cs="Arial"/>
          <w:sz w:val="22"/>
          <w:szCs w:val="22"/>
        </w:rPr>
        <w:t>and</w:t>
      </w:r>
      <w:r w:rsidR="000145BF" w:rsidRPr="00C82555">
        <w:rPr>
          <w:rFonts w:cs="Arial"/>
          <w:sz w:val="22"/>
          <w:szCs w:val="22"/>
        </w:rPr>
        <w:t xml:space="preserve"> Children Looked After (CLA) </w:t>
      </w:r>
      <w:r w:rsidR="00740266" w:rsidRPr="00C82555">
        <w:rPr>
          <w:rFonts w:cs="Arial"/>
          <w:sz w:val="22"/>
          <w:szCs w:val="22"/>
        </w:rPr>
        <w:t>r</w:t>
      </w:r>
      <w:r w:rsidR="000145BF" w:rsidRPr="00C82555">
        <w:rPr>
          <w:rFonts w:cs="Arial"/>
          <w:sz w:val="22"/>
          <w:szCs w:val="22"/>
        </w:rPr>
        <w:t>ev</w:t>
      </w:r>
      <w:r w:rsidR="0091708E" w:rsidRPr="00C82555">
        <w:rPr>
          <w:rFonts w:cs="Arial"/>
          <w:sz w:val="22"/>
          <w:szCs w:val="22"/>
        </w:rPr>
        <w:t>i</w:t>
      </w:r>
      <w:r w:rsidR="000145BF" w:rsidRPr="00C82555">
        <w:rPr>
          <w:rFonts w:cs="Arial"/>
          <w:sz w:val="22"/>
          <w:szCs w:val="22"/>
        </w:rPr>
        <w:t>ews</w:t>
      </w:r>
      <w:r w:rsidR="00740266" w:rsidRPr="00C82555">
        <w:rPr>
          <w:rFonts w:cs="Arial"/>
          <w:sz w:val="22"/>
          <w:szCs w:val="22"/>
        </w:rPr>
        <w:t>.</w:t>
      </w:r>
      <w:r w:rsidRPr="00C82555">
        <w:rPr>
          <w:rFonts w:cs="Arial"/>
          <w:sz w:val="22"/>
          <w:szCs w:val="22"/>
        </w:rPr>
        <w:t xml:space="preserve"> We will provide written reports as required for these meetings and, wherever possible, these reports will be shared with parents prior to the meetings. </w:t>
      </w:r>
      <w:r w:rsidR="002F7525" w:rsidRPr="00C82555">
        <w:rPr>
          <w:rFonts w:cs="Arial"/>
          <w:sz w:val="22"/>
          <w:szCs w:val="22"/>
        </w:rPr>
        <w:t>We appreciate that attendance and contribution to these meetings may require key members of staff to be contactable and available during school holidays.</w:t>
      </w:r>
      <w:r w:rsidR="002F7525" w:rsidRPr="00852D9A">
        <w:rPr>
          <w:rFonts w:cs="Arial"/>
          <w:sz w:val="22"/>
          <w:szCs w:val="22"/>
        </w:rPr>
        <w:t xml:space="preserve"> </w:t>
      </w:r>
    </w:p>
    <w:p w14:paraId="0DB743C1" w14:textId="77777777" w:rsidR="00535C60" w:rsidRDefault="00535C60" w:rsidP="008563F4">
      <w:pPr>
        <w:pStyle w:val="DfESBullets"/>
        <w:numPr>
          <w:ilvl w:val="0"/>
          <w:numId w:val="0"/>
        </w:numPr>
        <w:tabs>
          <w:tab w:val="left" w:pos="1493"/>
        </w:tabs>
        <w:spacing w:after="0"/>
        <w:jc w:val="both"/>
        <w:rPr>
          <w:rFonts w:cs="Arial"/>
          <w:sz w:val="22"/>
          <w:szCs w:val="22"/>
        </w:rPr>
      </w:pPr>
    </w:p>
    <w:p w14:paraId="4AAF0546" w14:textId="54E1ACC3" w:rsidR="00E70B70" w:rsidRPr="00A0670A" w:rsidRDefault="00535C60" w:rsidP="008563F4">
      <w:pPr>
        <w:pStyle w:val="DfESBullets"/>
        <w:numPr>
          <w:ilvl w:val="0"/>
          <w:numId w:val="0"/>
        </w:numPr>
        <w:tabs>
          <w:tab w:val="left" w:pos="1493"/>
        </w:tabs>
        <w:spacing w:after="0"/>
        <w:jc w:val="both"/>
        <w:rPr>
          <w:rFonts w:cs="Arial"/>
          <w:sz w:val="22"/>
          <w:szCs w:val="22"/>
        </w:rPr>
      </w:pPr>
      <w:bookmarkStart w:id="4" w:name="_Hlk112750756"/>
      <w:r w:rsidRPr="00A0670A">
        <w:rPr>
          <w:rFonts w:cs="Arial"/>
          <w:sz w:val="22"/>
          <w:szCs w:val="22"/>
        </w:rPr>
        <w:t xml:space="preserve">Where partner agencies such as the police and/or social care attend school to conduct enquiries under section 47 of The Children Act 1989, staff will inform the headteacher as to the nature of the enquiries. Consideration will always be given to the requirement for children to have an Appropriate Adult present. Further information can be found in the </w:t>
      </w:r>
      <w:r w:rsidR="00E70B70" w:rsidRPr="00A0670A">
        <w:rPr>
          <w:rFonts w:cs="Arial"/>
          <w:sz w:val="22"/>
          <w:szCs w:val="22"/>
        </w:rPr>
        <w:t>DfE</w:t>
      </w:r>
      <w:r w:rsidRPr="00A0670A">
        <w:rPr>
          <w:rFonts w:cs="Arial"/>
          <w:sz w:val="22"/>
          <w:szCs w:val="22"/>
        </w:rPr>
        <w:t xml:space="preserve"> guidance</w:t>
      </w:r>
      <w:r w:rsidR="00E70B70" w:rsidRPr="00A0670A">
        <w:rPr>
          <w:rFonts w:cs="Arial"/>
          <w:sz w:val="22"/>
          <w:szCs w:val="22"/>
        </w:rPr>
        <w:t xml:space="preserve">: </w:t>
      </w:r>
    </w:p>
    <w:p w14:paraId="376A372E" w14:textId="77777777" w:rsidR="00A02495" w:rsidRPr="00A02495" w:rsidRDefault="00535C60" w:rsidP="00A02495">
      <w:pPr>
        <w:pStyle w:val="DfESBullets"/>
        <w:numPr>
          <w:ilvl w:val="0"/>
          <w:numId w:val="0"/>
        </w:numPr>
        <w:tabs>
          <w:tab w:val="left" w:pos="1493"/>
        </w:tabs>
        <w:spacing w:after="0"/>
        <w:jc w:val="both"/>
        <w:rPr>
          <w:rFonts w:cs="Arial"/>
          <w:sz w:val="22"/>
          <w:szCs w:val="22"/>
        </w:rPr>
      </w:pPr>
      <w:r w:rsidRPr="00A0670A">
        <w:rPr>
          <w:rFonts w:cs="Arial"/>
          <w:sz w:val="22"/>
          <w:szCs w:val="22"/>
        </w:rPr>
        <w:t xml:space="preserve"> </w:t>
      </w:r>
      <w:hyperlink r:id="rId33" w:history="1">
        <w:r w:rsidR="00E70B70" w:rsidRPr="00A0670A">
          <w:rPr>
            <w:rStyle w:val="Hyperlink"/>
            <w:rFonts w:cs="Arial"/>
            <w:sz w:val="22"/>
            <w:szCs w:val="22"/>
          </w:rPr>
          <w:t>Searching, Screening and Confiscation - Advice to schools July 2022</w:t>
        </w:r>
      </w:hyperlink>
      <w:bookmarkEnd w:id="4"/>
      <w:r w:rsidR="00E70B70" w:rsidRPr="00A0670A">
        <w:rPr>
          <w:rFonts w:cs="Arial"/>
          <w:sz w:val="22"/>
          <w:szCs w:val="22"/>
        </w:rPr>
        <w:t xml:space="preserve"> </w:t>
      </w:r>
    </w:p>
    <w:p w14:paraId="00D3B702" w14:textId="77777777" w:rsidR="00A02495" w:rsidRDefault="00A02495" w:rsidP="008563F4">
      <w:pPr>
        <w:pStyle w:val="DfESBullets"/>
        <w:numPr>
          <w:ilvl w:val="0"/>
          <w:numId w:val="0"/>
        </w:numPr>
        <w:tabs>
          <w:tab w:val="num" w:pos="360"/>
        </w:tabs>
        <w:spacing w:after="0"/>
        <w:jc w:val="both"/>
        <w:rPr>
          <w:rFonts w:cs="Arial"/>
          <w:b/>
          <w:sz w:val="22"/>
          <w:szCs w:val="22"/>
        </w:rPr>
      </w:pPr>
    </w:p>
    <w:p w14:paraId="55206C4A" w14:textId="77777777" w:rsidR="00D3448C" w:rsidRPr="00852D9A" w:rsidRDefault="00C61070" w:rsidP="008563F4">
      <w:pPr>
        <w:pStyle w:val="DfESBullets"/>
        <w:numPr>
          <w:ilvl w:val="0"/>
          <w:numId w:val="0"/>
        </w:numPr>
        <w:tabs>
          <w:tab w:val="num" w:pos="360"/>
        </w:tabs>
        <w:spacing w:after="0"/>
        <w:jc w:val="both"/>
        <w:rPr>
          <w:rFonts w:cs="Arial"/>
          <w:b/>
          <w:sz w:val="22"/>
          <w:szCs w:val="22"/>
        </w:rPr>
      </w:pPr>
      <w:r w:rsidRPr="00852D9A">
        <w:rPr>
          <w:rFonts w:cs="Arial"/>
          <w:b/>
          <w:sz w:val="22"/>
          <w:szCs w:val="22"/>
        </w:rPr>
        <w:t>2.</w:t>
      </w:r>
      <w:r w:rsidR="00E66292" w:rsidRPr="00852D9A">
        <w:rPr>
          <w:rFonts w:cs="Arial"/>
          <w:b/>
          <w:sz w:val="22"/>
          <w:szCs w:val="22"/>
        </w:rPr>
        <w:t>7</w:t>
      </w:r>
      <w:r w:rsidRPr="00852D9A">
        <w:rPr>
          <w:rFonts w:cs="Arial"/>
          <w:b/>
          <w:sz w:val="22"/>
          <w:szCs w:val="22"/>
        </w:rPr>
        <w:tab/>
      </w:r>
      <w:r w:rsidR="00CD61C0" w:rsidRPr="00852D9A">
        <w:rPr>
          <w:rFonts w:cs="Arial"/>
          <w:b/>
          <w:sz w:val="22"/>
          <w:szCs w:val="22"/>
        </w:rPr>
        <w:tab/>
      </w:r>
      <w:r w:rsidR="00D3448C" w:rsidRPr="00852D9A">
        <w:rPr>
          <w:rFonts w:cs="Arial"/>
          <w:b/>
          <w:sz w:val="22"/>
          <w:szCs w:val="22"/>
        </w:rPr>
        <w:t>School Training and Staff Induction</w:t>
      </w:r>
    </w:p>
    <w:p w14:paraId="57E7454C" w14:textId="77777777" w:rsidR="00D3448C" w:rsidRPr="00852D9A" w:rsidRDefault="00D3448C" w:rsidP="008563F4">
      <w:pPr>
        <w:pStyle w:val="DfESBullets"/>
        <w:numPr>
          <w:ilvl w:val="0"/>
          <w:numId w:val="0"/>
        </w:numPr>
        <w:tabs>
          <w:tab w:val="num" w:pos="360"/>
        </w:tabs>
        <w:spacing w:after="0"/>
        <w:jc w:val="both"/>
        <w:rPr>
          <w:rFonts w:cs="Arial"/>
          <w:sz w:val="22"/>
          <w:szCs w:val="22"/>
        </w:rPr>
      </w:pPr>
    </w:p>
    <w:p w14:paraId="5E5A67EC" w14:textId="78ADCC7D" w:rsidR="00057800" w:rsidRPr="00C82555" w:rsidRDefault="0098111D" w:rsidP="008563F4">
      <w:pPr>
        <w:pStyle w:val="DfESBullets"/>
        <w:numPr>
          <w:ilvl w:val="0"/>
          <w:numId w:val="0"/>
        </w:numPr>
        <w:tabs>
          <w:tab w:val="num" w:pos="360"/>
        </w:tabs>
        <w:spacing w:after="0"/>
        <w:jc w:val="both"/>
        <w:rPr>
          <w:rFonts w:cs="Arial"/>
          <w:sz w:val="22"/>
          <w:szCs w:val="22"/>
        </w:rPr>
      </w:pPr>
      <w:r w:rsidRPr="00A0670A">
        <w:rPr>
          <w:rFonts w:cs="Arial"/>
          <w:sz w:val="22"/>
          <w:szCs w:val="22"/>
        </w:rPr>
        <w:t xml:space="preserve">Following successful completion of Initial Designated Safeguarding Lead (DSL) training, the </w:t>
      </w:r>
      <w:r w:rsidR="00E73591" w:rsidRPr="00A0670A">
        <w:rPr>
          <w:rFonts w:cs="Arial"/>
          <w:sz w:val="22"/>
          <w:szCs w:val="22"/>
        </w:rPr>
        <w:t>school’s D</w:t>
      </w:r>
      <w:r w:rsidRPr="00A0670A">
        <w:rPr>
          <w:rFonts w:cs="Arial"/>
          <w:sz w:val="22"/>
          <w:szCs w:val="22"/>
        </w:rPr>
        <w:t>SL</w:t>
      </w:r>
      <w:r w:rsidR="00B95753" w:rsidRPr="00A0670A">
        <w:rPr>
          <w:rFonts w:cs="Arial"/>
          <w:sz w:val="22"/>
          <w:szCs w:val="22"/>
        </w:rPr>
        <w:t xml:space="preserve"> and any person undertaking the role of Deputy D</w:t>
      </w:r>
      <w:r w:rsidRPr="00A0670A">
        <w:rPr>
          <w:rFonts w:cs="Arial"/>
          <w:sz w:val="22"/>
          <w:szCs w:val="22"/>
        </w:rPr>
        <w:t>SL</w:t>
      </w:r>
      <w:r w:rsidR="00E73591" w:rsidRPr="00A0670A">
        <w:rPr>
          <w:rFonts w:cs="Arial"/>
          <w:sz w:val="22"/>
          <w:szCs w:val="22"/>
        </w:rPr>
        <w:t xml:space="preserve"> undertakes</w:t>
      </w:r>
      <w:r w:rsidR="00D3448C" w:rsidRPr="00A0670A">
        <w:rPr>
          <w:rFonts w:cs="Arial"/>
          <w:sz w:val="22"/>
          <w:szCs w:val="22"/>
        </w:rPr>
        <w:t xml:space="preserve"> refresher training at 2 yearly interval</w:t>
      </w:r>
      <w:r w:rsidR="002F1DEF" w:rsidRPr="00A0670A">
        <w:rPr>
          <w:rFonts w:cs="Arial"/>
          <w:sz w:val="22"/>
          <w:szCs w:val="22"/>
        </w:rPr>
        <w:t>s</w:t>
      </w:r>
      <w:r w:rsidR="00E73591" w:rsidRPr="00A0670A">
        <w:rPr>
          <w:rFonts w:cs="Arial"/>
          <w:sz w:val="22"/>
          <w:szCs w:val="22"/>
        </w:rPr>
        <w:t xml:space="preserve">, provided by Calderdale </w:t>
      </w:r>
      <w:r w:rsidR="00B75268" w:rsidRPr="00A0670A">
        <w:rPr>
          <w:rFonts w:cs="Arial"/>
          <w:sz w:val="22"/>
          <w:szCs w:val="22"/>
        </w:rPr>
        <w:t>Council’s</w:t>
      </w:r>
      <w:r w:rsidR="00E73591" w:rsidRPr="00A0670A">
        <w:rPr>
          <w:rFonts w:cs="Arial"/>
          <w:sz w:val="22"/>
          <w:szCs w:val="22"/>
        </w:rPr>
        <w:t xml:space="preserve"> Schools Safeguarding </w:t>
      </w:r>
      <w:r w:rsidR="00F129D3" w:rsidRPr="00A0670A">
        <w:rPr>
          <w:rFonts w:cs="Arial"/>
          <w:sz w:val="22"/>
          <w:szCs w:val="22"/>
        </w:rPr>
        <w:t>Service</w:t>
      </w:r>
      <w:r w:rsidR="00E73591" w:rsidRPr="00A0670A">
        <w:rPr>
          <w:rFonts w:cs="Arial"/>
          <w:sz w:val="22"/>
          <w:szCs w:val="22"/>
        </w:rPr>
        <w:t xml:space="preserve">. The </w:t>
      </w:r>
      <w:r w:rsidR="00710333" w:rsidRPr="00A0670A">
        <w:rPr>
          <w:rFonts w:cs="Arial"/>
          <w:sz w:val="22"/>
          <w:szCs w:val="22"/>
        </w:rPr>
        <w:t>DSL</w:t>
      </w:r>
      <w:r w:rsidR="00740266" w:rsidRPr="00A0670A">
        <w:rPr>
          <w:rFonts w:cs="Arial"/>
          <w:sz w:val="22"/>
          <w:szCs w:val="22"/>
        </w:rPr>
        <w:t>s</w:t>
      </w:r>
      <w:r w:rsidR="00E73591" w:rsidRPr="00A0670A">
        <w:rPr>
          <w:rFonts w:cs="Arial"/>
          <w:sz w:val="22"/>
          <w:szCs w:val="22"/>
        </w:rPr>
        <w:t xml:space="preserve"> also attend other opportunities such as</w:t>
      </w:r>
      <w:r w:rsidR="0076296A">
        <w:rPr>
          <w:rFonts w:cs="Arial"/>
          <w:sz w:val="22"/>
          <w:szCs w:val="22"/>
        </w:rPr>
        <w:t xml:space="preserve"> termly DSL networks and multi-agency training</w:t>
      </w:r>
      <w:r w:rsidR="00E73591" w:rsidRPr="00C82555">
        <w:rPr>
          <w:rFonts w:cs="Arial"/>
          <w:sz w:val="22"/>
          <w:szCs w:val="22"/>
        </w:rPr>
        <w:t xml:space="preserve"> to ensure that they are up to date with current practices and procedures and in order to further their continuous professional development. </w:t>
      </w:r>
      <w:r w:rsidR="00A403D9">
        <w:rPr>
          <w:rFonts w:cs="Arial"/>
          <w:sz w:val="22"/>
          <w:szCs w:val="22"/>
        </w:rPr>
        <w:t>This learning is cascaded back to all school staff, where appropriate.</w:t>
      </w:r>
      <w:r w:rsidR="00811DCD" w:rsidRPr="00C82555">
        <w:rPr>
          <w:rFonts w:cs="Arial"/>
          <w:sz w:val="22"/>
          <w:szCs w:val="22"/>
        </w:rPr>
        <w:t xml:space="preserve"> </w:t>
      </w:r>
    </w:p>
    <w:p w14:paraId="4D51B77A" w14:textId="77777777" w:rsidR="00057800" w:rsidRPr="00286289" w:rsidRDefault="00057800" w:rsidP="008563F4">
      <w:pPr>
        <w:pStyle w:val="DfESBullets"/>
        <w:numPr>
          <w:ilvl w:val="0"/>
          <w:numId w:val="0"/>
        </w:numPr>
        <w:tabs>
          <w:tab w:val="num" w:pos="360"/>
        </w:tabs>
        <w:spacing w:after="0"/>
        <w:jc w:val="both"/>
        <w:rPr>
          <w:rFonts w:cs="Arial"/>
          <w:sz w:val="22"/>
          <w:szCs w:val="22"/>
          <w:highlight w:val="yellow"/>
        </w:rPr>
      </w:pPr>
    </w:p>
    <w:p w14:paraId="52F8AEFE" w14:textId="1A0890F4" w:rsidR="00E73591" w:rsidRPr="00C82555" w:rsidRDefault="00D3448C" w:rsidP="008563F4">
      <w:pPr>
        <w:pStyle w:val="DfESBullets"/>
        <w:numPr>
          <w:ilvl w:val="0"/>
          <w:numId w:val="0"/>
        </w:numPr>
        <w:tabs>
          <w:tab w:val="num" w:pos="360"/>
        </w:tabs>
        <w:spacing w:after="0"/>
        <w:jc w:val="both"/>
        <w:rPr>
          <w:rFonts w:cs="Arial"/>
          <w:i/>
          <w:color w:val="0000FF"/>
          <w:sz w:val="22"/>
          <w:szCs w:val="22"/>
        </w:rPr>
      </w:pPr>
      <w:r w:rsidRPr="00C82555">
        <w:rPr>
          <w:rFonts w:cs="Arial"/>
          <w:sz w:val="22"/>
          <w:szCs w:val="22"/>
        </w:rPr>
        <w:t xml:space="preserve">The </w:t>
      </w:r>
      <w:r w:rsidR="00513C23" w:rsidRPr="00C82555">
        <w:rPr>
          <w:rFonts w:cs="Arial"/>
          <w:sz w:val="22"/>
          <w:szCs w:val="22"/>
        </w:rPr>
        <w:t>Head teacher</w:t>
      </w:r>
      <w:r w:rsidRPr="00C82555">
        <w:rPr>
          <w:rFonts w:cs="Arial"/>
          <w:sz w:val="22"/>
          <w:szCs w:val="22"/>
        </w:rPr>
        <w:t xml:space="preserve"> and all other school staff, including non</w:t>
      </w:r>
      <w:r w:rsidR="00B14421">
        <w:rPr>
          <w:rFonts w:cs="Arial"/>
          <w:sz w:val="22"/>
          <w:szCs w:val="22"/>
        </w:rPr>
        <w:t>-</w:t>
      </w:r>
      <w:r w:rsidRPr="00C82555">
        <w:rPr>
          <w:rFonts w:cs="Arial"/>
          <w:sz w:val="22"/>
          <w:szCs w:val="22"/>
        </w:rPr>
        <w:t>teaching staff</w:t>
      </w:r>
      <w:r w:rsidR="00E73591" w:rsidRPr="00C82555">
        <w:rPr>
          <w:rFonts w:cs="Arial"/>
          <w:sz w:val="22"/>
          <w:szCs w:val="22"/>
        </w:rPr>
        <w:t xml:space="preserve"> and volunteers</w:t>
      </w:r>
      <w:r w:rsidRPr="00C82555">
        <w:rPr>
          <w:rFonts w:cs="Arial"/>
          <w:sz w:val="22"/>
          <w:szCs w:val="22"/>
        </w:rPr>
        <w:t>, undertake appropriate induction training to equip them to carry out their responsibilities for child protection effectively, which is kept up to date by refresher training</w:t>
      </w:r>
      <w:r w:rsidR="00814163" w:rsidRPr="00C82555">
        <w:rPr>
          <w:rFonts w:cs="Arial"/>
          <w:sz w:val="22"/>
          <w:szCs w:val="22"/>
        </w:rPr>
        <w:t xml:space="preserve"> in Basic/Foundation</w:t>
      </w:r>
      <w:r w:rsidR="00E73591" w:rsidRPr="00C82555">
        <w:rPr>
          <w:rFonts w:cs="Arial"/>
          <w:sz w:val="22"/>
          <w:szCs w:val="22"/>
        </w:rPr>
        <w:t xml:space="preserve"> S</w:t>
      </w:r>
      <w:r w:rsidR="00F915BA" w:rsidRPr="00C82555">
        <w:rPr>
          <w:rFonts w:cs="Arial"/>
          <w:sz w:val="22"/>
          <w:szCs w:val="22"/>
        </w:rPr>
        <w:t>afeguarding Awareness on an annual basis</w:t>
      </w:r>
      <w:r w:rsidRPr="00C82555">
        <w:rPr>
          <w:rFonts w:cs="Arial"/>
          <w:sz w:val="22"/>
          <w:szCs w:val="22"/>
        </w:rPr>
        <w:t>.</w:t>
      </w:r>
      <w:r w:rsidR="00811DCD" w:rsidRPr="00C82555">
        <w:rPr>
          <w:rFonts w:cs="Arial"/>
          <w:sz w:val="22"/>
          <w:szCs w:val="22"/>
        </w:rPr>
        <w:t xml:space="preserve"> </w:t>
      </w:r>
      <w:r w:rsidR="00740266" w:rsidRPr="00C82555">
        <w:rPr>
          <w:rFonts w:cs="Arial"/>
          <w:sz w:val="22"/>
          <w:szCs w:val="22"/>
        </w:rPr>
        <w:t>The s</w:t>
      </w:r>
      <w:r w:rsidR="00CF19C2" w:rsidRPr="00C82555">
        <w:rPr>
          <w:rFonts w:cs="Arial"/>
          <w:sz w:val="22"/>
          <w:szCs w:val="22"/>
        </w:rPr>
        <w:t>chool ensure</w:t>
      </w:r>
      <w:r w:rsidR="00740266" w:rsidRPr="00C82555">
        <w:rPr>
          <w:rFonts w:cs="Arial"/>
          <w:sz w:val="22"/>
          <w:szCs w:val="22"/>
        </w:rPr>
        <w:t>s</w:t>
      </w:r>
      <w:r w:rsidR="00CF19C2" w:rsidRPr="00C82555">
        <w:rPr>
          <w:rFonts w:cs="Arial"/>
          <w:sz w:val="22"/>
          <w:szCs w:val="22"/>
        </w:rPr>
        <w:t xml:space="preserve"> that this takes place</w:t>
      </w:r>
      <w:r w:rsidR="00A403D9">
        <w:rPr>
          <w:rFonts w:cs="Arial"/>
          <w:sz w:val="22"/>
          <w:szCs w:val="22"/>
        </w:rPr>
        <w:t xml:space="preserve"> annually</w:t>
      </w:r>
      <w:r w:rsidR="00A84100">
        <w:rPr>
          <w:rFonts w:cs="Arial"/>
          <w:sz w:val="22"/>
          <w:szCs w:val="22"/>
        </w:rPr>
        <w:t xml:space="preserve"> through face-to-face training, as well as weekly bitesize briefings and additional online training, where appropriate. </w:t>
      </w:r>
      <w:r w:rsidR="00CF19C2" w:rsidRPr="00C82555">
        <w:rPr>
          <w:rFonts w:cs="Arial"/>
          <w:sz w:val="22"/>
          <w:szCs w:val="22"/>
        </w:rPr>
        <w:t xml:space="preserve"> </w:t>
      </w:r>
    </w:p>
    <w:p w14:paraId="295E20CA" w14:textId="77777777" w:rsidR="00814163" w:rsidRPr="00286289" w:rsidRDefault="00814163" w:rsidP="008563F4">
      <w:pPr>
        <w:pStyle w:val="DfESBullets"/>
        <w:numPr>
          <w:ilvl w:val="0"/>
          <w:numId w:val="0"/>
        </w:numPr>
        <w:tabs>
          <w:tab w:val="num" w:pos="360"/>
        </w:tabs>
        <w:spacing w:after="0"/>
        <w:jc w:val="both"/>
        <w:rPr>
          <w:rFonts w:cs="Arial"/>
          <w:sz w:val="22"/>
          <w:szCs w:val="22"/>
          <w:highlight w:val="yellow"/>
        </w:rPr>
      </w:pPr>
    </w:p>
    <w:p w14:paraId="1B1CA90C" w14:textId="77777777" w:rsidR="00D3448C" w:rsidRPr="00C82555" w:rsidRDefault="00D3448C" w:rsidP="008563F4">
      <w:pPr>
        <w:pStyle w:val="DfESBullets"/>
        <w:numPr>
          <w:ilvl w:val="0"/>
          <w:numId w:val="0"/>
        </w:numPr>
        <w:tabs>
          <w:tab w:val="num" w:pos="360"/>
        </w:tabs>
        <w:spacing w:after="0"/>
        <w:jc w:val="both"/>
        <w:rPr>
          <w:rFonts w:cs="Arial"/>
          <w:sz w:val="22"/>
          <w:szCs w:val="22"/>
        </w:rPr>
      </w:pPr>
      <w:r w:rsidRPr="00C82555">
        <w:rPr>
          <w:rFonts w:cs="Arial"/>
          <w:sz w:val="22"/>
          <w:szCs w:val="22"/>
        </w:rPr>
        <w:t xml:space="preserve">All staff (including temporary staff and volunteers) are provided with </w:t>
      </w:r>
      <w:r w:rsidR="00740266" w:rsidRPr="00C82555">
        <w:rPr>
          <w:rFonts w:cs="Arial"/>
          <w:sz w:val="22"/>
          <w:szCs w:val="22"/>
        </w:rPr>
        <w:t xml:space="preserve">a copy of the </w:t>
      </w:r>
      <w:r w:rsidRPr="00C82555">
        <w:rPr>
          <w:rFonts w:cs="Arial"/>
          <w:sz w:val="22"/>
          <w:szCs w:val="22"/>
        </w:rPr>
        <w:t xml:space="preserve">school’s </w:t>
      </w:r>
      <w:r w:rsidR="002F7525" w:rsidRPr="00C82555">
        <w:rPr>
          <w:rFonts w:cs="Arial"/>
          <w:sz w:val="22"/>
          <w:szCs w:val="22"/>
        </w:rPr>
        <w:t>safeguarding policy and child protection procedure</w:t>
      </w:r>
      <w:r w:rsidR="00814163" w:rsidRPr="00C82555">
        <w:rPr>
          <w:rFonts w:cs="Arial"/>
          <w:sz w:val="22"/>
          <w:szCs w:val="22"/>
        </w:rPr>
        <w:t>s</w:t>
      </w:r>
      <w:r w:rsidRPr="00C82555">
        <w:rPr>
          <w:rFonts w:cs="Arial"/>
          <w:sz w:val="22"/>
          <w:szCs w:val="22"/>
        </w:rPr>
        <w:t xml:space="preserve"> and </w:t>
      </w:r>
      <w:r w:rsidR="002F7525" w:rsidRPr="00C82555">
        <w:rPr>
          <w:rFonts w:cs="Arial"/>
          <w:sz w:val="22"/>
          <w:szCs w:val="22"/>
        </w:rPr>
        <w:t xml:space="preserve">are </w:t>
      </w:r>
      <w:r w:rsidRPr="00C82555">
        <w:rPr>
          <w:rFonts w:cs="Arial"/>
          <w:sz w:val="22"/>
          <w:szCs w:val="22"/>
        </w:rPr>
        <w:t>informed of school’s child protection arrangements on induction.</w:t>
      </w:r>
      <w:r w:rsidR="00E73591" w:rsidRPr="00C82555">
        <w:rPr>
          <w:rFonts w:cs="Arial"/>
          <w:sz w:val="22"/>
          <w:szCs w:val="22"/>
        </w:rPr>
        <w:t xml:space="preserve"> All staff sign </w:t>
      </w:r>
      <w:r w:rsidR="00814163" w:rsidRPr="00C82555">
        <w:rPr>
          <w:rFonts w:cs="Arial"/>
          <w:sz w:val="22"/>
          <w:szCs w:val="22"/>
        </w:rPr>
        <w:t xml:space="preserve">a register </w:t>
      </w:r>
      <w:r w:rsidR="00E73591" w:rsidRPr="00C82555">
        <w:rPr>
          <w:rFonts w:cs="Arial"/>
          <w:sz w:val="22"/>
          <w:szCs w:val="22"/>
        </w:rPr>
        <w:t xml:space="preserve">to </w:t>
      </w:r>
      <w:r w:rsidR="00814163" w:rsidRPr="00C82555">
        <w:rPr>
          <w:rFonts w:cs="Arial"/>
          <w:sz w:val="22"/>
          <w:szCs w:val="22"/>
        </w:rPr>
        <w:t xml:space="preserve">say that they have received, </w:t>
      </w:r>
      <w:r w:rsidR="00E73591" w:rsidRPr="00C82555">
        <w:rPr>
          <w:rFonts w:cs="Arial"/>
          <w:sz w:val="22"/>
          <w:szCs w:val="22"/>
        </w:rPr>
        <w:t>read</w:t>
      </w:r>
      <w:r w:rsidR="00814163" w:rsidRPr="00C82555">
        <w:rPr>
          <w:rFonts w:cs="Arial"/>
          <w:sz w:val="22"/>
          <w:szCs w:val="22"/>
        </w:rPr>
        <w:t xml:space="preserve"> and understood</w:t>
      </w:r>
      <w:r w:rsidR="00E73591" w:rsidRPr="00C82555">
        <w:rPr>
          <w:rFonts w:cs="Arial"/>
          <w:sz w:val="22"/>
          <w:szCs w:val="22"/>
        </w:rPr>
        <w:t xml:space="preserve"> the policy. </w:t>
      </w:r>
    </w:p>
    <w:p w14:paraId="358DE5A9" w14:textId="77777777" w:rsidR="00B95753" w:rsidRPr="00286289" w:rsidRDefault="00B95753" w:rsidP="008563F4">
      <w:pPr>
        <w:pStyle w:val="DfESBullets"/>
        <w:numPr>
          <w:ilvl w:val="0"/>
          <w:numId w:val="0"/>
        </w:numPr>
        <w:tabs>
          <w:tab w:val="num" w:pos="360"/>
        </w:tabs>
        <w:spacing w:after="0"/>
        <w:jc w:val="both"/>
        <w:rPr>
          <w:rFonts w:cs="Arial"/>
          <w:sz w:val="22"/>
          <w:szCs w:val="22"/>
          <w:highlight w:val="yellow"/>
        </w:rPr>
      </w:pPr>
    </w:p>
    <w:p w14:paraId="1FB055FE" w14:textId="7A49521F" w:rsidR="00B95753" w:rsidRPr="00A84100" w:rsidRDefault="00B95753" w:rsidP="008563F4">
      <w:pPr>
        <w:pStyle w:val="DfESBullets"/>
        <w:numPr>
          <w:ilvl w:val="0"/>
          <w:numId w:val="0"/>
        </w:numPr>
        <w:tabs>
          <w:tab w:val="num" w:pos="360"/>
        </w:tabs>
        <w:spacing w:after="0"/>
        <w:jc w:val="both"/>
        <w:rPr>
          <w:rFonts w:cs="Arial"/>
          <w:sz w:val="22"/>
          <w:szCs w:val="22"/>
        </w:rPr>
      </w:pPr>
      <w:r w:rsidRPr="00A84100">
        <w:rPr>
          <w:rFonts w:cs="Arial"/>
          <w:sz w:val="22"/>
          <w:szCs w:val="22"/>
        </w:rPr>
        <w:t>In line with KCSIE 202</w:t>
      </w:r>
      <w:r w:rsidR="007E70AB" w:rsidRPr="00A84100">
        <w:rPr>
          <w:rFonts w:cs="Arial"/>
          <w:sz w:val="22"/>
          <w:szCs w:val="22"/>
        </w:rPr>
        <w:t>5</w:t>
      </w:r>
      <w:r w:rsidR="00286289" w:rsidRPr="00A84100">
        <w:rPr>
          <w:rFonts w:cs="Arial"/>
          <w:sz w:val="22"/>
          <w:szCs w:val="22"/>
        </w:rPr>
        <w:t>,</w:t>
      </w:r>
      <w:r w:rsidRPr="00A84100">
        <w:rPr>
          <w:rFonts w:cs="Arial"/>
          <w:sz w:val="22"/>
          <w:szCs w:val="22"/>
        </w:rPr>
        <w:t xml:space="preserve"> all staff upon induction will also receive:</w:t>
      </w:r>
    </w:p>
    <w:p w14:paraId="4ADFC3B2" w14:textId="77777777" w:rsidR="00B95753" w:rsidRPr="00A84100" w:rsidRDefault="00B95753" w:rsidP="008563F4">
      <w:pPr>
        <w:pStyle w:val="DfESBullets"/>
        <w:tabs>
          <w:tab w:val="num" w:pos="360"/>
        </w:tabs>
        <w:spacing w:after="0"/>
        <w:jc w:val="both"/>
        <w:rPr>
          <w:rFonts w:cs="Arial"/>
          <w:sz w:val="22"/>
          <w:szCs w:val="22"/>
        </w:rPr>
      </w:pPr>
      <w:r w:rsidRPr="00A84100">
        <w:rPr>
          <w:rFonts w:cs="Arial"/>
          <w:sz w:val="22"/>
          <w:szCs w:val="22"/>
        </w:rPr>
        <w:t xml:space="preserve">Copy of the school’s behaviour policy </w:t>
      </w:r>
    </w:p>
    <w:p w14:paraId="05635604" w14:textId="77777777" w:rsidR="00B95753" w:rsidRPr="00A84100" w:rsidRDefault="00B95753" w:rsidP="008563F4">
      <w:pPr>
        <w:pStyle w:val="DfESBullets"/>
        <w:tabs>
          <w:tab w:val="num" w:pos="360"/>
        </w:tabs>
        <w:spacing w:after="0"/>
        <w:jc w:val="both"/>
        <w:rPr>
          <w:rFonts w:cs="Arial"/>
          <w:sz w:val="22"/>
          <w:szCs w:val="22"/>
        </w:rPr>
      </w:pPr>
      <w:r w:rsidRPr="00A84100">
        <w:rPr>
          <w:rFonts w:cs="Arial"/>
          <w:sz w:val="22"/>
          <w:szCs w:val="22"/>
        </w:rPr>
        <w:t xml:space="preserve">Copy of the school’s procedures for managing children who are </w:t>
      </w:r>
      <w:r w:rsidR="00A0670A" w:rsidRPr="00A84100">
        <w:rPr>
          <w:rFonts w:cs="Arial"/>
          <w:sz w:val="22"/>
          <w:szCs w:val="22"/>
        </w:rPr>
        <w:t>absent from</w:t>
      </w:r>
      <w:r w:rsidRPr="00A84100">
        <w:rPr>
          <w:rFonts w:cs="Arial"/>
          <w:sz w:val="22"/>
          <w:szCs w:val="22"/>
        </w:rPr>
        <w:t xml:space="preserve"> education</w:t>
      </w:r>
    </w:p>
    <w:p w14:paraId="4EE77C78" w14:textId="77777777" w:rsidR="00B95753" w:rsidRPr="00A84100" w:rsidRDefault="00B95753" w:rsidP="008563F4">
      <w:pPr>
        <w:pStyle w:val="DfESBullets"/>
        <w:tabs>
          <w:tab w:val="num" w:pos="360"/>
        </w:tabs>
        <w:spacing w:after="0"/>
        <w:jc w:val="both"/>
        <w:rPr>
          <w:rFonts w:cs="Arial"/>
          <w:sz w:val="22"/>
          <w:szCs w:val="22"/>
        </w:rPr>
      </w:pPr>
      <w:r w:rsidRPr="00A84100">
        <w:rPr>
          <w:rFonts w:cs="Arial"/>
          <w:sz w:val="22"/>
          <w:szCs w:val="22"/>
        </w:rPr>
        <w:t>Copy of the staff code of conduct/staff handbook</w:t>
      </w:r>
    </w:p>
    <w:p w14:paraId="219ED718" w14:textId="625A7764" w:rsidR="00B95753" w:rsidRPr="00A84100" w:rsidRDefault="00B95753" w:rsidP="008563F4">
      <w:pPr>
        <w:pStyle w:val="DfESBullets"/>
        <w:tabs>
          <w:tab w:val="num" w:pos="360"/>
        </w:tabs>
        <w:spacing w:after="0"/>
        <w:jc w:val="both"/>
        <w:rPr>
          <w:rFonts w:cs="Arial"/>
          <w:sz w:val="22"/>
          <w:szCs w:val="22"/>
        </w:rPr>
      </w:pPr>
      <w:r w:rsidRPr="00A84100">
        <w:rPr>
          <w:rFonts w:cs="Arial"/>
          <w:sz w:val="22"/>
          <w:szCs w:val="22"/>
        </w:rPr>
        <w:t xml:space="preserve">Copy of KCSIE </w:t>
      </w:r>
      <w:r w:rsidR="00C82555" w:rsidRPr="00A84100">
        <w:rPr>
          <w:rFonts w:cs="Arial"/>
          <w:sz w:val="22"/>
          <w:szCs w:val="22"/>
        </w:rPr>
        <w:t>202</w:t>
      </w:r>
      <w:r w:rsidR="007E70AB" w:rsidRPr="00A84100">
        <w:rPr>
          <w:rFonts w:cs="Arial"/>
          <w:sz w:val="22"/>
          <w:szCs w:val="22"/>
        </w:rPr>
        <w:t>5</w:t>
      </w:r>
      <w:r w:rsidR="00C82555" w:rsidRPr="00A84100">
        <w:rPr>
          <w:rFonts w:cs="Arial"/>
          <w:sz w:val="22"/>
          <w:szCs w:val="22"/>
        </w:rPr>
        <w:t xml:space="preserve"> </w:t>
      </w:r>
      <w:r w:rsidRPr="00A84100">
        <w:rPr>
          <w:rFonts w:cs="Arial"/>
          <w:sz w:val="22"/>
          <w:szCs w:val="22"/>
        </w:rPr>
        <w:t>Part One (</w:t>
      </w:r>
      <w:r w:rsidR="00C82555" w:rsidRPr="00A84100">
        <w:rPr>
          <w:rFonts w:cs="Arial"/>
          <w:sz w:val="22"/>
          <w:szCs w:val="22"/>
        </w:rPr>
        <w:t xml:space="preserve">or </w:t>
      </w:r>
      <w:r w:rsidRPr="00A84100">
        <w:rPr>
          <w:rFonts w:cs="Arial"/>
          <w:sz w:val="22"/>
          <w:szCs w:val="22"/>
        </w:rPr>
        <w:t>Annex A</w:t>
      </w:r>
      <w:r w:rsidR="00C82555" w:rsidRPr="00A84100">
        <w:rPr>
          <w:rFonts w:cs="Arial"/>
          <w:sz w:val="22"/>
          <w:szCs w:val="22"/>
        </w:rPr>
        <w:t xml:space="preserve"> as directed by the school senior leadership team</w:t>
      </w:r>
      <w:r w:rsidRPr="00A84100">
        <w:rPr>
          <w:rFonts w:cs="Arial"/>
          <w:sz w:val="22"/>
          <w:szCs w:val="22"/>
        </w:rPr>
        <w:t xml:space="preserve">) </w:t>
      </w:r>
    </w:p>
    <w:p w14:paraId="65AE82D7" w14:textId="77777777" w:rsidR="00A02495" w:rsidRPr="00852D9A" w:rsidRDefault="00A02495" w:rsidP="008563F4">
      <w:pPr>
        <w:pStyle w:val="DfESBullets"/>
        <w:numPr>
          <w:ilvl w:val="0"/>
          <w:numId w:val="0"/>
        </w:numPr>
        <w:tabs>
          <w:tab w:val="num" w:pos="360"/>
        </w:tabs>
        <w:spacing w:after="0"/>
        <w:jc w:val="both"/>
        <w:rPr>
          <w:rFonts w:cs="Arial"/>
          <w:b/>
          <w:sz w:val="22"/>
          <w:szCs w:val="22"/>
        </w:rPr>
      </w:pPr>
    </w:p>
    <w:p w14:paraId="72DE6B1D" w14:textId="77777777" w:rsidR="00D3448C" w:rsidRPr="00852D9A" w:rsidRDefault="00C61070" w:rsidP="008563F4">
      <w:pPr>
        <w:pStyle w:val="DfESBullets"/>
        <w:numPr>
          <w:ilvl w:val="0"/>
          <w:numId w:val="0"/>
        </w:numPr>
        <w:tabs>
          <w:tab w:val="num" w:pos="360"/>
        </w:tabs>
        <w:spacing w:after="0"/>
        <w:jc w:val="both"/>
        <w:rPr>
          <w:rFonts w:cs="Arial"/>
          <w:sz w:val="22"/>
          <w:szCs w:val="22"/>
        </w:rPr>
      </w:pPr>
      <w:r w:rsidRPr="00852D9A">
        <w:rPr>
          <w:rFonts w:cs="Arial"/>
          <w:b/>
          <w:sz w:val="22"/>
          <w:szCs w:val="22"/>
        </w:rPr>
        <w:t>2.</w:t>
      </w:r>
      <w:r w:rsidR="00E66292" w:rsidRPr="00852D9A">
        <w:rPr>
          <w:rFonts w:cs="Arial"/>
          <w:b/>
          <w:sz w:val="22"/>
          <w:szCs w:val="22"/>
        </w:rPr>
        <w:t>8</w:t>
      </w:r>
      <w:r w:rsidRPr="00852D9A">
        <w:rPr>
          <w:rFonts w:cs="Arial"/>
          <w:b/>
          <w:sz w:val="22"/>
          <w:szCs w:val="22"/>
        </w:rPr>
        <w:tab/>
      </w:r>
      <w:r w:rsidR="00CD61C0" w:rsidRPr="00852D9A">
        <w:rPr>
          <w:rFonts w:cs="Arial"/>
          <w:b/>
          <w:sz w:val="22"/>
          <w:szCs w:val="22"/>
        </w:rPr>
        <w:tab/>
      </w:r>
      <w:r w:rsidR="00D3448C" w:rsidRPr="00852D9A">
        <w:rPr>
          <w:rFonts w:cs="Arial"/>
          <w:b/>
          <w:sz w:val="22"/>
          <w:szCs w:val="22"/>
        </w:rPr>
        <w:t>Support, Guidance</w:t>
      </w:r>
      <w:r w:rsidR="008D02EF" w:rsidRPr="00852D9A">
        <w:rPr>
          <w:rFonts w:cs="Arial"/>
          <w:b/>
          <w:sz w:val="22"/>
          <w:szCs w:val="22"/>
        </w:rPr>
        <w:t xml:space="preserve"> and Supervision</w:t>
      </w:r>
      <w:r w:rsidR="00D3448C" w:rsidRPr="00852D9A">
        <w:rPr>
          <w:rFonts w:cs="Arial"/>
          <w:b/>
          <w:sz w:val="22"/>
          <w:szCs w:val="22"/>
        </w:rPr>
        <w:t xml:space="preserve"> for Staff </w:t>
      </w:r>
    </w:p>
    <w:p w14:paraId="59C01EC9" w14:textId="77777777" w:rsidR="00D3448C" w:rsidRPr="00852D9A" w:rsidRDefault="00D3448C" w:rsidP="008563F4">
      <w:pPr>
        <w:ind w:right="26"/>
        <w:jc w:val="both"/>
        <w:rPr>
          <w:rFonts w:ascii="Arial" w:hAnsi="Arial" w:cs="Arial"/>
          <w:b/>
          <w:sz w:val="22"/>
          <w:szCs w:val="22"/>
        </w:rPr>
      </w:pPr>
    </w:p>
    <w:p w14:paraId="3A69EA8C" w14:textId="381D60F0" w:rsidR="00D3448C" w:rsidRPr="00852D9A" w:rsidRDefault="00D3448C" w:rsidP="008563F4">
      <w:pPr>
        <w:ind w:right="26"/>
        <w:jc w:val="both"/>
        <w:rPr>
          <w:rFonts w:ascii="Arial" w:hAnsi="Arial" w:cs="Arial"/>
          <w:color w:val="0000FF"/>
          <w:sz w:val="22"/>
          <w:szCs w:val="22"/>
        </w:rPr>
      </w:pPr>
      <w:r w:rsidRPr="00852D9A">
        <w:rPr>
          <w:rFonts w:ascii="Arial" w:hAnsi="Arial" w:cs="Arial"/>
          <w:sz w:val="22"/>
          <w:szCs w:val="22"/>
        </w:rPr>
        <w:t>Staff will be supported by</w:t>
      </w:r>
      <w:r w:rsidR="00D24CD8">
        <w:rPr>
          <w:rFonts w:ascii="Arial" w:hAnsi="Arial" w:cs="Arial"/>
          <w:sz w:val="22"/>
          <w:szCs w:val="22"/>
        </w:rPr>
        <w:t xml:space="preserve"> Jude Kenny</w:t>
      </w:r>
      <w:r w:rsidR="0063675A">
        <w:rPr>
          <w:rFonts w:ascii="Arial" w:hAnsi="Arial" w:cs="Arial"/>
          <w:sz w:val="22"/>
          <w:szCs w:val="22"/>
        </w:rPr>
        <w:t xml:space="preserve"> or Jo Lomas</w:t>
      </w:r>
      <w:r w:rsidR="00D24CD8">
        <w:rPr>
          <w:rFonts w:ascii="Arial" w:hAnsi="Arial" w:cs="Arial"/>
          <w:sz w:val="22"/>
          <w:szCs w:val="22"/>
        </w:rPr>
        <w:t xml:space="preserve"> </w:t>
      </w:r>
      <w:r w:rsidR="00740266">
        <w:rPr>
          <w:rFonts w:ascii="Arial" w:hAnsi="Arial" w:cs="Arial"/>
          <w:sz w:val="22"/>
          <w:szCs w:val="22"/>
        </w:rPr>
        <w:t>at the school,</w:t>
      </w:r>
      <w:r w:rsidRPr="00D26BB4">
        <w:rPr>
          <w:rFonts w:ascii="Arial" w:hAnsi="Arial" w:cs="Arial"/>
          <w:sz w:val="22"/>
          <w:szCs w:val="22"/>
        </w:rPr>
        <w:t xml:space="preserve"> </w:t>
      </w:r>
      <w:r w:rsidR="00286289">
        <w:rPr>
          <w:rFonts w:ascii="Arial" w:hAnsi="Arial" w:cs="Arial"/>
          <w:sz w:val="22"/>
          <w:szCs w:val="22"/>
        </w:rPr>
        <w:t xml:space="preserve">the </w:t>
      </w:r>
      <w:r w:rsidRPr="00D26BB4">
        <w:rPr>
          <w:rFonts w:ascii="Arial" w:hAnsi="Arial" w:cs="Arial"/>
          <w:sz w:val="22"/>
          <w:szCs w:val="22"/>
        </w:rPr>
        <w:t>L</w:t>
      </w:r>
      <w:r w:rsidR="00286289">
        <w:rPr>
          <w:rFonts w:ascii="Arial" w:hAnsi="Arial" w:cs="Arial"/>
          <w:sz w:val="22"/>
          <w:szCs w:val="22"/>
        </w:rPr>
        <w:t xml:space="preserve">ocal </w:t>
      </w:r>
      <w:r w:rsidRPr="00D26BB4">
        <w:rPr>
          <w:rFonts w:ascii="Arial" w:hAnsi="Arial" w:cs="Arial"/>
          <w:sz w:val="22"/>
          <w:szCs w:val="22"/>
        </w:rPr>
        <w:t>A</w:t>
      </w:r>
      <w:r w:rsidR="00286289">
        <w:rPr>
          <w:rFonts w:ascii="Arial" w:hAnsi="Arial" w:cs="Arial"/>
          <w:sz w:val="22"/>
          <w:szCs w:val="22"/>
        </w:rPr>
        <w:t>uthority</w:t>
      </w:r>
      <w:r w:rsidRPr="00D26BB4">
        <w:rPr>
          <w:rFonts w:ascii="Arial" w:hAnsi="Arial" w:cs="Arial"/>
          <w:sz w:val="22"/>
          <w:szCs w:val="22"/>
        </w:rPr>
        <w:t xml:space="preserve"> and professional associations</w:t>
      </w:r>
      <w:r w:rsidRPr="00852D9A">
        <w:rPr>
          <w:rFonts w:ascii="Arial" w:hAnsi="Arial" w:cs="Arial"/>
          <w:i/>
          <w:sz w:val="22"/>
          <w:szCs w:val="22"/>
        </w:rPr>
        <w:t>.</w:t>
      </w:r>
      <w:r w:rsidRPr="00852D9A">
        <w:rPr>
          <w:rFonts w:ascii="Arial" w:hAnsi="Arial" w:cs="Arial"/>
          <w:color w:val="0000FF"/>
          <w:sz w:val="22"/>
          <w:szCs w:val="22"/>
        </w:rPr>
        <w:t xml:space="preserve"> </w:t>
      </w:r>
    </w:p>
    <w:p w14:paraId="0C57DB6C" w14:textId="140BDD5D" w:rsidR="00D3448C" w:rsidRPr="00D95C76" w:rsidRDefault="00D3448C" w:rsidP="008563F4">
      <w:pPr>
        <w:ind w:right="26"/>
        <w:jc w:val="both"/>
        <w:rPr>
          <w:rFonts w:ascii="Arial" w:hAnsi="Arial" w:cs="Arial"/>
          <w:iCs/>
          <w:sz w:val="22"/>
          <w:szCs w:val="22"/>
        </w:rPr>
      </w:pPr>
      <w:r w:rsidRPr="00C82555">
        <w:rPr>
          <w:rFonts w:ascii="Arial" w:hAnsi="Arial" w:cs="Arial"/>
          <w:sz w:val="22"/>
          <w:szCs w:val="22"/>
        </w:rPr>
        <w:t xml:space="preserve">The </w:t>
      </w:r>
      <w:r w:rsidR="00286289" w:rsidRPr="00C82555">
        <w:rPr>
          <w:rFonts w:ascii="Arial" w:hAnsi="Arial" w:cs="Arial"/>
          <w:sz w:val="22"/>
          <w:szCs w:val="22"/>
        </w:rPr>
        <w:t>Designated Safeguarding Lead and any Deputy Designated Safeguarding Lead</w:t>
      </w:r>
      <w:r w:rsidRPr="00C82555">
        <w:rPr>
          <w:rFonts w:ascii="Arial" w:hAnsi="Arial" w:cs="Arial"/>
          <w:sz w:val="22"/>
          <w:szCs w:val="22"/>
        </w:rPr>
        <w:t xml:space="preserve"> will be supported by </w:t>
      </w:r>
      <w:r w:rsidR="00D95C76" w:rsidRPr="00D95C76">
        <w:rPr>
          <w:rFonts w:ascii="Arial" w:hAnsi="Arial" w:cs="Arial"/>
          <w:iCs/>
          <w:sz w:val="22"/>
          <w:szCs w:val="22"/>
        </w:rPr>
        <w:t>peer supervision arrangements.</w:t>
      </w:r>
    </w:p>
    <w:p w14:paraId="5CF101DE" w14:textId="19EF006E" w:rsidR="00D3448C" w:rsidRPr="00852D9A" w:rsidRDefault="00D3448C" w:rsidP="008563F4">
      <w:pPr>
        <w:ind w:right="26"/>
        <w:jc w:val="both"/>
        <w:rPr>
          <w:rFonts w:ascii="Arial" w:hAnsi="Arial" w:cs="Arial"/>
          <w:sz w:val="22"/>
          <w:szCs w:val="22"/>
        </w:rPr>
      </w:pPr>
      <w:r w:rsidRPr="00C82555">
        <w:rPr>
          <w:rFonts w:ascii="Arial" w:hAnsi="Arial" w:cs="Arial"/>
          <w:sz w:val="22"/>
          <w:szCs w:val="22"/>
        </w:rPr>
        <w:t xml:space="preserve">Advice is available </w:t>
      </w:r>
      <w:r w:rsidR="006C4BA2" w:rsidRPr="00C82555">
        <w:rPr>
          <w:rFonts w:ascii="Arial" w:hAnsi="Arial" w:cs="Arial"/>
          <w:sz w:val="22"/>
          <w:szCs w:val="22"/>
        </w:rPr>
        <w:t xml:space="preserve">from the </w:t>
      </w:r>
      <w:r w:rsidR="00E73591" w:rsidRPr="00C82555">
        <w:rPr>
          <w:rFonts w:ascii="Arial" w:hAnsi="Arial" w:cs="Arial"/>
          <w:sz w:val="22"/>
          <w:szCs w:val="22"/>
        </w:rPr>
        <w:t xml:space="preserve">Schools </w:t>
      </w:r>
      <w:r w:rsidR="006C4BA2" w:rsidRPr="00C82555">
        <w:rPr>
          <w:rFonts w:ascii="Arial" w:hAnsi="Arial" w:cs="Arial"/>
          <w:sz w:val="22"/>
          <w:szCs w:val="22"/>
        </w:rPr>
        <w:t>Safeguardin</w:t>
      </w:r>
      <w:r w:rsidR="00811DCD" w:rsidRPr="00C82555">
        <w:rPr>
          <w:rFonts w:ascii="Arial" w:hAnsi="Arial" w:cs="Arial"/>
          <w:sz w:val="22"/>
          <w:szCs w:val="22"/>
        </w:rPr>
        <w:t xml:space="preserve">g </w:t>
      </w:r>
      <w:r w:rsidR="007E70AB">
        <w:rPr>
          <w:rFonts w:ascii="Arial" w:hAnsi="Arial" w:cs="Arial"/>
          <w:sz w:val="22"/>
          <w:szCs w:val="22"/>
        </w:rPr>
        <w:t>Advisor</w:t>
      </w:r>
      <w:r w:rsidR="00811DCD" w:rsidRPr="00C82555">
        <w:rPr>
          <w:rFonts w:ascii="Arial" w:hAnsi="Arial" w:cs="Arial"/>
          <w:sz w:val="22"/>
          <w:szCs w:val="22"/>
        </w:rPr>
        <w:t xml:space="preserve"> </w:t>
      </w:r>
      <w:r w:rsidR="000145BF" w:rsidRPr="00C82555">
        <w:rPr>
          <w:rFonts w:ascii="Arial" w:hAnsi="Arial" w:cs="Arial"/>
          <w:sz w:val="22"/>
          <w:szCs w:val="22"/>
        </w:rPr>
        <w:t>from the Local Authority.</w:t>
      </w:r>
      <w:r w:rsidR="000145BF" w:rsidRPr="00852D9A">
        <w:rPr>
          <w:rFonts w:ascii="Arial" w:hAnsi="Arial" w:cs="Arial"/>
          <w:sz w:val="22"/>
          <w:szCs w:val="22"/>
        </w:rPr>
        <w:t xml:space="preserve"> </w:t>
      </w:r>
    </w:p>
    <w:p w14:paraId="24E19C15" w14:textId="77777777" w:rsidR="00E91377" w:rsidRPr="00852D9A" w:rsidRDefault="00E91377" w:rsidP="008563F4">
      <w:pPr>
        <w:ind w:right="26"/>
        <w:jc w:val="both"/>
        <w:rPr>
          <w:rFonts w:ascii="Arial" w:hAnsi="Arial" w:cs="Arial"/>
          <w:sz w:val="22"/>
          <w:szCs w:val="22"/>
        </w:rPr>
      </w:pPr>
    </w:p>
    <w:p w14:paraId="7E2DA3D2" w14:textId="2B14A2B2" w:rsidR="00E91377" w:rsidRPr="00852D9A" w:rsidRDefault="00E91377" w:rsidP="008563F4">
      <w:pPr>
        <w:ind w:right="26"/>
        <w:jc w:val="both"/>
        <w:rPr>
          <w:rFonts w:ascii="Arial" w:hAnsi="Arial" w:cs="Arial"/>
          <w:sz w:val="22"/>
          <w:szCs w:val="22"/>
        </w:rPr>
      </w:pPr>
      <w:r w:rsidRPr="00852D9A">
        <w:rPr>
          <w:rFonts w:ascii="Arial" w:hAnsi="Arial" w:cs="Arial"/>
          <w:sz w:val="22"/>
          <w:szCs w:val="22"/>
        </w:rPr>
        <w:t>Safeguarding is also an agenda item</w:t>
      </w:r>
      <w:r w:rsidR="007324CE" w:rsidRPr="00852D9A">
        <w:rPr>
          <w:rFonts w:ascii="Arial" w:hAnsi="Arial" w:cs="Arial"/>
          <w:sz w:val="22"/>
          <w:szCs w:val="22"/>
        </w:rPr>
        <w:t xml:space="preserve"> for</w:t>
      </w:r>
      <w:r w:rsidR="00D95C76">
        <w:rPr>
          <w:rFonts w:ascii="Arial" w:hAnsi="Arial" w:cs="Arial"/>
          <w:sz w:val="22"/>
          <w:szCs w:val="22"/>
        </w:rPr>
        <w:t xml:space="preserve"> all staff meetings</w:t>
      </w:r>
      <w:r w:rsidR="00B27AFB">
        <w:rPr>
          <w:rFonts w:ascii="Arial" w:hAnsi="Arial" w:cs="Arial"/>
          <w:sz w:val="22"/>
          <w:szCs w:val="22"/>
        </w:rPr>
        <w:t xml:space="preserve"> and support staff meetings, as well as half termly governor meetings </w:t>
      </w:r>
      <w:r w:rsidRPr="00852D9A">
        <w:rPr>
          <w:rFonts w:ascii="Arial" w:hAnsi="Arial" w:cs="Arial"/>
          <w:sz w:val="22"/>
          <w:szCs w:val="22"/>
        </w:rPr>
        <w:t>and therefore there is an opportunity for discussion</w:t>
      </w:r>
      <w:r w:rsidR="007324CE" w:rsidRPr="00852D9A">
        <w:rPr>
          <w:rFonts w:ascii="Arial" w:hAnsi="Arial" w:cs="Arial"/>
          <w:sz w:val="22"/>
          <w:szCs w:val="22"/>
        </w:rPr>
        <w:t xml:space="preserve"> and to raise concerns on a</w:t>
      </w:r>
      <w:r w:rsidR="00B27AFB">
        <w:rPr>
          <w:rFonts w:ascii="Arial" w:hAnsi="Arial" w:cs="Arial"/>
          <w:sz w:val="22"/>
          <w:szCs w:val="22"/>
        </w:rPr>
        <w:t xml:space="preserve"> weekly</w:t>
      </w:r>
      <w:r w:rsidRPr="00852D9A">
        <w:rPr>
          <w:rFonts w:ascii="Arial" w:hAnsi="Arial" w:cs="Arial"/>
          <w:sz w:val="22"/>
          <w:szCs w:val="22"/>
        </w:rPr>
        <w:t xml:space="preserve"> basis</w:t>
      </w:r>
      <w:r w:rsidR="00B27AFB">
        <w:rPr>
          <w:rFonts w:ascii="Arial" w:hAnsi="Arial" w:cs="Arial"/>
          <w:sz w:val="22"/>
          <w:szCs w:val="22"/>
        </w:rPr>
        <w:t xml:space="preserve"> for staff</w:t>
      </w:r>
      <w:r w:rsidRPr="00852D9A">
        <w:rPr>
          <w:rFonts w:ascii="Arial" w:hAnsi="Arial" w:cs="Arial"/>
          <w:sz w:val="22"/>
          <w:szCs w:val="22"/>
        </w:rPr>
        <w:t xml:space="preserve">. </w:t>
      </w:r>
    </w:p>
    <w:p w14:paraId="37F2B975" w14:textId="77777777" w:rsidR="002F7525" w:rsidRPr="00852D9A" w:rsidRDefault="002F7525" w:rsidP="008563F4">
      <w:pPr>
        <w:ind w:right="26"/>
        <w:jc w:val="both"/>
        <w:rPr>
          <w:rFonts w:ascii="Arial" w:hAnsi="Arial" w:cs="Arial"/>
          <w:sz w:val="22"/>
          <w:szCs w:val="22"/>
        </w:rPr>
      </w:pPr>
    </w:p>
    <w:p w14:paraId="1E876044" w14:textId="25AC8DF5" w:rsidR="00A02495" w:rsidRPr="00661635" w:rsidRDefault="003C38FB" w:rsidP="008563F4">
      <w:pPr>
        <w:ind w:right="26"/>
        <w:jc w:val="both"/>
        <w:rPr>
          <w:rFonts w:ascii="Arial" w:hAnsi="Arial" w:cs="Arial"/>
          <w:sz w:val="22"/>
          <w:szCs w:val="22"/>
        </w:rPr>
      </w:pPr>
      <w:r w:rsidRPr="00852D9A">
        <w:rPr>
          <w:rFonts w:ascii="Arial" w:hAnsi="Arial" w:cs="Arial"/>
          <w:sz w:val="22"/>
          <w:szCs w:val="22"/>
        </w:rPr>
        <w:t xml:space="preserve">It is recognised that staff should receive regular </w:t>
      </w:r>
      <w:r w:rsidR="008D02EF" w:rsidRPr="00852D9A">
        <w:rPr>
          <w:rFonts w:ascii="Arial" w:hAnsi="Arial" w:cs="Arial"/>
          <w:sz w:val="22"/>
          <w:szCs w:val="22"/>
        </w:rPr>
        <w:t>Safeguarding S</w:t>
      </w:r>
      <w:r w:rsidRPr="00852D9A">
        <w:rPr>
          <w:rFonts w:ascii="Arial" w:hAnsi="Arial" w:cs="Arial"/>
          <w:sz w:val="22"/>
          <w:szCs w:val="22"/>
        </w:rPr>
        <w:t>upervision and support if they are working directly and regularly with children whose safety and welfare are at risk, and therefore the Designated Safeguarding Lead and the Deputy Designated Safeguarding Lead receive</w:t>
      </w:r>
      <w:r w:rsidR="00661635">
        <w:rPr>
          <w:rFonts w:ascii="Arial" w:hAnsi="Arial" w:cs="Arial"/>
          <w:sz w:val="22"/>
          <w:szCs w:val="22"/>
        </w:rPr>
        <w:t xml:space="preserve"> supervision through peer working, as and when the need arises, although informal supervision occurs during SLT meetings weekly. </w:t>
      </w:r>
    </w:p>
    <w:p w14:paraId="4DCF819C" w14:textId="77777777" w:rsidR="009C6141" w:rsidRDefault="009C6141" w:rsidP="008563F4">
      <w:pPr>
        <w:ind w:right="26"/>
        <w:jc w:val="both"/>
        <w:rPr>
          <w:rFonts w:ascii="Arial" w:hAnsi="Arial" w:cs="Arial"/>
          <w:b/>
          <w:sz w:val="22"/>
          <w:szCs w:val="22"/>
        </w:rPr>
      </w:pPr>
    </w:p>
    <w:p w14:paraId="60E96FF1" w14:textId="77777777" w:rsidR="009C6141" w:rsidRDefault="009C6141" w:rsidP="008563F4">
      <w:pPr>
        <w:ind w:right="26"/>
        <w:jc w:val="both"/>
        <w:rPr>
          <w:rFonts w:ascii="Arial" w:hAnsi="Arial" w:cs="Arial"/>
          <w:b/>
          <w:sz w:val="22"/>
          <w:szCs w:val="22"/>
        </w:rPr>
      </w:pPr>
    </w:p>
    <w:p w14:paraId="4A84C42E" w14:textId="2CAC168A" w:rsidR="00613842" w:rsidRPr="00852D9A" w:rsidRDefault="00613842" w:rsidP="008563F4">
      <w:pPr>
        <w:ind w:right="26"/>
        <w:jc w:val="both"/>
        <w:rPr>
          <w:rFonts w:ascii="Arial" w:hAnsi="Arial" w:cs="Arial"/>
          <w:b/>
          <w:sz w:val="22"/>
          <w:szCs w:val="22"/>
        </w:rPr>
      </w:pPr>
      <w:r w:rsidRPr="00C82555">
        <w:rPr>
          <w:rFonts w:ascii="Arial" w:hAnsi="Arial" w:cs="Arial"/>
          <w:b/>
          <w:sz w:val="22"/>
          <w:szCs w:val="22"/>
        </w:rPr>
        <w:lastRenderedPageBreak/>
        <w:t>2.9 Alternative Provision</w:t>
      </w:r>
      <w:r w:rsidR="00DB38B5" w:rsidRPr="00C82555">
        <w:rPr>
          <w:rFonts w:ascii="Arial" w:hAnsi="Arial" w:cs="Arial"/>
          <w:b/>
          <w:sz w:val="22"/>
          <w:szCs w:val="22"/>
        </w:rPr>
        <w:t xml:space="preserve"> including Work Placements</w:t>
      </w:r>
    </w:p>
    <w:p w14:paraId="6266EA62" w14:textId="77777777" w:rsidR="00613842" w:rsidRPr="00852D9A" w:rsidRDefault="00613842" w:rsidP="008563F4">
      <w:pPr>
        <w:ind w:right="26"/>
        <w:jc w:val="both"/>
        <w:rPr>
          <w:rFonts w:ascii="Arial" w:hAnsi="Arial" w:cs="Arial"/>
          <w:b/>
          <w:sz w:val="22"/>
          <w:szCs w:val="22"/>
        </w:rPr>
      </w:pPr>
    </w:p>
    <w:p w14:paraId="5C2306C5" w14:textId="516E7CA5" w:rsidR="00AF0832" w:rsidRPr="00661635" w:rsidRDefault="00AF0832" w:rsidP="008563F4">
      <w:pPr>
        <w:jc w:val="both"/>
        <w:rPr>
          <w:rFonts w:ascii="Arial" w:hAnsi="Arial" w:cs="Arial"/>
          <w:sz w:val="22"/>
          <w:szCs w:val="22"/>
        </w:rPr>
      </w:pPr>
      <w:bookmarkStart w:id="5" w:name="_Hlk143870351"/>
      <w:r w:rsidRPr="00661635">
        <w:rPr>
          <w:rFonts w:ascii="Arial" w:hAnsi="Arial" w:cs="Arial"/>
          <w:sz w:val="22"/>
          <w:szCs w:val="22"/>
        </w:rPr>
        <w:t>Alternative provision refers to education arranged by schools or local authorities for pupils who, due to exclusion, illness, or other reasons, cannot attend the school they are registered at. It may include placements in pupil referral units (PRUs), vocational training centres, FE colleges, or other approved providers.</w:t>
      </w:r>
    </w:p>
    <w:p w14:paraId="7403B85C" w14:textId="77777777" w:rsidR="00AF0832" w:rsidRPr="00661635" w:rsidRDefault="00AF0832" w:rsidP="008563F4">
      <w:pPr>
        <w:jc w:val="both"/>
        <w:rPr>
          <w:rFonts w:ascii="Arial" w:hAnsi="Arial" w:cs="Arial"/>
          <w:sz w:val="22"/>
          <w:szCs w:val="22"/>
        </w:rPr>
      </w:pPr>
    </w:p>
    <w:p w14:paraId="76599975" w14:textId="0161343A" w:rsidR="00AF0832" w:rsidRPr="00661635" w:rsidRDefault="00AF0832" w:rsidP="008563F4">
      <w:pPr>
        <w:jc w:val="both"/>
        <w:rPr>
          <w:rFonts w:ascii="Arial" w:hAnsi="Arial" w:cs="Arial"/>
          <w:sz w:val="22"/>
          <w:szCs w:val="22"/>
        </w:rPr>
      </w:pPr>
      <w:r w:rsidRPr="00661635">
        <w:rPr>
          <w:rFonts w:ascii="Arial" w:hAnsi="Arial" w:cs="Arial"/>
          <w:sz w:val="22"/>
          <w:szCs w:val="22"/>
        </w:rPr>
        <w:t xml:space="preserve">Our </w:t>
      </w:r>
      <w:r w:rsidR="00613842" w:rsidRPr="00661635">
        <w:rPr>
          <w:rFonts w:ascii="Arial" w:hAnsi="Arial" w:cs="Arial"/>
          <w:sz w:val="22"/>
          <w:szCs w:val="22"/>
        </w:rPr>
        <w:t xml:space="preserve">school </w:t>
      </w:r>
      <w:r w:rsidR="008A02AB" w:rsidRPr="00661635">
        <w:rPr>
          <w:rFonts w:ascii="Arial" w:hAnsi="Arial" w:cs="Arial"/>
          <w:sz w:val="22"/>
          <w:szCs w:val="22"/>
        </w:rPr>
        <w:t xml:space="preserve">maintains responsibility for </w:t>
      </w:r>
      <w:r w:rsidR="00613842" w:rsidRPr="00661635">
        <w:rPr>
          <w:rFonts w:ascii="Arial" w:hAnsi="Arial" w:cs="Arial"/>
          <w:sz w:val="22"/>
          <w:szCs w:val="22"/>
        </w:rPr>
        <w:t xml:space="preserve">safeguarding our </w:t>
      </w:r>
      <w:r w:rsidRPr="00661635">
        <w:rPr>
          <w:rFonts w:ascii="Arial" w:hAnsi="Arial" w:cs="Arial"/>
          <w:sz w:val="22"/>
          <w:szCs w:val="22"/>
        </w:rPr>
        <w:t>pupils in any such alternative provision</w:t>
      </w:r>
      <w:r w:rsidR="007B5BD1" w:rsidRPr="00661635">
        <w:rPr>
          <w:rFonts w:ascii="Arial" w:hAnsi="Arial" w:cs="Arial"/>
          <w:sz w:val="22"/>
          <w:szCs w:val="22"/>
        </w:rPr>
        <w:t>,</w:t>
      </w:r>
      <w:r w:rsidRPr="00661635">
        <w:rPr>
          <w:rFonts w:ascii="Arial" w:hAnsi="Arial" w:cs="Arial"/>
          <w:sz w:val="22"/>
          <w:szCs w:val="22"/>
        </w:rPr>
        <w:t xml:space="preserve"> for any period of time. </w:t>
      </w:r>
    </w:p>
    <w:p w14:paraId="36C05A4C" w14:textId="77777777" w:rsidR="00AF0832" w:rsidRPr="00661635" w:rsidRDefault="00AF0832" w:rsidP="008563F4">
      <w:pPr>
        <w:jc w:val="both"/>
        <w:rPr>
          <w:rFonts w:ascii="Arial" w:hAnsi="Arial" w:cs="Arial"/>
          <w:sz w:val="22"/>
          <w:szCs w:val="22"/>
        </w:rPr>
      </w:pPr>
    </w:p>
    <w:p w14:paraId="60F0F7C4" w14:textId="77777777" w:rsidR="007B5BD1" w:rsidRPr="00661635" w:rsidRDefault="00AF0832" w:rsidP="007B5BD1">
      <w:pPr>
        <w:jc w:val="both"/>
        <w:rPr>
          <w:rFonts w:ascii="Arial" w:hAnsi="Arial" w:cs="Arial"/>
          <w:sz w:val="22"/>
          <w:szCs w:val="22"/>
          <w:lang w:eastAsia="en-GB"/>
        </w:rPr>
      </w:pPr>
      <w:r w:rsidRPr="00661635">
        <w:rPr>
          <w:rFonts w:ascii="Arial" w:hAnsi="Arial" w:cs="Arial"/>
          <w:sz w:val="22"/>
          <w:szCs w:val="22"/>
        </w:rPr>
        <w:t xml:space="preserve">We ensure that all AP providers have appropriate safeguarding policies and procedures in place and secure written confirmation </w:t>
      </w:r>
      <w:r w:rsidR="007B5BD1" w:rsidRPr="00661635">
        <w:rPr>
          <w:rFonts w:ascii="Arial" w:hAnsi="Arial" w:cs="Arial"/>
          <w:sz w:val="22"/>
          <w:szCs w:val="22"/>
        </w:rPr>
        <w:t xml:space="preserve">from providers, </w:t>
      </w:r>
      <w:r w:rsidRPr="00661635">
        <w:rPr>
          <w:rFonts w:ascii="Arial" w:hAnsi="Arial" w:cs="Arial"/>
          <w:sz w:val="22"/>
          <w:szCs w:val="22"/>
        </w:rPr>
        <w:t xml:space="preserve">that staff at AP settings have undergone relevant safeguarding training and </w:t>
      </w:r>
      <w:r w:rsidR="007B5BD1" w:rsidRPr="00661635">
        <w:rPr>
          <w:rFonts w:ascii="Arial" w:hAnsi="Arial" w:cs="Arial"/>
          <w:sz w:val="22"/>
          <w:szCs w:val="22"/>
        </w:rPr>
        <w:t>have been subject to all appropriate safeguarding checks</w:t>
      </w:r>
      <w:r w:rsidR="007B5BD1" w:rsidRPr="00661635">
        <w:rPr>
          <w:rFonts w:ascii="Arial" w:hAnsi="Arial" w:cs="Arial"/>
          <w:sz w:val="22"/>
          <w:szCs w:val="22"/>
          <w:lang w:eastAsia="en-GB"/>
        </w:rPr>
        <w:t>, i.e. those checks that school would otherwise perform in respect of our own staff.</w:t>
      </w:r>
    </w:p>
    <w:p w14:paraId="0B37125C" w14:textId="77777777" w:rsidR="007B5BD1" w:rsidRPr="00661635" w:rsidRDefault="007B5BD1" w:rsidP="007B5BD1">
      <w:pPr>
        <w:jc w:val="both"/>
        <w:rPr>
          <w:rFonts w:ascii="Arial" w:hAnsi="Arial" w:cs="Arial"/>
          <w:sz w:val="22"/>
          <w:szCs w:val="22"/>
          <w:lang w:eastAsia="en-GB"/>
        </w:rPr>
      </w:pPr>
    </w:p>
    <w:p w14:paraId="79067BDA" w14:textId="33930CFC" w:rsidR="00AF0832" w:rsidRPr="00661635" w:rsidRDefault="007B5BD1" w:rsidP="00AF0832">
      <w:pPr>
        <w:jc w:val="both"/>
        <w:rPr>
          <w:rFonts w:ascii="Arial" w:hAnsi="Arial" w:cs="Arial"/>
          <w:sz w:val="22"/>
          <w:szCs w:val="22"/>
        </w:rPr>
      </w:pPr>
      <w:r w:rsidRPr="00661635">
        <w:rPr>
          <w:rFonts w:ascii="Arial" w:hAnsi="Arial" w:cs="Arial"/>
          <w:sz w:val="22"/>
          <w:szCs w:val="22"/>
          <w:lang w:eastAsia="en-GB"/>
        </w:rPr>
        <w:t>We maintain regular contact with AP providers to monitor pupil attendance, engagement, and wellbeing. This includes contextual safeguarding considerations when assessing risks in AP placements. (See Sect 3.12)</w:t>
      </w:r>
    </w:p>
    <w:p w14:paraId="528B3460" w14:textId="77777777" w:rsidR="00AF0832" w:rsidRPr="00661635" w:rsidRDefault="00AF0832" w:rsidP="00AF0832">
      <w:pPr>
        <w:jc w:val="both"/>
        <w:rPr>
          <w:rFonts w:ascii="Arial" w:hAnsi="Arial" w:cs="Arial"/>
          <w:sz w:val="22"/>
          <w:szCs w:val="22"/>
        </w:rPr>
      </w:pPr>
    </w:p>
    <w:bookmarkEnd w:id="5"/>
    <w:p w14:paraId="4E66FA40" w14:textId="1B680A56" w:rsidR="00E52DFC" w:rsidRPr="00661635" w:rsidRDefault="00720F40" w:rsidP="008563F4">
      <w:pPr>
        <w:ind w:right="26"/>
        <w:jc w:val="both"/>
        <w:rPr>
          <w:rFonts w:ascii="Arial" w:hAnsi="Arial" w:cs="Arial"/>
          <w:sz w:val="22"/>
          <w:szCs w:val="22"/>
          <w:shd w:val="clear" w:color="auto" w:fill="FFFFFF"/>
        </w:rPr>
      </w:pPr>
      <w:r w:rsidRPr="00661635">
        <w:rPr>
          <w:rFonts w:ascii="Arial" w:hAnsi="Arial" w:cs="Arial"/>
          <w:sz w:val="22"/>
          <w:szCs w:val="22"/>
          <w:shd w:val="clear" w:color="auto" w:fill="FFFFFF"/>
        </w:rPr>
        <w:t>When organising work placements</w:t>
      </w:r>
      <w:r w:rsidR="0072409F" w:rsidRPr="00661635">
        <w:rPr>
          <w:rFonts w:ascii="Arial" w:hAnsi="Arial" w:cs="Arial"/>
          <w:sz w:val="22"/>
          <w:szCs w:val="22"/>
          <w:shd w:val="clear" w:color="auto" w:fill="FFFFFF"/>
        </w:rPr>
        <w:t>,</w:t>
      </w:r>
      <w:r w:rsidRPr="00661635">
        <w:rPr>
          <w:rFonts w:ascii="Arial" w:hAnsi="Arial" w:cs="Arial"/>
          <w:sz w:val="22"/>
          <w:szCs w:val="22"/>
          <w:shd w:val="clear" w:color="auto" w:fill="FFFFFF"/>
        </w:rPr>
        <w:t xml:space="preserve"> the school </w:t>
      </w:r>
      <w:r w:rsidR="007B5BD1" w:rsidRPr="00661635">
        <w:rPr>
          <w:rFonts w:ascii="Arial" w:hAnsi="Arial" w:cs="Arial"/>
          <w:sz w:val="22"/>
          <w:szCs w:val="22"/>
          <w:shd w:val="clear" w:color="auto" w:fill="FFFFFF"/>
        </w:rPr>
        <w:t xml:space="preserve">is committed to ensuring that all placements are safe, appropriate, and supportive of pupil wellbeing and development, and </w:t>
      </w:r>
      <w:r w:rsidRPr="00661635">
        <w:rPr>
          <w:rFonts w:ascii="Arial" w:hAnsi="Arial" w:cs="Arial"/>
          <w:sz w:val="22"/>
          <w:szCs w:val="22"/>
          <w:shd w:val="clear" w:color="auto" w:fill="FFFFFF"/>
        </w:rPr>
        <w:t>ensure that the placement provider has policies and procedures in place to safeguard pupils.</w:t>
      </w:r>
    </w:p>
    <w:p w14:paraId="5F9B5B97" w14:textId="77777777" w:rsidR="00D30A15" w:rsidRPr="00661635" w:rsidRDefault="00D30A15" w:rsidP="008563F4">
      <w:pPr>
        <w:pStyle w:val="DfESBullets"/>
        <w:numPr>
          <w:ilvl w:val="0"/>
          <w:numId w:val="0"/>
        </w:numPr>
        <w:spacing w:after="0"/>
        <w:jc w:val="both"/>
        <w:rPr>
          <w:rFonts w:cs="Arial"/>
          <w:sz w:val="22"/>
          <w:szCs w:val="22"/>
        </w:rPr>
      </w:pPr>
    </w:p>
    <w:bookmarkStart w:id="6" w:name="_Hlk143870376"/>
    <w:p w14:paraId="170EF55B" w14:textId="0200F687" w:rsidR="00E91377" w:rsidRPr="009C6141" w:rsidRDefault="00D30A15" w:rsidP="009C6141">
      <w:pPr>
        <w:pStyle w:val="DfESBullets"/>
        <w:numPr>
          <w:ilvl w:val="0"/>
          <w:numId w:val="0"/>
        </w:numPr>
        <w:spacing w:after="0"/>
        <w:jc w:val="both"/>
        <w:rPr>
          <w:rFonts w:cs="Arial"/>
          <w:sz w:val="22"/>
          <w:szCs w:val="22"/>
        </w:rPr>
      </w:pPr>
      <w:r w:rsidRPr="00661635">
        <w:rPr>
          <w:rFonts w:cs="Arial"/>
          <w:sz w:val="22"/>
          <w:szCs w:val="22"/>
        </w:rPr>
        <w:fldChar w:fldCharType="begin"/>
      </w:r>
      <w:r w:rsidR="000F3FF8" w:rsidRPr="00661635">
        <w:rPr>
          <w:rFonts w:cs="Arial"/>
          <w:sz w:val="22"/>
          <w:szCs w:val="22"/>
        </w:rPr>
        <w:instrText>HYPERLINK "https://assets.publishing.service.gov.uk/government/uploads/system/uploads/attachment_data/file/942014/alternative_provision_statutory_guidance_accessible.pdf"</w:instrText>
      </w:r>
      <w:r w:rsidRPr="00661635">
        <w:rPr>
          <w:rFonts w:cs="Arial"/>
          <w:sz w:val="22"/>
          <w:szCs w:val="22"/>
        </w:rPr>
      </w:r>
      <w:r w:rsidRPr="00661635">
        <w:rPr>
          <w:rFonts w:cs="Arial"/>
          <w:sz w:val="22"/>
          <w:szCs w:val="22"/>
        </w:rPr>
        <w:fldChar w:fldCharType="separate"/>
      </w:r>
      <w:r w:rsidR="000F3FF8" w:rsidRPr="00661635">
        <w:rPr>
          <w:rStyle w:val="Hyperlink"/>
          <w:rFonts w:cs="Arial"/>
          <w:sz w:val="22"/>
          <w:szCs w:val="22"/>
        </w:rPr>
        <w:t xml:space="preserve">Alternative Provision – Statutory Guidance Updated Feb 2025    </w:t>
      </w:r>
      <w:r w:rsidRPr="00661635">
        <w:rPr>
          <w:rFonts w:cs="Arial"/>
          <w:sz w:val="22"/>
          <w:szCs w:val="22"/>
        </w:rPr>
        <w:fldChar w:fldCharType="end"/>
      </w:r>
      <w:bookmarkEnd w:id="6"/>
    </w:p>
    <w:p w14:paraId="33E76F23" w14:textId="77777777" w:rsidR="008A02AB" w:rsidRPr="00720F40" w:rsidRDefault="008A02AB" w:rsidP="008563F4">
      <w:pPr>
        <w:jc w:val="both"/>
        <w:rPr>
          <w:rFonts w:ascii="Arial" w:hAnsi="Arial" w:cs="Arial"/>
          <w:b/>
          <w:sz w:val="22"/>
          <w:szCs w:val="22"/>
        </w:rPr>
      </w:pPr>
    </w:p>
    <w:p w14:paraId="509F6BB4" w14:textId="77777777" w:rsidR="000B0BD2" w:rsidRDefault="000B0BD2" w:rsidP="008563F4">
      <w:pPr>
        <w:jc w:val="both"/>
        <w:rPr>
          <w:rFonts w:ascii="Arial" w:hAnsi="Arial" w:cs="Arial"/>
          <w:b/>
          <w:sz w:val="22"/>
          <w:szCs w:val="22"/>
        </w:rPr>
      </w:pPr>
    </w:p>
    <w:p w14:paraId="36E6A926" w14:textId="77777777" w:rsidR="00174E74" w:rsidRPr="00852D9A" w:rsidRDefault="00CD61C0" w:rsidP="00A02495">
      <w:pPr>
        <w:pStyle w:val="Heading3"/>
      </w:pPr>
      <w:r w:rsidRPr="00852D9A">
        <w:t xml:space="preserve">Section </w:t>
      </w:r>
      <w:r w:rsidR="00BA52F8" w:rsidRPr="00852D9A">
        <w:t>3</w:t>
      </w:r>
      <w:r w:rsidRPr="00852D9A">
        <w:tab/>
      </w:r>
      <w:r w:rsidR="00F915BA" w:rsidRPr="00852D9A">
        <w:t>Ensuring that Children are Safe at School and at Home</w:t>
      </w:r>
    </w:p>
    <w:p w14:paraId="49F3E5C7" w14:textId="77777777" w:rsidR="00D3448C" w:rsidRPr="00852D9A" w:rsidRDefault="00D3448C" w:rsidP="008563F4">
      <w:pPr>
        <w:pStyle w:val="DfESBullets"/>
        <w:numPr>
          <w:ilvl w:val="0"/>
          <w:numId w:val="0"/>
        </w:numPr>
        <w:spacing w:after="0"/>
        <w:ind w:left="720" w:right="-154" w:hanging="360"/>
        <w:jc w:val="both"/>
        <w:rPr>
          <w:rFonts w:cs="Arial"/>
          <w:b/>
          <w:color w:val="FF0000"/>
          <w:sz w:val="22"/>
          <w:szCs w:val="22"/>
        </w:rPr>
      </w:pPr>
    </w:p>
    <w:p w14:paraId="2CC2EE5E" w14:textId="77777777" w:rsidR="00BA5BA0" w:rsidRDefault="00BA5BA0" w:rsidP="008563F4">
      <w:pPr>
        <w:ind w:right="26"/>
        <w:jc w:val="both"/>
        <w:rPr>
          <w:rFonts w:ascii="Arial" w:hAnsi="Arial" w:cs="Arial"/>
          <w:b/>
          <w:sz w:val="22"/>
          <w:szCs w:val="22"/>
        </w:rPr>
      </w:pPr>
      <w:r w:rsidRPr="00C82555">
        <w:rPr>
          <w:rFonts w:ascii="Arial" w:hAnsi="Arial" w:cs="Arial"/>
          <w:b/>
          <w:sz w:val="22"/>
          <w:szCs w:val="22"/>
        </w:rPr>
        <w:t xml:space="preserve">3.1 </w:t>
      </w:r>
      <w:r w:rsidRPr="00C82555">
        <w:rPr>
          <w:rFonts w:ascii="Arial" w:hAnsi="Arial" w:cs="Arial"/>
          <w:b/>
          <w:sz w:val="22"/>
          <w:szCs w:val="22"/>
        </w:rPr>
        <w:tab/>
      </w:r>
      <w:r w:rsidR="008A78BF" w:rsidRPr="000F3FF8">
        <w:rPr>
          <w:rFonts w:ascii="Arial" w:hAnsi="Arial" w:cs="Arial"/>
          <w:b/>
          <w:sz w:val="22"/>
          <w:szCs w:val="22"/>
        </w:rPr>
        <w:t>Child Abuse</w:t>
      </w:r>
      <w:r w:rsidR="00BE7B6E" w:rsidRPr="000F3FF8">
        <w:rPr>
          <w:rFonts w:ascii="Arial" w:hAnsi="Arial" w:cs="Arial"/>
          <w:b/>
          <w:sz w:val="22"/>
          <w:szCs w:val="22"/>
        </w:rPr>
        <w:t xml:space="preserve">, </w:t>
      </w:r>
      <w:r w:rsidR="008A78BF" w:rsidRPr="000F3FF8">
        <w:rPr>
          <w:rFonts w:ascii="Arial" w:hAnsi="Arial" w:cs="Arial"/>
          <w:b/>
          <w:sz w:val="22"/>
          <w:szCs w:val="22"/>
        </w:rPr>
        <w:t>Neglect</w:t>
      </w:r>
      <w:r w:rsidR="00BE7B6E" w:rsidRPr="000F3FF8">
        <w:rPr>
          <w:rFonts w:ascii="Arial" w:hAnsi="Arial" w:cs="Arial"/>
          <w:b/>
          <w:sz w:val="22"/>
          <w:szCs w:val="22"/>
        </w:rPr>
        <w:t xml:space="preserve"> and Exploitation</w:t>
      </w:r>
    </w:p>
    <w:p w14:paraId="4D3F5547" w14:textId="77777777" w:rsidR="00BA5BA0" w:rsidRPr="00852D9A" w:rsidRDefault="00BA5BA0" w:rsidP="008563F4">
      <w:pPr>
        <w:ind w:right="26"/>
        <w:jc w:val="both"/>
        <w:rPr>
          <w:rFonts w:ascii="Arial" w:hAnsi="Arial" w:cs="Arial"/>
          <w:sz w:val="22"/>
          <w:szCs w:val="22"/>
        </w:rPr>
      </w:pPr>
    </w:p>
    <w:p w14:paraId="11B7696D" w14:textId="77777777" w:rsidR="005C0747" w:rsidRPr="00852D9A" w:rsidRDefault="00D3448C" w:rsidP="008563F4">
      <w:pPr>
        <w:ind w:right="26"/>
        <w:jc w:val="both"/>
        <w:rPr>
          <w:rFonts w:ascii="Arial" w:hAnsi="Arial" w:cs="Arial"/>
          <w:sz w:val="22"/>
          <w:szCs w:val="22"/>
        </w:rPr>
      </w:pPr>
      <w:r w:rsidRPr="00852D9A">
        <w:rPr>
          <w:rFonts w:ascii="Arial" w:hAnsi="Arial" w:cs="Arial"/>
          <w:sz w:val="22"/>
          <w:szCs w:val="22"/>
        </w:rPr>
        <w:t xml:space="preserve">Teachers and other adults in school are well placed to observe any physical, emotional or behavioural signs which indicate that a child may be suffering significant harm. The relationships between staff, pupils, parents and the public which foster respect, confidence and trust can lead to disclosures of abuse, and/or school staff being alerted to concerns. </w:t>
      </w:r>
    </w:p>
    <w:p w14:paraId="44542BE7" w14:textId="77777777" w:rsidR="00D26BB4" w:rsidRDefault="00D26BB4" w:rsidP="008563F4">
      <w:pPr>
        <w:ind w:right="26"/>
        <w:jc w:val="both"/>
        <w:rPr>
          <w:rFonts w:ascii="Arial" w:hAnsi="Arial" w:cs="Arial"/>
          <w:b/>
          <w:sz w:val="22"/>
          <w:szCs w:val="22"/>
        </w:rPr>
      </w:pPr>
    </w:p>
    <w:p w14:paraId="6C250452" w14:textId="77777777" w:rsidR="005C0747" w:rsidRPr="00852D9A" w:rsidRDefault="005C0747" w:rsidP="008563F4">
      <w:pPr>
        <w:ind w:right="26"/>
        <w:jc w:val="both"/>
        <w:rPr>
          <w:rFonts w:ascii="Arial" w:hAnsi="Arial" w:cs="Arial"/>
          <w:b/>
          <w:sz w:val="22"/>
          <w:szCs w:val="22"/>
        </w:rPr>
      </w:pPr>
      <w:r w:rsidRPr="00852D9A">
        <w:rPr>
          <w:rFonts w:ascii="Arial" w:hAnsi="Arial" w:cs="Arial"/>
          <w:b/>
          <w:sz w:val="22"/>
          <w:szCs w:val="22"/>
        </w:rPr>
        <w:t>Definitions:</w:t>
      </w:r>
    </w:p>
    <w:p w14:paraId="6323C1F6" w14:textId="711F9D85" w:rsidR="005C0747" w:rsidRPr="00852D9A" w:rsidRDefault="005C0747" w:rsidP="008563F4">
      <w:pPr>
        <w:ind w:right="26"/>
        <w:jc w:val="both"/>
        <w:rPr>
          <w:rFonts w:ascii="Arial" w:hAnsi="Arial" w:cs="Arial"/>
          <w:sz w:val="22"/>
          <w:szCs w:val="22"/>
        </w:rPr>
      </w:pPr>
      <w:r w:rsidRPr="000167B0">
        <w:rPr>
          <w:rFonts w:ascii="Arial" w:hAnsi="Arial" w:cs="Arial"/>
          <w:sz w:val="22"/>
          <w:szCs w:val="22"/>
        </w:rPr>
        <w:t>(‘Working Together’ 20</w:t>
      </w:r>
      <w:r w:rsidR="00BE7B6E" w:rsidRPr="000167B0">
        <w:rPr>
          <w:rFonts w:ascii="Arial" w:hAnsi="Arial" w:cs="Arial"/>
          <w:sz w:val="22"/>
          <w:szCs w:val="22"/>
        </w:rPr>
        <w:t>23</w:t>
      </w:r>
      <w:r w:rsidRPr="000167B0">
        <w:rPr>
          <w:rFonts w:ascii="Arial" w:hAnsi="Arial" w:cs="Arial"/>
          <w:sz w:val="22"/>
          <w:szCs w:val="22"/>
        </w:rPr>
        <w:t xml:space="preserve"> and ‘Keeping </w:t>
      </w:r>
      <w:r w:rsidR="0091708E" w:rsidRPr="000167B0">
        <w:rPr>
          <w:rFonts w:ascii="Arial" w:hAnsi="Arial" w:cs="Arial"/>
          <w:sz w:val="22"/>
          <w:szCs w:val="22"/>
        </w:rPr>
        <w:t>Children Safe in Education’ 20</w:t>
      </w:r>
      <w:r w:rsidR="00286289" w:rsidRPr="000167B0">
        <w:rPr>
          <w:rFonts w:ascii="Arial" w:hAnsi="Arial" w:cs="Arial"/>
          <w:sz w:val="22"/>
          <w:szCs w:val="22"/>
        </w:rPr>
        <w:t>2</w:t>
      </w:r>
      <w:r w:rsidR="000F3FF8" w:rsidRPr="000167B0">
        <w:rPr>
          <w:rFonts w:ascii="Arial" w:hAnsi="Arial" w:cs="Arial"/>
          <w:sz w:val="22"/>
          <w:szCs w:val="22"/>
        </w:rPr>
        <w:t>5</w:t>
      </w:r>
      <w:r w:rsidRPr="000167B0">
        <w:rPr>
          <w:rFonts w:ascii="Arial" w:hAnsi="Arial" w:cs="Arial"/>
          <w:sz w:val="22"/>
          <w:szCs w:val="22"/>
        </w:rPr>
        <w:t>)</w:t>
      </w:r>
    </w:p>
    <w:p w14:paraId="6DD4E417" w14:textId="77777777" w:rsidR="005C0747" w:rsidRPr="00852D9A" w:rsidRDefault="005C0747" w:rsidP="008563F4">
      <w:pPr>
        <w:ind w:right="26"/>
        <w:jc w:val="both"/>
        <w:rPr>
          <w:rFonts w:ascii="Arial" w:hAnsi="Arial" w:cs="Arial"/>
          <w:sz w:val="22"/>
          <w:szCs w:val="22"/>
        </w:rPr>
      </w:pPr>
    </w:p>
    <w:p w14:paraId="1B3F2B83" w14:textId="77777777" w:rsidR="005C0747" w:rsidRPr="00852D9A" w:rsidRDefault="005C0747" w:rsidP="008563F4">
      <w:pPr>
        <w:ind w:right="26"/>
        <w:jc w:val="both"/>
        <w:rPr>
          <w:rFonts w:ascii="Arial" w:hAnsi="Arial" w:cs="Arial"/>
          <w:sz w:val="22"/>
          <w:szCs w:val="22"/>
        </w:rPr>
      </w:pPr>
      <w:r w:rsidRPr="009C5B6D">
        <w:rPr>
          <w:rFonts w:ascii="Arial" w:hAnsi="Arial" w:cs="Arial"/>
          <w:b/>
          <w:sz w:val="22"/>
          <w:szCs w:val="22"/>
        </w:rPr>
        <w:t>A child:</w:t>
      </w:r>
      <w:r w:rsidRPr="009C5B6D">
        <w:rPr>
          <w:rFonts w:ascii="Arial" w:hAnsi="Arial" w:cs="Arial"/>
          <w:sz w:val="22"/>
          <w:szCs w:val="22"/>
        </w:rPr>
        <w:t xml:space="preserve"> </w:t>
      </w:r>
      <w:r w:rsidR="00015288" w:rsidRPr="009C5B6D">
        <w:rPr>
          <w:rFonts w:ascii="Arial" w:hAnsi="Arial" w:cs="Arial"/>
          <w:sz w:val="22"/>
          <w:szCs w:val="22"/>
        </w:rPr>
        <w:t>any person under the age of 18 years</w:t>
      </w:r>
      <w:r w:rsidRPr="009C5B6D">
        <w:rPr>
          <w:rFonts w:ascii="Arial" w:hAnsi="Arial" w:cs="Arial"/>
          <w:sz w:val="22"/>
          <w:szCs w:val="22"/>
        </w:rPr>
        <w:t>.</w:t>
      </w:r>
    </w:p>
    <w:p w14:paraId="6174FC75" w14:textId="77777777" w:rsidR="003424BC" w:rsidRPr="00852D9A" w:rsidRDefault="003424BC" w:rsidP="008563F4">
      <w:pPr>
        <w:ind w:right="26"/>
        <w:jc w:val="both"/>
        <w:rPr>
          <w:rFonts w:ascii="Arial" w:hAnsi="Arial" w:cs="Arial"/>
          <w:sz w:val="22"/>
          <w:szCs w:val="22"/>
        </w:rPr>
      </w:pPr>
    </w:p>
    <w:p w14:paraId="6005F35D" w14:textId="77777777" w:rsidR="005C0747" w:rsidRPr="00852D9A" w:rsidRDefault="005C0747" w:rsidP="008563F4">
      <w:pPr>
        <w:ind w:right="26"/>
        <w:jc w:val="both"/>
        <w:rPr>
          <w:rFonts w:ascii="Arial" w:hAnsi="Arial" w:cs="Arial"/>
          <w:sz w:val="22"/>
          <w:szCs w:val="22"/>
        </w:rPr>
      </w:pPr>
      <w:r w:rsidRPr="00852D9A">
        <w:rPr>
          <w:rFonts w:ascii="Arial" w:hAnsi="Arial" w:cs="Arial"/>
          <w:b/>
          <w:sz w:val="22"/>
          <w:szCs w:val="22"/>
        </w:rPr>
        <w:t>Harm</w:t>
      </w:r>
      <w:r w:rsidRPr="00852D9A">
        <w:rPr>
          <w:rFonts w:ascii="Arial" w:hAnsi="Arial" w:cs="Arial"/>
          <w:sz w:val="22"/>
          <w:szCs w:val="22"/>
        </w:rPr>
        <w:t xml:space="preserve"> means ill-treatment or impairment of health and development, including, for example, impairment suffered from seeing or hearing the ill-treatment of another</w:t>
      </w:r>
      <w:r w:rsidR="00286289">
        <w:rPr>
          <w:rFonts w:ascii="Arial" w:hAnsi="Arial" w:cs="Arial"/>
          <w:sz w:val="22"/>
          <w:szCs w:val="22"/>
        </w:rPr>
        <w:t>.</w:t>
      </w:r>
    </w:p>
    <w:p w14:paraId="5F560EF9" w14:textId="77777777" w:rsidR="005C0747" w:rsidRPr="00852D9A" w:rsidRDefault="005C0747" w:rsidP="008563F4">
      <w:pPr>
        <w:ind w:right="26"/>
        <w:jc w:val="both"/>
        <w:rPr>
          <w:rFonts w:ascii="Arial" w:hAnsi="Arial" w:cs="Arial"/>
          <w:sz w:val="22"/>
          <w:szCs w:val="22"/>
        </w:rPr>
      </w:pPr>
    </w:p>
    <w:p w14:paraId="03895EA5" w14:textId="77777777" w:rsidR="005C0747" w:rsidRPr="00852D9A" w:rsidRDefault="005C0747" w:rsidP="008563F4">
      <w:pPr>
        <w:ind w:right="26"/>
        <w:jc w:val="both"/>
        <w:rPr>
          <w:rFonts w:ascii="Arial" w:hAnsi="Arial" w:cs="Arial"/>
          <w:sz w:val="22"/>
          <w:szCs w:val="22"/>
        </w:rPr>
      </w:pPr>
      <w:r w:rsidRPr="00852D9A">
        <w:rPr>
          <w:rFonts w:ascii="Arial" w:hAnsi="Arial" w:cs="Arial"/>
          <w:b/>
          <w:sz w:val="22"/>
          <w:szCs w:val="22"/>
        </w:rPr>
        <w:t>Development</w:t>
      </w:r>
      <w:r w:rsidRPr="00852D9A">
        <w:rPr>
          <w:rFonts w:ascii="Arial" w:hAnsi="Arial" w:cs="Arial"/>
          <w:sz w:val="22"/>
          <w:szCs w:val="22"/>
        </w:rPr>
        <w:t xml:space="preserve"> means physical, intellectual, emotional, social or behavioural development; </w:t>
      </w:r>
    </w:p>
    <w:p w14:paraId="4800A0E7" w14:textId="77777777" w:rsidR="005C0747" w:rsidRPr="00852D9A" w:rsidRDefault="005C0747" w:rsidP="008563F4">
      <w:pPr>
        <w:ind w:right="26"/>
        <w:jc w:val="both"/>
        <w:rPr>
          <w:rFonts w:ascii="Arial" w:hAnsi="Arial" w:cs="Arial"/>
          <w:sz w:val="22"/>
          <w:szCs w:val="22"/>
        </w:rPr>
      </w:pPr>
    </w:p>
    <w:p w14:paraId="5B29AA43" w14:textId="77777777" w:rsidR="005C0747" w:rsidRPr="00852D9A" w:rsidRDefault="005C0747" w:rsidP="008563F4">
      <w:pPr>
        <w:ind w:right="26"/>
        <w:jc w:val="both"/>
        <w:rPr>
          <w:rFonts w:ascii="Arial" w:hAnsi="Arial" w:cs="Arial"/>
          <w:sz w:val="22"/>
          <w:szCs w:val="22"/>
        </w:rPr>
      </w:pPr>
      <w:r w:rsidRPr="00852D9A">
        <w:rPr>
          <w:rFonts w:ascii="Arial" w:hAnsi="Arial" w:cs="Arial"/>
          <w:b/>
          <w:sz w:val="22"/>
          <w:szCs w:val="22"/>
        </w:rPr>
        <w:t>Health</w:t>
      </w:r>
      <w:r w:rsidRPr="00852D9A">
        <w:rPr>
          <w:rFonts w:ascii="Arial" w:hAnsi="Arial" w:cs="Arial"/>
          <w:sz w:val="22"/>
          <w:szCs w:val="22"/>
        </w:rPr>
        <w:t xml:space="preserve"> includes physical and mental health; maltreatment includes sexual abuse and other forms of ill-treatment which are not physical. </w:t>
      </w:r>
    </w:p>
    <w:p w14:paraId="6875BF34" w14:textId="77777777" w:rsidR="005C0747" w:rsidRPr="00852D9A" w:rsidRDefault="005C0747" w:rsidP="008563F4">
      <w:pPr>
        <w:autoSpaceDE w:val="0"/>
        <w:autoSpaceDN w:val="0"/>
        <w:adjustRightInd w:val="0"/>
        <w:jc w:val="both"/>
        <w:rPr>
          <w:rFonts w:ascii="Arial" w:hAnsi="Arial" w:cs="Arial"/>
          <w:sz w:val="22"/>
          <w:szCs w:val="22"/>
        </w:rPr>
      </w:pPr>
    </w:p>
    <w:p w14:paraId="08351931" w14:textId="77777777" w:rsidR="00500F2F" w:rsidRPr="007E70AB" w:rsidRDefault="005C0747" w:rsidP="00500F2F">
      <w:pPr>
        <w:autoSpaceDE w:val="0"/>
        <w:autoSpaceDN w:val="0"/>
        <w:adjustRightInd w:val="0"/>
        <w:jc w:val="both"/>
        <w:rPr>
          <w:rFonts w:ascii="Arial" w:hAnsi="Arial" w:cs="Arial"/>
          <w:sz w:val="22"/>
          <w:szCs w:val="22"/>
        </w:rPr>
      </w:pPr>
      <w:r w:rsidRPr="00C82555">
        <w:rPr>
          <w:rFonts w:ascii="Arial" w:hAnsi="Arial" w:cs="Arial"/>
          <w:b/>
          <w:sz w:val="22"/>
          <w:szCs w:val="22"/>
        </w:rPr>
        <w:t>Abuse:</w:t>
      </w:r>
      <w:r w:rsidRPr="00C82555">
        <w:rPr>
          <w:rFonts w:ascii="Arial" w:hAnsi="Arial" w:cs="Arial"/>
          <w:sz w:val="22"/>
          <w:szCs w:val="22"/>
        </w:rPr>
        <w:t xml:space="preserve"> </w:t>
      </w:r>
      <w:r w:rsidR="0098111D" w:rsidRPr="00917159">
        <w:rPr>
          <w:rFonts w:ascii="Arial" w:hAnsi="Arial" w:cs="Arial"/>
          <w:sz w:val="22"/>
          <w:szCs w:val="22"/>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w:t>
      </w:r>
      <w:r w:rsidR="0098111D" w:rsidRPr="007E70AB">
        <w:rPr>
          <w:rFonts w:ascii="Arial" w:hAnsi="Arial" w:cs="Arial"/>
          <w:sz w:val="22"/>
          <w:szCs w:val="22"/>
        </w:rPr>
        <w:t>domestic abuse</w:t>
      </w:r>
      <w:r w:rsidR="00500F2F" w:rsidRPr="007E70AB">
        <w:rPr>
          <w:rFonts w:ascii="Arial" w:hAnsi="Arial" w:cs="Arial"/>
          <w:sz w:val="22"/>
          <w:szCs w:val="22"/>
        </w:rPr>
        <w:t xml:space="preserve">, including where they see, hear or </w:t>
      </w:r>
    </w:p>
    <w:p w14:paraId="78142478" w14:textId="77777777" w:rsidR="0098111D" w:rsidRDefault="00500F2F" w:rsidP="00500F2F">
      <w:pPr>
        <w:autoSpaceDE w:val="0"/>
        <w:autoSpaceDN w:val="0"/>
        <w:adjustRightInd w:val="0"/>
        <w:jc w:val="both"/>
        <w:rPr>
          <w:rFonts w:ascii="Arial" w:hAnsi="Arial" w:cs="Arial"/>
          <w:sz w:val="22"/>
          <w:szCs w:val="22"/>
        </w:rPr>
      </w:pPr>
      <w:r w:rsidRPr="007E70AB">
        <w:rPr>
          <w:rFonts w:ascii="Arial" w:hAnsi="Arial" w:cs="Arial"/>
          <w:sz w:val="22"/>
          <w:szCs w:val="22"/>
        </w:rPr>
        <w:t>experience its effects</w:t>
      </w:r>
      <w:r w:rsidR="0098111D" w:rsidRPr="007E70AB">
        <w:rPr>
          <w:rFonts w:ascii="Arial" w:hAnsi="Arial" w:cs="Arial"/>
          <w:sz w:val="22"/>
          <w:szCs w:val="22"/>
        </w:rPr>
        <w:t>. Children may be abused in a family or in an institutional or community</w:t>
      </w:r>
      <w:r w:rsidR="0098111D" w:rsidRPr="00917159">
        <w:rPr>
          <w:rFonts w:ascii="Arial" w:hAnsi="Arial" w:cs="Arial"/>
          <w:sz w:val="22"/>
          <w:szCs w:val="22"/>
        </w:rPr>
        <w:t xml:space="preserve"> setting by those known to them or, more rarely, by others. Abuse can take place wholly online, or technology may be used to facilitate offline abuse. Children may be abused by an adult or adults or by another child or children.</w:t>
      </w:r>
    </w:p>
    <w:p w14:paraId="5D537D12" w14:textId="77777777" w:rsidR="009A56F5" w:rsidRDefault="009A56F5" w:rsidP="00500F2F">
      <w:pPr>
        <w:autoSpaceDE w:val="0"/>
        <w:autoSpaceDN w:val="0"/>
        <w:adjustRightInd w:val="0"/>
        <w:jc w:val="both"/>
        <w:rPr>
          <w:rFonts w:ascii="Arial" w:hAnsi="Arial" w:cs="Arial"/>
          <w:b/>
          <w:sz w:val="22"/>
          <w:szCs w:val="22"/>
        </w:rPr>
      </w:pPr>
    </w:p>
    <w:p w14:paraId="37C80E39" w14:textId="77777777" w:rsidR="005C0747" w:rsidRPr="00852D9A" w:rsidRDefault="005C0747" w:rsidP="008563F4">
      <w:pPr>
        <w:autoSpaceDE w:val="0"/>
        <w:autoSpaceDN w:val="0"/>
        <w:adjustRightInd w:val="0"/>
        <w:spacing w:after="204"/>
        <w:jc w:val="both"/>
        <w:rPr>
          <w:rFonts w:ascii="Arial" w:hAnsi="Arial" w:cs="Arial"/>
          <w:sz w:val="22"/>
          <w:szCs w:val="22"/>
        </w:rPr>
      </w:pPr>
      <w:r w:rsidRPr="00852D9A">
        <w:rPr>
          <w:rFonts w:ascii="Arial" w:hAnsi="Arial" w:cs="Arial"/>
          <w:b/>
          <w:sz w:val="22"/>
          <w:szCs w:val="22"/>
        </w:rPr>
        <w:t>Physical abuse</w:t>
      </w:r>
      <w:r w:rsidRPr="00852D9A">
        <w:rPr>
          <w:rFonts w:ascii="Arial" w:hAnsi="Arial" w:cs="Arial"/>
          <w:sz w:val="22"/>
          <w:szCs w:val="22"/>
        </w:rPr>
        <w:t xml:space="preserve">: a form of abuse which may involve hitting, shaking, throwing, poisoning, burning or scalding, drowning, suffocating or otherwise causing physical harm to a child. Physical harm may </w:t>
      </w:r>
      <w:r w:rsidRPr="00852D9A">
        <w:rPr>
          <w:rFonts w:ascii="Arial" w:hAnsi="Arial" w:cs="Arial"/>
          <w:sz w:val="22"/>
          <w:szCs w:val="22"/>
        </w:rPr>
        <w:lastRenderedPageBreak/>
        <w:t>also be caused when a parent or carer fabricates the symptoms of, or deliberately induces, illness in a child</w:t>
      </w:r>
      <w:r w:rsidR="00846E62">
        <w:rPr>
          <w:rFonts w:ascii="Arial" w:hAnsi="Arial" w:cs="Arial"/>
          <w:sz w:val="22"/>
          <w:szCs w:val="22"/>
        </w:rPr>
        <w:t>.</w:t>
      </w:r>
    </w:p>
    <w:p w14:paraId="10D679A6" w14:textId="71709ABC" w:rsidR="005C0747" w:rsidRPr="00852D9A" w:rsidRDefault="005C0747" w:rsidP="008563F4">
      <w:pPr>
        <w:autoSpaceDE w:val="0"/>
        <w:autoSpaceDN w:val="0"/>
        <w:adjustRightInd w:val="0"/>
        <w:spacing w:after="204"/>
        <w:jc w:val="both"/>
        <w:rPr>
          <w:rFonts w:ascii="Arial" w:hAnsi="Arial" w:cs="Arial"/>
          <w:sz w:val="22"/>
          <w:szCs w:val="22"/>
        </w:rPr>
      </w:pPr>
      <w:r w:rsidRPr="00852D9A">
        <w:rPr>
          <w:rFonts w:ascii="Arial" w:hAnsi="Arial" w:cs="Arial"/>
          <w:b/>
          <w:sz w:val="22"/>
          <w:szCs w:val="22"/>
        </w:rPr>
        <w:t>Emotional abuse:</w:t>
      </w:r>
      <w:r w:rsidRPr="00852D9A">
        <w:rPr>
          <w:rFonts w:ascii="Arial" w:hAnsi="Arial" w:cs="Arial"/>
          <w:sz w:val="22"/>
          <w:szCs w:val="22"/>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9A56F5" w:rsidRPr="00852D9A">
        <w:rPr>
          <w:rFonts w:ascii="Arial" w:hAnsi="Arial" w:cs="Arial"/>
          <w:sz w:val="22"/>
          <w:szCs w:val="22"/>
        </w:rPr>
        <w:t>learning or</w:t>
      </w:r>
      <w:r w:rsidRPr="00852D9A">
        <w:rPr>
          <w:rFonts w:ascii="Arial" w:hAnsi="Arial" w:cs="Arial"/>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F05A016" w14:textId="77777777" w:rsidR="005C0747" w:rsidRPr="00050DFD" w:rsidRDefault="005C0747" w:rsidP="008563F4">
      <w:pPr>
        <w:autoSpaceDE w:val="0"/>
        <w:autoSpaceDN w:val="0"/>
        <w:adjustRightInd w:val="0"/>
        <w:spacing w:after="204"/>
        <w:jc w:val="both"/>
        <w:rPr>
          <w:rFonts w:ascii="Arial" w:hAnsi="Arial" w:cs="Arial"/>
          <w:sz w:val="22"/>
          <w:szCs w:val="22"/>
        </w:rPr>
      </w:pPr>
      <w:r w:rsidRPr="00C82555">
        <w:rPr>
          <w:rFonts w:ascii="Arial" w:hAnsi="Arial" w:cs="Arial"/>
          <w:b/>
          <w:sz w:val="22"/>
          <w:szCs w:val="22"/>
        </w:rPr>
        <w:t>Sexual abuse:</w:t>
      </w:r>
      <w:r w:rsidRPr="00C82555">
        <w:rPr>
          <w:rFonts w:ascii="Arial" w:hAnsi="Arial" w:cs="Arial"/>
          <w:sz w:val="22"/>
          <w:szCs w:val="22"/>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w:t>
      </w:r>
      <w:r w:rsidR="00050DFD" w:rsidRPr="00C82555">
        <w:rPr>
          <w:rFonts w:ascii="Arial" w:hAnsi="Arial" w:cs="Arial"/>
          <w:sz w:val="22"/>
          <w:szCs w:val="22"/>
        </w:rPr>
        <w:t xml:space="preserve"> Sexual abuse can take place online, and technology can be used to facilitate offline abuse.</w:t>
      </w:r>
      <w:r w:rsidRPr="00C82555">
        <w:rPr>
          <w:rFonts w:ascii="Arial" w:hAnsi="Arial" w:cs="Arial"/>
          <w:sz w:val="22"/>
          <w:szCs w:val="22"/>
        </w:rPr>
        <w:t xml:space="preserve"> Sexual abuse is not solely perpetrated by adult males. Women can also commit acts of sexual abuse, as can other children</w:t>
      </w:r>
      <w:r w:rsidR="00846E62" w:rsidRPr="00C82555">
        <w:rPr>
          <w:rFonts w:ascii="Arial" w:hAnsi="Arial" w:cs="Arial"/>
          <w:sz w:val="22"/>
          <w:szCs w:val="22"/>
        </w:rPr>
        <w:t>.</w:t>
      </w:r>
      <w:r w:rsidR="00846E62" w:rsidRPr="00C82555">
        <w:t xml:space="preserve"> </w:t>
      </w:r>
      <w:r w:rsidR="00846E62" w:rsidRPr="00C82555">
        <w:rPr>
          <w:rFonts w:ascii="Arial" w:hAnsi="Arial" w:cs="Arial"/>
          <w:sz w:val="22"/>
          <w:szCs w:val="22"/>
        </w:rPr>
        <w:t>The sexual abuse of children by other children is a specific safeguarding issue in education.</w:t>
      </w:r>
      <w:r w:rsidR="00846E62" w:rsidRPr="00846E62">
        <w:rPr>
          <w:rFonts w:ascii="Arial" w:hAnsi="Arial" w:cs="Arial"/>
          <w:sz w:val="22"/>
          <w:szCs w:val="22"/>
        </w:rPr>
        <w:t xml:space="preserve"> </w:t>
      </w:r>
      <w:r w:rsidR="00846E62">
        <w:rPr>
          <w:rFonts w:ascii="Arial" w:hAnsi="Arial" w:cs="Arial"/>
          <w:sz w:val="22"/>
          <w:szCs w:val="22"/>
        </w:rPr>
        <w:t xml:space="preserve"> </w:t>
      </w:r>
    </w:p>
    <w:p w14:paraId="65DB2A1B" w14:textId="2ABB7416" w:rsidR="005C0747" w:rsidRDefault="005C0747" w:rsidP="008563F4">
      <w:pPr>
        <w:autoSpaceDE w:val="0"/>
        <w:autoSpaceDN w:val="0"/>
        <w:adjustRightInd w:val="0"/>
        <w:jc w:val="both"/>
        <w:rPr>
          <w:rFonts w:ascii="Arial" w:hAnsi="Arial" w:cs="Arial"/>
          <w:sz w:val="22"/>
          <w:szCs w:val="22"/>
        </w:rPr>
      </w:pPr>
      <w:r w:rsidRPr="00852D9A">
        <w:rPr>
          <w:rFonts w:ascii="Arial" w:hAnsi="Arial" w:cs="Arial"/>
          <w:b/>
          <w:sz w:val="22"/>
          <w:szCs w:val="22"/>
        </w:rPr>
        <w:t>Neglect</w:t>
      </w:r>
      <w:r w:rsidRPr="00852D9A">
        <w:rPr>
          <w:rFonts w:ascii="Arial" w:hAnsi="Arial" w:cs="Arial"/>
          <w:sz w:val="22"/>
          <w:szCs w:val="22"/>
        </w:rPr>
        <w:t>: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w:t>
      </w:r>
      <w:r w:rsidR="0091708E">
        <w:rPr>
          <w:rFonts w:ascii="Arial" w:hAnsi="Arial" w:cs="Arial"/>
          <w:sz w:val="22"/>
          <w:szCs w:val="22"/>
        </w:rPr>
        <w:t xml:space="preserve"> </w:t>
      </w:r>
      <w:r w:rsidRPr="00852D9A">
        <w:rPr>
          <w:rFonts w:ascii="Arial" w:hAnsi="Arial" w:cs="Arial"/>
          <w:sz w:val="22"/>
          <w:szCs w:val="22"/>
        </w:rPr>
        <w:t xml:space="preserve">clothing and shelter (including exclusion from home or abandonment); protect a child from physical and emotional harm or danger; ensure adequate supervision (including the use of inadequate </w:t>
      </w:r>
      <w:r w:rsidR="009A56F5" w:rsidRPr="00852D9A">
        <w:rPr>
          <w:rFonts w:ascii="Arial" w:hAnsi="Arial" w:cs="Arial"/>
          <w:sz w:val="22"/>
          <w:szCs w:val="22"/>
        </w:rPr>
        <w:t>caregivers</w:t>
      </w:r>
      <w:r w:rsidRPr="00852D9A">
        <w:rPr>
          <w:rFonts w:ascii="Arial" w:hAnsi="Arial" w:cs="Arial"/>
          <w:sz w:val="22"/>
          <w:szCs w:val="22"/>
        </w:rPr>
        <w:t xml:space="preserve">); or ensure access to appropriate medical care or treatment. It may also include neglect of, or unresponsiveness to, a child’s basic emotional needs. </w:t>
      </w:r>
    </w:p>
    <w:p w14:paraId="23EB3DE7" w14:textId="77777777" w:rsidR="002D79B6" w:rsidRDefault="002D79B6" w:rsidP="008563F4">
      <w:pPr>
        <w:autoSpaceDE w:val="0"/>
        <w:autoSpaceDN w:val="0"/>
        <w:adjustRightInd w:val="0"/>
        <w:jc w:val="both"/>
        <w:rPr>
          <w:rFonts w:ascii="Arial" w:hAnsi="Arial" w:cs="Arial"/>
          <w:sz w:val="22"/>
          <w:szCs w:val="22"/>
        </w:rPr>
      </w:pPr>
    </w:p>
    <w:p w14:paraId="12B29692" w14:textId="77777777" w:rsidR="002D79B6" w:rsidRPr="002D79B6" w:rsidRDefault="002D79B6" w:rsidP="002D79B6">
      <w:pPr>
        <w:autoSpaceDE w:val="0"/>
        <w:autoSpaceDN w:val="0"/>
        <w:adjustRightInd w:val="0"/>
        <w:jc w:val="both"/>
        <w:rPr>
          <w:rFonts w:ascii="Arial" w:hAnsi="Arial" w:cs="Arial"/>
          <w:b/>
          <w:bCs/>
          <w:sz w:val="22"/>
          <w:szCs w:val="22"/>
        </w:rPr>
      </w:pPr>
      <w:r w:rsidRPr="007E70AB">
        <w:rPr>
          <w:rFonts w:ascii="Arial" w:hAnsi="Arial" w:cs="Arial"/>
          <w:b/>
          <w:bCs/>
          <w:sz w:val="22"/>
          <w:szCs w:val="22"/>
        </w:rPr>
        <w:t xml:space="preserve">Child Criminal Exploitation (CCE) and Child Sexual Exploitation (CSE): </w:t>
      </w:r>
      <w:r w:rsidRPr="007E70AB">
        <w:rPr>
          <w:rFonts w:ascii="Arial" w:hAnsi="Arial" w:cs="Arial"/>
          <w:sz w:val="22"/>
          <w:szCs w:val="22"/>
        </w:rPr>
        <w:t>occur where an individual or group takes advantage of an imbalance in power to coerce, manipulate or deceive a child into taking part in criminal or sexual activity. It may involve an exchange for something the victim needs or wants, and/or for the financial advantage or increased status of the perpetrator or facilitator and/or through violence or the threat of violence. CCE and CSE can affect children, both male and female and can</w:t>
      </w:r>
      <w:r w:rsidR="007002B5" w:rsidRPr="007E70AB">
        <w:rPr>
          <w:rFonts w:ascii="Arial" w:hAnsi="Arial" w:cs="Arial"/>
          <w:sz w:val="22"/>
          <w:szCs w:val="22"/>
        </w:rPr>
        <w:t xml:space="preserve"> </w:t>
      </w:r>
      <w:r w:rsidRPr="007E70AB">
        <w:rPr>
          <w:rFonts w:ascii="Arial" w:hAnsi="Arial" w:cs="Arial"/>
          <w:sz w:val="22"/>
          <w:szCs w:val="22"/>
        </w:rPr>
        <w:t>include children who have been moved (commonly referred to as trafficking) for the purpose of exploitation.</w:t>
      </w:r>
    </w:p>
    <w:p w14:paraId="684715BC" w14:textId="77777777" w:rsidR="00E14DCC" w:rsidRDefault="00E14DCC" w:rsidP="008563F4">
      <w:pPr>
        <w:autoSpaceDE w:val="0"/>
        <w:autoSpaceDN w:val="0"/>
        <w:adjustRightInd w:val="0"/>
        <w:jc w:val="both"/>
        <w:rPr>
          <w:rFonts w:ascii="Arial" w:hAnsi="Arial" w:cs="Arial"/>
          <w:sz w:val="22"/>
          <w:szCs w:val="22"/>
        </w:rPr>
      </w:pPr>
    </w:p>
    <w:p w14:paraId="0A19BE11" w14:textId="77777777" w:rsidR="00D3448C" w:rsidRPr="00852D9A" w:rsidRDefault="00D3448C" w:rsidP="008563F4">
      <w:pPr>
        <w:ind w:right="26"/>
        <w:jc w:val="both"/>
        <w:rPr>
          <w:rFonts w:ascii="Arial" w:hAnsi="Arial" w:cs="Arial"/>
          <w:sz w:val="22"/>
          <w:szCs w:val="22"/>
        </w:rPr>
      </w:pPr>
      <w:r w:rsidRPr="007E70AB">
        <w:rPr>
          <w:rFonts w:ascii="Arial" w:hAnsi="Arial" w:cs="Arial"/>
          <w:sz w:val="22"/>
          <w:szCs w:val="22"/>
        </w:rPr>
        <w:t xml:space="preserve">All staff follow the </w:t>
      </w:r>
      <w:r w:rsidR="00BA5BA0" w:rsidRPr="007E70AB">
        <w:rPr>
          <w:rFonts w:ascii="Arial" w:hAnsi="Arial" w:cs="Arial"/>
          <w:sz w:val="22"/>
          <w:szCs w:val="22"/>
        </w:rPr>
        <w:t>school</w:t>
      </w:r>
      <w:r w:rsidR="000C0506" w:rsidRPr="007E70AB">
        <w:rPr>
          <w:rFonts w:ascii="Arial" w:hAnsi="Arial" w:cs="Arial"/>
          <w:sz w:val="22"/>
          <w:szCs w:val="22"/>
        </w:rPr>
        <w:t>’</w:t>
      </w:r>
      <w:r w:rsidR="00BA5BA0" w:rsidRPr="007E70AB">
        <w:rPr>
          <w:rFonts w:ascii="Arial" w:hAnsi="Arial" w:cs="Arial"/>
          <w:sz w:val="22"/>
          <w:szCs w:val="22"/>
        </w:rPr>
        <w:t>s Child Protection</w:t>
      </w:r>
      <w:r w:rsidR="00E164D0" w:rsidRPr="007E70AB">
        <w:rPr>
          <w:rFonts w:ascii="Arial" w:hAnsi="Arial" w:cs="Arial"/>
          <w:sz w:val="22"/>
          <w:szCs w:val="22"/>
        </w:rPr>
        <w:t xml:space="preserve"> </w:t>
      </w:r>
      <w:r w:rsidRPr="007E70AB">
        <w:rPr>
          <w:rFonts w:ascii="Arial" w:hAnsi="Arial" w:cs="Arial"/>
          <w:sz w:val="22"/>
          <w:szCs w:val="22"/>
        </w:rPr>
        <w:t>Procedures which are consistent with ‘Working Together to</w:t>
      </w:r>
      <w:r w:rsidR="002A5F6C" w:rsidRPr="007E70AB">
        <w:rPr>
          <w:rFonts w:ascii="Arial" w:hAnsi="Arial" w:cs="Arial"/>
          <w:sz w:val="22"/>
          <w:szCs w:val="22"/>
        </w:rPr>
        <w:t xml:space="preserve"> Safeguard Children</w:t>
      </w:r>
      <w:r w:rsidR="00595321" w:rsidRPr="007E70AB">
        <w:rPr>
          <w:rFonts w:ascii="Arial" w:hAnsi="Arial" w:cs="Arial"/>
          <w:sz w:val="22"/>
          <w:szCs w:val="22"/>
        </w:rPr>
        <w:t xml:space="preserve"> 20</w:t>
      </w:r>
      <w:r w:rsidR="00B02634" w:rsidRPr="007E70AB">
        <w:rPr>
          <w:rFonts w:ascii="Arial" w:hAnsi="Arial" w:cs="Arial"/>
          <w:sz w:val="22"/>
          <w:szCs w:val="22"/>
        </w:rPr>
        <w:t>23</w:t>
      </w:r>
      <w:r w:rsidR="00BA5BA0" w:rsidRPr="007E70AB">
        <w:rPr>
          <w:rFonts w:ascii="Arial" w:hAnsi="Arial" w:cs="Arial"/>
          <w:sz w:val="22"/>
          <w:szCs w:val="22"/>
        </w:rPr>
        <w:t xml:space="preserve">’ and the Calderdale Safeguarding Children </w:t>
      </w:r>
      <w:r w:rsidR="009C5B6D" w:rsidRPr="007E70AB">
        <w:rPr>
          <w:rFonts w:ascii="Arial" w:hAnsi="Arial" w:cs="Arial"/>
          <w:sz w:val="22"/>
          <w:szCs w:val="22"/>
        </w:rPr>
        <w:t>Partnership</w:t>
      </w:r>
      <w:r w:rsidR="00BA5BA0" w:rsidRPr="007E70AB">
        <w:rPr>
          <w:rFonts w:ascii="Arial" w:hAnsi="Arial" w:cs="Arial"/>
          <w:sz w:val="22"/>
          <w:szCs w:val="22"/>
        </w:rPr>
        <w:t xml:space="preserve"> guidance.</w:t>
      </w:r>
      <w:r w:rsidR="00BA5BA0" w:rsidRPr="00852D9A">
        <w:rPr>
          <w:rFonts w:ascii="Arial" w:hAnsi="Arial" w:cs="Arial"/>
          <w:sz w:val="22"/>
          <w:szCs w:val="22"/>
        </w:rPr>
        <w:t xml:space="preserve"> </w:t>
      </w:r>
    </w:p>
    <w:p w14:paraId="189D53D1" w14:textId="77777777" w:rsidR="00D3448C" w:rsidRPr="00852D9A" w:rsidRDefault="00D3448C" w:rsidP="008563F4">
      <w:pPr>
        <w:ind w:right="26"/>
        <w:jc w:val="both"/>
        <w:rPr>
          <w:rFonts w:ascii="Arial" w:hAnsi="Arial" w:cs="Arial"/>
          <w:sz w:val="22"/>
          <w:szCs w:val="22"/>
        </w:rPr>
      </w:pPr>
    </w:p>
    <w:p w14:paraId="66A530E5" w14:textId="77777777" w:rsidR="00D3448C" w:rsidRPr="00C82555" w:rsidRDefault="00D3448C" w:rsidP="008563F4">
      <w:pPr>
        <w:ind w:right="26"/>
        <w:jc w:val="both"/>
        <w:rPr>
          <w:rFonts w:ascii="Arial" w:hAnsi="Arial" w:cs="Arial"/>
          <w:sz w:val="22"/>
          <w:szCs w:val="22"/>
        </w:rPr>
      </w:pPr>
      <w:r w:rsidRPr="00C82555">
        <w:rPr>
          <w:rFonts w:ascii="Arial" w:hAnsi="Arial" w:cs="Arial"/>
          <w:sz w:val="22"/>
          <w:szCs w:val="22"/>
        </w:rPr>
        <w:t xml:space="preserve">It is </w:t>
      </w:r>
      <w:r w:rsidRPr="00C82555">
        <w:rPr>
          <w:rFonts w:ascii="Arial" w:hAnsi="Arial" w:cs="Arial"/>
          <w:b/>
          <w:i/>
          <w:sz w:val="22"/>
          <w:szCs w:val="22"/>
        </w:rPr>
        <w:t>not</w:t>
      </w:r>
      <w:r w:rsidRPr="00C82555">
        <w:rPr>
          <w:rFonts w:ascii="Arial" w:hAnsi="Arial" w:cs="Arial"/>
          <w:b/>
          <w:sz w:val="22"/>
          <w:szCs w:val="22"/>
        </w:rPr>
        <w:t xml:space="preserve"> </w:t>
      </w:r>
      <w:r w:rsidRPr="00C82555">
        <w:rPr>
          <w:rFonts w:ascii="Arial" w:hAnsi="Arial" w:cs="Arial"/>
          <w:sz w:val="22"/>
          <w:szCs w:val="22"/>
        </w:rPr>
        <w:t>the responsibility of the school staff to investigate welfare concerns or determine the truth of any disclosure or</w:t>
      </w:r>
      <w:r w:rsidR="002A4A5B" w:rsidRPr="00C82555">
        <w:rPr>
          <w:rFonts w:ascii="Arial" w:hAnsi="Arial" w:cs="Arial"/>
          <w:sz w:val="22"/>
          <w:szCs w:val="22"/>
        </w:rPr>
        <w:t xml:space="preserve"> allegation. All members of staff however,</w:t>
      </w:r>
      <w:r w:rsidRPr="00C82555">
        <w:rPr>
          <w:rFonts w:ascii="Arial" w:hAnsi="Arial" w:cs="Arial"/>
          <w:sz w:val="22"/>
          <w:szCs w:val="22"/>
        </w:rPr>
        <w:t xml:space="preserve"> </w:t>
      </w:r>
      <w:r w:rsidR="002A4A5B" w:rsidRPr="00C82555">
        <w:rPr>
          <w:rFonts w:ascii="Arial" w:hAnsi="Arial" w:cs="Arial"/>
          <w:sz w:val="22"/>
          <w:szCs w:val="22"/>
        </w:rPr>
        <w:t>have</w:t>
      </w:r>
      <w:r w:rsidRPr="00C82555">
        <w:rPr>
          <w:rFonts w:ascii="Arial" w:hAnsi="Arial" w:cs="Arial"/>
          <w:sz w:val="22"/>
          <w:szCs w:val="22"/>
        </w:rPr>
        <w:t xml:space="preserve"> a duty to recognise concerns and maintain an open mind. </w:t>
      </w:r>
      <w:r w:rsidR="00BA52F8" w:rsidRPr="00C82555">
        <w:rPr>
          <w:rFonts w:ascii="Arial" w:hAnsi="Arial" w:cs="Arial"/>
          <w:sz w:val="22"/>
          <w:szCs w:val="22"/>
        </w:rPr>
        <w:t xml:space="preserve"> </w:t>
      </w:r>
      <w:r w:rsidRPr="00C82555">
        <w:rPr>
          <w:rFonts w:ascii="Arial" w:hAnsi="Arial" w:cs="Arial"/>
          <w:sz w:val="22"/>
          <w:szCs w:val="22"/>
        </w:rPr>
        <w:t xml:space="preserve">Accordingly all concerns regarding the welfare of pupils will be recorded and discussed with the </w:t>
      </w:r>
      <w:r w:rsidR="00846E62" w:rsidRPr="00C82555">
        <w:rPr>
          <w:rFonts w:ascii="Arial" w:hAnsi="Arial" w:cs="Arial"/>
          <w:sz w:val="22"/>
          <w:szCs w:val="22"/>
        </w:rPr>
        <w:t>D</w:t>
      </w:r>
      <w:r w:rsidRPr="00C82555">
        <w:rPr>
          <w:rFonts w:ascii="Arial" w:hAnsi="Arial" w:cs="Arial"/>
          <w:sz w:val="22"/>
          <w:szCs w:val="22"/>
        </w:rPr>
        <w:t xml:space="preserve">esignated </w:t>
      </w:r>
      <w:r w:rsidR="00846E62" w:rsidRPr="00C82555">
        <w:rPr>
          <w:rFonts w:ascii="Arial" w:hAnsi="Arial" w:cs="Arial"/>
          <w:sz w:val="22"/>
          <w:szCs w:val="22"/>
        </w:rPr>
        <w:t>S</w:t>
      </w:r>
      <w:r w:rsidR="00710333" w:rsidRPr="00C82555">
        <w:rPr>
          <w:rFonts w:ascii="Arial" w:hAnsi="Arial" w:cs="Arial"/>
          <w:sz w:val="22"/>
          <w:szCs w:val="22"/>
        </w:rPr>
        <w:t xml:space="preserve">afeguarding </w:t>
      </w:r>
      <w:r w:rsidR="00846E62" w:rsidRPr="00C82555">
        <w:rPr>
          <w:rFonts w:ascii="Arial" w:hAnsi="Arial" w:cs="Arial"/>
          <w:sz w:val="22"/>
          <w:szCs w:val="22"/>
        </w:rPr>
        <w:t>L</w:t>
      </w:r>
      <w:r w:rsidR="00710333" w:rsidRPr="00C82555">
        <w:rPr>
          <w:rFonts w:ascii="Arial" w:hAnsi="Arial" w:cs="Arial"/>
          <w:sz w:val="22"/>
          <w:szCs w:val="22"/>
        </w:rPr>
        <w:t>ead</w:t>
      </w:r>
      <w:r w:rsidRPr="00C82555">
        <w:rPr>
          <w:rFonts w:ascii="Arial" w:hAnsi="Arial" w:cs="Arial"/>
          <w:sz w:val="22"/>
          <w:szCs w:val="22"/>
        </w:rPr>
        <w:t xml:space="preserve"> with responsibility for child protection (o</w:t>
      </w:r>
      <w:r w:rsidR="002A4A5B" w:rsidRPr="00C82555">
        <w:rPr>
          <w:rFonts w:ascii="Arial" w:hAnsi="Arial" w:cs="Arial"/>
          <w:sz w:val="22"/>
          <w:szCs w:val="22"/>
        </w:rPr>
        <w:t xml:space="preserve">r the deputy </w:t>
      </w:r>
      <w:r w:rsidR="00710333" w:rsidRPr="00C82555">
        <w:rPr>
          <w:rFonts w:ascii="Arial" w:hAnsi="Arial" w:cs="Arial"/>
          <w:sz w:val="22"/>
          <w:szCs w:val="22"/>
        </w:rPr>
        <w:t>DSL</w:t>
      </w:r>
      <w:r w:rsidRPr="00C82555">
        <w:rPr>
          <w:rFonts w:ascii="Arial" w:hAnsi="Arial" w:cs="Arial"/>
          <w:sz w:val="22"/>
          <w:szCs w:val="22"/>
        </w:rPr>
        <w:t xml:space="preserve"> in the absence of the designated person) prior to any discussion with parents</w:t>
      </w:r>
      <w:r w:rsidR="00846E62" w:rsidRPr="00C82555">
        <w:rPr>
          <w:rFonts w:ascii="Arial" w:hAnsi="Arial" w:cs="Arial"/>
          <w:sz w:val="22"/>
          <w:szCs w:val="22"/>
        </w:rPr>
        <w:t xml:space="preserve"> or those with parental responsibility</w:t>
      </w:r>
      <w:r w:rsidRPr="00C82555">
        <w:rPr>
          <w:rFonts w:ascii="Arial" w:hAnsi="Arial" w:cs="Arial"/>
          <w:sz w:val="22"/>
          <w:szCs w:val="22"/>
        </w:rPr>
        <w:t xml:space="preserve">. </w:t>
      </w:r>
    </w:p>
    <w:p w14:paraId="6A51B554" w14:textId="77777777" w:rsidR="00605E2D" w:rsidRPr="00C82555" w:rsidRDefault="00605E2D" w:rsidP="008563F4">
      <w:pPr>
        <w:ind w:right="26"/>
        <w:jc w:val="both"/>
        <w:rPr>
          <w:rFonts w:ascii="Arial" w:hAnsi="Arial" w:cs="Arial"/>
          <w:sz w:val="22"/>
          <w:szCs w:val="22"/>
        </w:rPr>
      </w:pPr>
    </w:p>
    <w:p w14:paraId="5BA6462F" w14:textId="77777777" w:rsidR="00E730C4" w:rsidRDefault="00605E2D" w:rsidP="008563F4">
      <w:pPr>
        <w:ind w:right="26"/>
        <w:jc w:val="both"/>
        <w:rPr>
          <w:rFonts w:ascii="Arial" w:hAnsi="Arial" w:cs="Arial"/>
          <w:sz w:val="22"/>
          <w:szCs w:val="22"/>
        </w:rPr>
      </w:pPr>
      <w:r w:rsidRPr="00C82555">
        <w:rPr>
          <w:rFonts w:ascii="Arial" w:hAnsi="Arial" w:cs="Arial"/>
          <w:sz w:val="22"/>
          <w:szCs w:val="22"/>
        </w:rPr>
        <w:t>Where a member of staff is recognising signs or indicators that a child may have unmet needs or welfare concerns these will always be passed on to the Designated Safeguarding Lead to ensure that any appropriate interventions and/or referrals can be actioned. The DSL will use the Calderdale Continuum of Need to determine the threshold of concern and then will determine whether this can be dealt with within school or whether this ma</w:t>
      </w:r>
      <w:r w:rsidR="00D26BB4" w:rsidRPr="00C82555">
        <w:rPr>
          <w:rFonts w:ascii="Arial" w:hAnsi="Arial" w:cs="Arial"/>
          <w:sz w:val="22"/>
          <w:szCs w:val="22"/>
        </w:rPr>
        <w:t>y require an Early</w:t>
      </w:r>
      <w:r w:rsidR="006823BE" w:rsidRPr="00C82555">
        <w:rPr>
          <w:rFonts w:ascii="Arial" w:hAnsi="Arial" w:cs="Arial"/>
          <w:sz w:val="22"/>
          <w:szCs w:val="22"/>
        </w:rPr>
        <w:t xml:space="preserve"> Help </w:t>
      </w:r>
      <w:r w:rsidR="007E5DF3" w:rsidRPr="00C82555">
        <w:rPr>
          <w:rFonts w:ascii="Arial" w:hAnsi="Arial" w:cs="Arial"/>
          <w:sz w:val="22"/>
          <w:szCs w:val="22"/>
        </w:rPr>
        <w:t xml:space="preserve">Pathway </w:t>
      </w:r>
      <w:r w:rsidR="006823BE" w:rsidRPr="00C82555">
        <w:rPr>
          <w:rFonts w:ascii="Arial" w:hAnsi="Arial" w:cs="Arial"/>
          <w:sz w:val="22"/>
          <w:szCs w:val="22"/>
        </w:rPr>
        <w:t xml:space="preserve">Assessment, </w:t>
      </w:r>
      <w:r w:rsidR="0091708E" w:rsidRPr="00C82555">
        <w:rPr>
          <w:rFonts w:ascii="Arial" w:hAnsi="Arial" w:cs="Arial"/>
          <w:sz w:val="22"/>
          <w:szCs w:val="22"/>
        </w:rPr>
        <w:t>S</w:t>
      </w:r>
      <w:r w:rsidRPr="00C82555">
        <w:rPr>
          <w:rFonts w:ascii="Arial" w:hAnsi="Arial" w:cs="Arial"/>
          <w:sz w:val="22"/>
          <w:szCs w:val="22"/>
        </w:rPr>
        <w:t>ingle Assessment, Referral into the Early Intervention Panels or a referral into the Multi Agency S</w:t>
      </w:r>
      <w:r w:rsidR="005F064A" w:rsidRPr="00C82555">
        <w:rPr>
          <w:rFonts w:ascii="Arial" w:hAnsi="Arial" w:cs="Arial"/>
          <w:sz w:val="22"/>
          <w:szCs w:val="22"/>
        </w:rPr>
        <w:t xml:space="preserve">creening </w:t>
      </w:r>
      <w:r w:rsidR="005F064A" w:rsidRPr="00C82555">
        <w:rPr>
          <w:rFonts w:ascii="Arial" w:hAnsi="Arial" w:cs="Arial"/>
          <w:sz w:val="22"/>
          <w:szCs w:val="22"/>
        </w:rPr>
        <w:lastRenderedPageBreak/>
        <w:t>Team (MAST) if the child may be at the threshold of Child In Need or there is concern that the child is at risk of significant harm and th</w:t>
      </w:r>
      <w:r w:rsidR="008D02EF" w:rsidRPr="00C82555">
        <w:rPr>
          <w:rFonts w:ascii="Arial" w:hAnsi="Arial" w:cs="Arial"/>
          <w:sz w:val="22"/>
          <w:szCs w:val="22"/>
        </w:rPr>
        <w:t>u</w:t>
      </w:r>
      <w:r w:rsidR="005F064A" w:rsidRPr="00C82555">
        <w:rPr>
          <w:rFonts w:ascii="Arial" w:hAnsi="Arial" w:cs="Arial"/>
          <w:sz w:val="22"/>
          <w:szCs w:val="22"/>
        </w:rPr>
        <w:t>s Child Protection Enquires</w:t>
      </w:r>
      <w:r w:rsidR="008D02EF" w:rsidRPr="00C82555">
        <w:rPr>
          <w:rFonts w:ascii="Arial" w:hAnsi="Arial" w:cs="Arial"/>
          <w:sz w:val="22"/>
          <w:szCs w:val="22"/>
        </w:rPr>
        <w:t xml:space="preserve"> (S47)</w:t>
      </w:r>
      <w:r w:rsidR="005F064A" w:rsidRPr="00C82555">
        <w:rPr>
          <w:rFonts w:ascii="Arial" w:hAnsi="Arial" w:cs="Arial"/>
          <w:sz w:val="22"/>
          <w:szCs w:val="22"/>
        </w:rPr>
        <w:t xml:space="preserve"> may be needed. </w:t>
      </w:r>
      <w:r w:rsidR="00C05200" w:rsidRPr="00C82555">
        <w:rPr>
          <w:rFonts w:ascii="Arial" w:hAnsi="Arial" w:cs="Arial"/>
          <w:sz w:val="22"/>
          <w:szCs w:val="22"/>
        </w:rPr>
        <w:t>These signs o</w:t>
      </w:r>
      <w:r w:rsidR="006823BE" w:rsidRPr="00C82555">
        <w:rPr>
          <w:rFonts w:ascii="Arial" w:hAnsi="Arial" w:cs="Arial"/>
          <w:sz w:val="22"/>
          <w:szCs w:val="22"/>
        </w:rPr>
        <w:t>r</w:t>
      </w:r>
      <w:r w:rsidR="00C05200" w:rsidRPr="00C82555">
        <w:rPr>
          <w:rFonts w:ascii="Arial" w:hAnsi="Arial" w:cs="Arial"/>
          <w:sz w:val="22"/>
          <w:szCs w:val="22"/>
        </w:rPr>
        <w:t xml:space="preserve"> indicators may be of one of the main four types of abuse or neglect or may </w:t>
      </w:r>
      <w:r w:rsidR="006823BE" w:rsidRPr="00C82555">
        <w:rPr>
          <w:rFonts w:ascii="Arial" w:hAnsi="Arial" w:cs="Arial"/>
          <w:sz w:val="22"/>
          <w:szCs w:val="22"/>
        </w:rPr>
        <w:t>relate to othe</w:t>
      </w:r>
      <w:r w:rsidR="00C05200" w:rsidRPr="00C82555">
        <w:rPr>
          <w:rFonts w:ascii="Arial" w:hAnsi="Arial" w:cs="Arial"/>
          <w:sz w:val="22"/>
          <w:szCs w:val="22"/>
        </w:rPr>
        <w:t>r specific safeguarding issues</w:t>
      </w:r>
      <w:r w:rsidR="00723283" w:rsidRPr="00C82555">
        <w:rPr>
          <w:rFonts w:ascii="Arial" w:hAnsi="Arial" w:cs="Arial"/>
          <w:sz w:val="22"/>
          <w:szCs w:val="22"/>
        </w:rPr>
        <w:t>.</w:t>
      </w:r>
      <w:r w:rsidR="00723283">
        <w:rPr>
          <w:rFonts w:ascii="Arial" w:hAnsi="Arial" w:cs="Arial"/>
          <w:sz w:val="22"/>
          <w:szCs w:val="22"/>
        </w:rPr>
        <w:t xml:space="preserve"> </w:t>
      </w:r>
    </w:p>
    <w:p w14:paraId="14DF5DC8" w14:textId="77777777" w:rsidR="00D26BB4" w:rsidRDefault="00D26BB4" w:rsidP="008563F4">
      <w:pPr>
        <w:ind w:right="26"/>
        <w:jc w:val="both"/>
        <w:rPr>
          <w:rFonts w:ascii="Arial" w:hAnsi="Arial" w:cs="Arial"/>
          <w:b/>
          <w:sz w:val="22"/>
          <w:szCs w:val="22"/>
        </w:rPr>
      </w:pPr>
    </w:p>
    <w:p w14:paraId="581D79ED" w14:textId="77777777" w:rsidR="00E665DD" w:rsidRPr="00852D9A" w:rsidRDefault="00BA5BA0" w:rsidP="008563F4">
      <w:pPr>
        <w:ind w:right="26"/>
        <w:jc w:val="both"/>
        <w:rPr>
          <w:rFonts w:ascii="Arial" w:hAnsi="Arial" w:cs="Arial"/>
          <w:b/>
          <w:sz w:val="22"/>
          <w:szCs w:val="22"/>
        </w:rPr>
      </w:pPr>
      <w:r w:rsidRPr="00852D9A">
        <w:rPr>
          <w:rFonts w:ascii="Arial" w:hAnsi="Arial" w:cs="Arial"/>
          <w:b/>
          <w:sz w:val="22"/>
          <w:szCs w:val="22"/>
        </w:rPr>
        <w:t>3.2</w:t>
      </w:r>
      <w:r w:rsidR="00CF4A4A" w:rsidRPr="00852D9A">
        <w:rPr>
          <w:rFonts w:ascii="Arial" w:hAnsi="Arial" w:cs="Arial"/>
          <w:b/>
          <w:sz w:val="22"/>
          <w:szCs w:val="22"/>
        </w:rPr>
        <w:tab/>
      </w:r>
      <w:r w:rsidR="00D3448C" w:rsidRPr="00852D9A">
        <w:rPr>
          <w:rFonts w:ascii="Arial" w:hAnsi="Arial" w:cs="Arial"/>
          <w:b/>
          <w:sz w:val="22"/>
          <w:szCs w:val="22"/>
        </w:rPr>
        <w:t xml:space="preserve">Supporting the </w:t>
      </w:r>
      <w:r w:rsidR="00CF4A4A" w:rsidRPr="00852D9A">
        <w:rPr>
          <w:rFonts w:ascii="Arial" w:hAnsi="Arial" w:cs="Arial"/>
          <w:b/>
          <w:sz w:val="22"/>
          <w:szCs w:val="22"/>
        </w:rPr>
        <w:t>c</w:t>
      </w:r>
      <w:r w:rsidR="00D3448C" w:rsidRPr="00852D9A">
        <w:rPr>
          <w:rFonts w:ascii="Arial" w:hAnsi="Arial" w:cs="Arial"/>
          <w:b/>
          <w:sz w:val="22"/>
          <w:szCs w:val="22"/>
        </w:rPr>
        <w:t xml:space="preserve">hild and </w:t>
      </w:r>
      <w:r w:rsidR="00CF4A4A" w:rsidRPr="00852D9A">
        <w:rPr>
          <w:rFonts w:ascii="Arial" w:hAnsi="Arial" w:cs="Arial"/>
          <w:b/>
          <w:sz w:val="22"/>
          <w:szCs w:val="22"/>
        </w:rPr>
        <w:t>p</w:t>
      </w:r>
      <w:r w:rsidR="00D3448C" w:rsidRPr="00852D9A">
        <w:rPr>
          <w:rFonts w:ascii="Arial" w:hAnsi="Arial" w:cs="Arial"/>
          <w:b/>
          <w:sz w:val="22"/>
          <w:szCs w:val="22"/>
        </w:rPr>
        <w:t xml:space="preserve">artnership with </w:t>
      </w:r>
      <w:r w:rsidR="00CF4A4A" w:rsidRPr="00852D9A">
        <w:rPr>
          <w:rFonts w:ascii="Arial" w:hAnsi="Arial" w:cs="Arial"/>
          <w:b/>
          <w:sz w:val="22"/>
          <w:szCs w:val="22"/>
        </w:rPr>
        <w:t>p</w:t>
      </w:r>
      <w:r w:rsidR="00D3448C" w:rsidRPr="00852D9A">
        <w:rPr>
          <w:rFonts w:ascii="Arial" w:hAnsi="Arial" w:cs="Arial"/>
          <w:b/>
          <w:sz w:val="22"/>
          <w:szCs w:val="22"/>
        </w:rPr>
        <w:t>arents</w:t>
      </w:r>
    </w:p>
    <w:p w14:paraId="7DDB62BE" w14:textId="77777777" w:rsidR="00E665DD" w:rsidRPr="00852D9A" w:rsidRDefault="00E665DD" w:rsidP="008563F4">
      <w:pPr>
        <w:ind w:right="26"/>
        <w:jc w:val="both"/>
        <w:rPr>
          <w:rFonts w:ascii="Arial" w:hAnsi="Arial" w:cs="Arial"/>
          <w:b/>
          <w:sz w:val="22"/>
          <w:szCs w:val="22"/>
        </w:rPr>
      </w:pPr>
    </w:p>
    <w:p w14:paraId="64681792" w14:textId="77777777" w:rsidR="00D3448C" w:rsidRPr="00852D9A" w:rsidRDefault="00D3448C" w:rsidP="008563F4">
      <w:pPr>
        <w:ind w:right="26"/>
        <w:jc w:val="both"/>
        <w:rPr>
          <w:rFonts w:ascii="Arial" w:hAnsi="Arial" w:cs="Arial"/>
          <w:sz w:val="22"/>
          <w:szCs w:val="22"/>
        </w:rPr>
      </w:pPr>
      <w:r w:rsidRPr="00852D9A">
        <w:rPr>
          <w:rFonts w:ascii="Arial" w:hAnsi="Arial" w:cs="Arial"/>
          <w:sz w:val="22"/>
          <w:szCs w:val="22"/>
        </w:rPr>
        <w:t>School recognises that the child’s welfare is paramount, however good child protection practice and outcome</w:t>
      </w:r>
      <w:r w:rsidR="00664703" w:rsidRPr="00852D9A">
        <w:rPr>
          <w:rFonts w:ascii="Arial" w:hAnsi="Arial" w:cs="Arial"/>
          <w:sz w:val="22"/>
          <w:szCs w:val="22"/>
        </w:rPr>
        <w:t>s rely</w:t>
      </w:r>
      <w:r w:rsidRPr="00852D9A">
        <w:rPr>
          <w:rFonts w:ascii="Arial" w:hAnsi="Arial" w:cs="Arial"/>
          <w:sz w:val="22"/>
          <w:szCs w:val="22"/>
        </w:rPr>
        <w:t xml:space="preserve"> on a positive, open and honest working partnership with parents</w:t>
      </w:r>
      <w:r w:rsidR="001859B8">
        <w:rPr>
          <w:rFonts w:ascii="Arial" w:hAnsi="Arial" w:cs="Arial"/>
          <w:sz w:val="22"/>
          <w:szCs w:val="22"/>
        </w:rPr>
        <w:t>.</w:t>
      </w:r>
    </w:p>
    <w:p w14:paraId="085D2252" w14:textId="77777777" w:rsidR="00D3448C" w:rsidRPr="00852D9A" w:rsidRDefault="00D3448C" w:rsidP="008563F4">
      <w:pPr>
        <w:spacing w:before="120"/>
        <w:ind w:right="28"/>
        <w:jc w:val="both"/>
        <w:rPr>
          <w:rFonts w:ascii="Arial" w:hAnsi="Arial" w:cs="Arial"/>
          <w:sz w:val="22"/>
          <w:szCs w:val="22"/>
        </w:rPr>
      </w:pPr>
      <w:r w:rsidRPr="00852D9A">
        <w:rPr>
          <w:rFonts w:ascii="Arial" w:hAnsi="Arial" w:cs="Arial"/>
          <w:sz w:val="22"/>
          <w:szCs w:val="22"/>
        </w:rPr>
        <w:t>Whilst we may, on occasion, need to make referrals without consultation with parents, we will make every effort to maintain a positive working relationship with them whilst fulfilling our duties to protect any child</w:t>
      </w:r>
      <w:r w:rsidR="001859B8">
        <w:rPr>
          <w:rFonts w:ascii="Arial" w:hAnsi="Arial" w:cs="Arial"/>
          <w:sz w:val="22"/>
          <w:szCs w:val="22"/>
        </w:rPr>
        <w:t>.</w:t>
      </w:r>
    </w:p>
    <w:p w14:paraId="77FA54F0" w14:textId="77777777" w:rsidR="00D3448C" w:rsidRPr="00852D9A" w:rsidRDefault="00D3448C" w:rsidP="008563F4">
      <w:pPr>
        <w:spacing w:before="120"/>
        <w:ind w:right="28"/>
        <w:jc w:val="both"/>
        <w:rPr>
          <w:rFonts w:ascii="Arial" w:hAnsi="Arial" w:cs="Arial"/>
          <w:sz w:val="22"/>
          <w:szCs w:val="22"/>
        </w:rPr>
      </w:pPr>
      <w:r w:rsidRPr="00852D9A">
        <w:rPr>
          <w:rFonts w:ascii="Arial" w:hAnsi="Arial" w:cs="Arial"/>
          <w:sz w:val="22"/>
          <w:szCs w:val="22"/>
        </w:rPr>
        <w:t>We will provide a secure, caring, supportive and protective relationship for the child</w:t>
      </w:r>
      <w:r w:rsidR="001859B8">
        <w:rPr>
          <w:rFonts w:ascii="Arial" w:hAnsi="Arial" w:cs="Arial"/>
          <w:sz w:val="22"/>
          <w:szCs w:val="22"/>
        </w:rPr>
        <w:t>.</w:t>
      </w:r>
    </w:p>
    <w:p w14:paraId="59998162" w14:textId="77777777" w:rsidR="00D3448C" w:rsidRPr="00852D9A" w:rsidRDefault="00D3448C" w:rsidP="008563F4">
      <w:pPr>
        <w:spacing w:before="120"/>
        <w:ind w:right="28"/>
        <w:jc w:val="both"/>
        <w:rPr>
          <w:rFonts w:ascii="Arial" w:hAnsi="Arial" w:cs="Arial"/>
          <w:sz w:val="22"/>
          <w:szCs w:val="22"/>
        </w:rPr>
      </w:pPr>
      <w:r w:rsidRPr="00852D9A">
        <w:rPr>
          <w:rFonts w:ascii="Arial" w:hAnsi="Arial" w:cs="Arial"/>
          <w:sz w:val="22"/>
          <w:szCs w:val="22"/>
        </w:rPr>
        <w:t xml:space="preserve">Children will be given a proper explanation (appropriate to age </w:t>
      </w:r>
      <w:r w:rsidR="0090491F" w:rsidRPr="00852D9A">
        <w:rPr>
          <w:rFonts w:ascii="Arial" w:hAnsi="Arial" w:cs="Arial"/>
          <w:sz w:val="22"/>
          <w:szCs w:val="22"/>
        </w:rPr>
        <w:t>and</w:t>
      </w:r>
      <w:r w:rsidRPr="00852D9A">
        <w:rPr>
          <w:rFonts w:ascii="Arial" w:hAnsi="Arial" w:cs="Arial"/>
          <w:sz w:val="22"/>
          <w:szCs w:val="22"/>
        </w:rPr>
        <w:t xml:space="preserve"> understanding) of what action is being taken on their behalf and why</w:t>
      </w:r>
      <w:r w:rsidR="001859B8">
        <w:rPr>
          <w:rFonts w:ascii="Arial" w:hAnsi="Arial" w:cs="Arial"/>
          <w:sz w:val="22"/>
          <w:szCs w:val="22"/>
        </w:rPr>
        <w:t>.</w:t>
      </w:r>
    </w:p>
    <w:p w14:paraId="710572BA" w14:textId="77777777" w:rsidR="00A02495" w:rsidRDefault="00D3448C" w:rsidP="008563F4">
      <w:pPr>
        <w:spacing w:before="120"/>
        <w:ind w:right="28"/>
        <w:jc w:val="both"/>
        <w:rPr>
          <w:rFonts w:ascii="Arial" w:hAnsi="Arial" w:cs="Arial"/>
          <w:sz w:val="22"/>
          <w:szCs w:val="22"/>
        </w:rPr>
      </w:pPr>
      <w:r w:rsidRPr="00852D9A">
        <w:rPr>
          <w:rFonts w:ascii="Arial" w:hAnsi="Arial" w:cs="Arial"/>
          <w:sz w:val="22"/>
          <w:szCs w:val="22"/>
        </w:rPr>
        <w:t xml:space="preserve">We will endeavour always to preserve the privacy, dignity and right to confidentiality of the child and parents. The Designated </w:t>
      </w:r>
      <w:r w:rsidR="00664703" w:rsidRPr="00852D9A">
        <w:rPr>
          <w:rFonts w:ascii="Arial" w:hAnsi="Arial" w:cs="Arial"/>
          <w:sz w:val="22"/>
          <w:szCs w:val="22"/>
        </w:rPr>
        <w:t>Safeguarding L</w:t>
      </w:r>
      <w:r w:rsidR="00710333" w:rsidRPr="00852D9A">
        <w:rPr>
          <w:rFonts w:ascii="Arial" w:hAnsi="Arial" w:cs="Arial"/>
          <w:sz w:val="22"/>
          <w:szCs w:val="22"/>
        </w:rPr>
        <w:t>ead</w:t>
      </w:r>
      <w:r w:rsidRPr="00852D9A">
        <w:rPr>
          <w:rFonts w:ascii="Arial" w:hAnsi="Arial" w:cs="Arial"/>
          <w:sz w:val="22"/>
          <w:szCs w:val="22"/>
        </w:rPr>
        <w:t xml:space="preserve"> will determine which members of staff “need to know” personal information and what they “need to know” for the purpose of supporting and protecting the child</w:t>
      </w:r>
      <w:r w:rsidR="0090491F" w:rsidRPr="00852D9A">
        <w:rPr>
          <w:rFonts w:ascii="Arial" w:hAnsi="Arial" w:cs="Arial"/>
          <w:sz w:val="22"/>
          <w:szCs w:val="22"/>
        </w:rPr>
        <w:t>.</w:t>
      </w:r>
    </w:p>
    <w:p w14:paraId="790F3983" w14:textId="77777777" w:rsidR="00C66266" w:rsidRPr="00C82555" w:rsidRDefault="00BA5BA0" w:rsidP="008563F4">
      <w:pPr>
        <w:pStyle w:val="NormalWeb"/>
        <w:jc w:val="both"/>
        <w:rPr>
          <w:b/>
          <w:sz w:val="22"/>
          <w:szCs w:val="22"/>
        </w:rPr>
      </w:pPr>
      <w:r w:rsidRPr="00852D9A">
        <w:rPr>
          <w:b/>
          <w:sz w:val="22"/>
          <w:szCs w:val="22"/>
        </w:rPr>
        <w:t>3.3</w:t>
      </w:r>
      <w:r w:rsidR="00C66266" w:rsidRPr="00852D9A">
        <w:rPr>
          <w:b/>
          <w:sz w:val="22"/>
          <w:szCs w:val="22"/>
        </w:rPr>
        <w:tab/>
      </w:r>
      <w:r w:rsidR="00595321" w:rsidRPr="00C82555">
        <w:rPr>
          <w:b/>
          <w:sz w:val="22"/>
          <w:szCs w:val="22"/>
        </w:rPr>
        <w:t>The Prevent Duty</w:t>
      </w:r>
    </w:p>
    <w:p w14:paraId="581E3ED0" w14:textId="77777777" w:rsidR="00723283" w:rsidRPr="00C82555" w:rsidRDefault="00723283" w:rsidP="008563F4">
      <w:pPr>
        <w:pStyle w:val="NormalWeb"/>
        <w:jc w:val="both"/>
        <w:rPr>
          <w:sz w:val="22"/>
          <w:szCs w:val="22"/>
        </w:rPr>
      </w:pPr>
      <w:bookmarkStart w:id="7" w:name="_Hlk143870715"/>
      <w:r w:rsidRPr="00500F2F">
        <w:rPr>
          <w:sz w:val="22"/>
          <w:szCs w:val="22"/>
        </w:rPr>
        <w:t xml:space="preserve">Children </w:t>
      </w:r>
      <w:r w:rsidR="001859B8" w:rsidRPr="00500F2F">
        <w:rPr>
          <w:sz w:val="22"/>
          <w:szCs w:val="22"/>
        </w:rPr>
        <w:t>may be susceptible</w:t>
      </w:r>
      <w:r w:rsidRPr="00500F2F">
        <w:rPr>
          <w:sz w:val="22"/>
          <w:szCs w:val="22"/>
        </w:rPr>
        <w:t xml:space="preserve"> to</w:t>
      </w:r>
      <w:bookmarkEnd w:id="7"/>
      <w:r w:rsidRPr="00C82555">
        <w:rPr>
          <w:sz w:val="22"/>
          <w:szCs w:val="22"/>
        </w:rPr>
        <w:t xml:space="preserve"> extremist ideology and radicalisation. Just like any other form of abuse, protecting them is a vital part of the school’s approach to safeguarding.</w:t>
      </w:r>
    </w:p>
    <w:p w14:paraId="1B5CA4E1" w14:textId="77777777" w:rsidR="00447EFD" w:rsidRPr="007E70AB" w:rsidRDefault="00447EFD" w:rsidP="00447EFD">
      <w:pPr>
        <w:jc w:val="both"/>
        <w:rPr>
          <w:rFonts w:ascii="Arial" w:hAnsi="Arial" w:cs="Arial"/>
          <w:sz w:val="22"/>
          <w:szCs w:val="22"/>
        </w:rPr>
      </w:pPr>
      <w:r w:rsidRPr="007E70AB">
        <w:rPr>
          <w:rFonts w:ascii="Arial" w:hAnsi="Arial" w:cs="Arial"/>
          <w:b/>
          <w:bCs/>
          <w:sz w:val="22"/>
          <w:szCs w:val="22"/>
        </w:rPr>
        <w:t>Extremism</w:t>
      </w:r>
      <w:r w:rsidRPr="007E70AB">
        <w:rPr>
          <w:rFonts w:ascii="Arial" w:hAnsi="Arial" w:cs="Arial"/>
          <w:sz w:val="22"/>
          <w:szCs w:val="22"/>
        </w:rPr>
        <w:t xml:space="preserve"> is the promotion or advancement of an ideology based on violence, hatred or intolerance, that aims to:</w:t>
      </w:r>
    </w:p>
    <w:p w14:paraId="4C2E141E" w14:textId="77777777" w:rsidR="00447EFD" w:rsidRPr="007E70AB" w:rsidRDefault="00447EFD" w:rsidP="00447EFD">
      <w:pPr>
        <w:jc w:val="both"/>
        <w:rPr>
          <w:rFonts w:ascii="Arial" w:hAnsi="Arial" w:cs="Arial"/>
          <w:sz w:val="22"/>
          <w:szCs w:val="22"/>
        </w:rPr>
      </w:pPr>
      <w:r w:rsidRPr="007E70AB">
        <w:rPr>
          <w:rFonts w:ascii="Arial" w:hAnsi="Arial" w:cs="Arial"/>
          <w:sz w:val="22"/>
          <w:szCs w:val="22"/>
        </w:rPr>
        <w:t>1. negate or destroy the fundamental rights and freedoms of others; or</w:t>
      </w:r>
    </w:p>
    <w:p w14:paraId="1EC6AE93" w14:textId="77777777" w:rsidR="00447EFD" w:rsidRPr="007E70AB" w:rsidRDefault="00447EFD" w:rsidP="00447EFD">
      <w:pPr>
        <w:jc w:val="both"/>
        <w:rPr>
          <w:rFonts w:ascii="Arial" w:hAnsi="Arial" w:cs="Arial"/>
          <w:sz w:val="22"/>
          <w:szCs w:val="22"/>
        </w:rPr>
      </w:pPr>
      <w:r w:rsidRPr="007E70AB">
        <w:rPr>
          <w:rFonts w:ascii="Arial" w:hAnsi="Arial" w:cs="Arial"/>
          <w:sz w:val="22"/>
          <w:szCs w:val="22"/>
        </w:rPr>
        <w:t>2. undermine, overturn, or replace the UK's system of liberal parliamentary democracy and democratic rights; or</w:t>
      </w:r>
    </w:p>
    <w:p w14:paraId="4723F18D" w14:textId="77777777" w:rsidR="00447EFD" w:rsidRPr="007E70AB" w:rsidRDefault="00447EFD" w:rsidP="00447EFD">
      <w:pPr>
        <w:jc w:val="both"/>
        <w:rPr>
          <w:rFonts w:ascii="Arial" w:hAnsi="Arial" w:cs="Arial"/>
          <w:sz w:val="22"/>
          <w:szCs w:val="22"/>
        </w:rPr>
      </w:pPr>
      <w:r w:rsidRPr="007E70AB">
        <w:rPr>
          <w:rFonts w:ascii="Arial" w:hAnsi="Arial" w:cs="Arial"/>
          <w:sz w:val="22"/>
          <w:szCs w:val="22"/>
        </w:rPr>
        <w:t>3. intentionally create a permissive environment for others to achieve the results in (1) or (2)</w:t>
      </w:r>
    </w:p>
    <w:p w14:paraId="48F6983F" w14:textId="77777777" w:rsidR="00447EFD" w:rsidRPr="007E70AB" w:rsidRDefault="00447EFD" w:rsidP="00447EFD">
      <w:pPr>
        <w:jc w:val="both"/>
        <w:rPr>
          <w:rFonts w:ascii="Arial" w:hAnsi="Arial" w:cs="Arial"/>
          <w:b/>
          <w:bCs/>
          <w:sz w:val="22"/>
          <w:szCs w:val="22"/>
        </w:rPr>
      </w:pPr>
    </w:p>
    <w:p w14:paraId="373B838D" w14:textId="77777777" w:rsidR="00447EFD" w:rsidRPr="008F45D2" w:rsidRDefault="00447EFD" w:rsidP="00447EFD">
      <w:pPr>
        <w:jc w:val="both"/>
        <w:rPr>
          <w:rFonts w:ascii="Arial" w:hAnsi="Arial" w:cs="Arial"/>
          <w:sz w:val="22"/>
          <w:szCs w:val="22"/>
        </w:rPr>
      </w:pPr>
      <w:r w:rsidRPr="007E70AB">
        <w:rPr>
          <w:rFonts w:ascii="Arial" w:hAnsi="Arial" w:cs="Arial"/>
          <w:b/>
          <w:bCs/>
          <w:sz w:val="22"/>
          <w:szCs w:val="22"/>
        </w:rPr>
        <w:t>Radicalisation</w:t>
      </w:r>
      <w:r w:rsidRPr="007E70AB">
        <w:rPr>
          <w:rFonts w:ascii="Arial" w:hAnsi="Arial" w:cs="Arial"/>
          <w:sz w:val="22"/>
          <w:szCs w:val="22"/>
        </w:rPr>
        <w:t xml:space="preserve"> is the process of a person legitimising support for, or use of, terrorist violence.</w:t>
      </w:r>
    </w:p>
    <w:p w14:paraId="013289D3" w14:textId="77777777" w:rsidR="00595321" w:rsidRPr="00C82555" w:rsidRDefault="00595321" w:rsidP="008563F4">
      <w:pPr>
        <w:pStyle w:val="NormalWeb"/>
        <w:jc w:val="both"/>
        <w:rPr>
          <w:sz w:val="22"/>
          <w:szCs w:val="22"/>
        </w:rPr>
      </w:pPr>
      <w:r w:rsidRPr="00C82555">
        <w:rPr>
          <w:sz w:val="22"/>
          <w:szCs w:val="22"/>
        </w:rPr>
        <w:t xml:space="preserve">Under section 26 of the Counter-Terrorism and </w:t>
      </w:r>
      <w:r w:rsidR="00670376" w:rsidRPr="00C82555">
        <w:rPr>
          <w:sz w:val="22"/>
          <w:szCs w:val="22"/>
        </w:rPr>
        <w:t>Security A</w:t>
      </w:r>
      <w:r w:rsidRPr="00C82555">
        <w:rPr>
          <w:sz w:val="22"/>
          <w:szCs w:val="22"/>
        </w:rPr>
        <w:t xml:space="preserve">ct 2015, </w:t>
      </w:r>
      <w:r w:rsidR="00723283" w:rsidRPr="00C82555">
        <w:rPr>
          <w:sz w:val="22"/>
          <w:szCs w:val="22"/>
        </w:rPr>
        <w:t xml:space="preserve">the </w:t>
      </w:r>
      <w:r w:rsidRPr="00C82555">
        <w:rPr>
          <w:sz w:val="22"/>
          <w:szCs w:val="22"/>
        </w:rPr>
        <w:t xml:space="preserve">school is aware that we must have due regard to the need to prevent people from being drawn into terrorism, and that this is known as the Prevent Duty. </w:t>
      </w:r>
    </w:p>
    <w:p w14:paraId="0ADE0FB7" w14:textId="77777777" w:rsidR="00595321" w:rsidRPr="00C82555" w:rsidRDefault="00595321" w:rsidP="008563F4">
      <w:pPr>
        <w:pStyle w:val="NormalWeb"/>
        <w:jc w:val="both"/>
        <w:rPr>
          <w:sz w:val="22"/>
          <w:szCs w:val="22"/>
        </w:rPr>
      </w:pPr>
      <w:r w:rsidRPr="00C82555">
        <w:rPr>
          <w:sz w:val="22"/>
          <w:szCs w:val="22"/>
        </w:rPr>
        <w:t>In order to fulfil the Prevent Duty</w:t>
      </w:r>
      <w:r w:rsidR="009C5B6D" w:rsidRPr="00C82555">
        <w:rPr>
          <w:sz w:val="22"/>
          <w:szCs w:val="22"/>
        </w:rPr>
        <w:t>,</w:t>
      </w:r>
      <w:r w:rsidRPr="00C82555">
        <w:rPr>
          <w:sz w:val="22"/>
          <w:szCs w:val="22"/>
        </w:rPr>
        <w:t xml:space="preserve"> staff have received </w:t>
      </w:r>
      <w:r w:rsidR="00723283" w:rsidRPr="00C82555">
        <w:rPr>
          <w:sz w:val="22"/>
          <w:szCs w:val="22"/>
        </w:rPr>
        <w:t xml:space="preserve">training </w:t>
      </w:r>
      <w:r w:rsidRPr="00C82555">
        <w:rPr>
          <w:sz w:val="22"/>
          <w:szCs w:val="22"/>
        </w:rPr>
        <w:t xml:space="preserve">to help them to identify children who </w:t>
      </w:r>
      <w:bookmarkStart w:id="8" w:name="_Hlk143870740"/>
      <w:r w:rsidR="001859B8" w:rsidRPr="00500F2F">
        <w:rPr>
          <w:sz w:val="22"/>
          <w:szCs w:val="22"/>
        </w:rPr>
        <w:t>may be susceptible to</w:t>
      </w:r>
      <w:r w:rsidR="001859B8" w:rsidRPr="00C82555">
        <w:rPr>
          <w:sz w:val="22"/>
          <w:szCs w:val="22"/>
        </w:rPr>
        <w:t xml:space="preserve"> </w:t>
      </w:r>
      <w:bookmarkEnd w:id="8"/>
      <w:r w:rsidR="000162E1" w:rsidRPr="00C82555">
        <w:rPr>
          <w:sz w:val="22"/>
          <w:szCs w:val="22"/>
        </w:rPr>
        <w:t>radical</w:t>
      </w:r>
      <w:r w:rsidRPr="00C82555">
        <w:rPr>
          <w:sz w:val="22"/>
          <w:szCs w:val="22"/>
        </w:rPr>
        <w:t>i</w:t>
      </w:r>
      <w:r w:rsidR="000162E1" w:rsidRPr="00C82555">
        <w:rPr>
          <w:sz w:val="22"/>
          <w:szCs w:val="22"/>
        </w:rPr>
        <w:t>sation</w:t>
      </w:r>
      <w:r w:rsidRPr="00C82555">
        <w:rPr>
          <w:sz w:val="22"/>
          <w:szCs w:val="22"/>
        </w:rPr>
        <w:t xml:space="preserve">, and the school is committed to accessing further </w:t>
      </w:r>
      <w:r w:rsidR="000162E1" w:rsidRPr="00C82555">
        <w:rPr>
          <w:sz w:val="22"/>
          <w:szCs w:val="22"/>
        </w:rPr>
        <w:t>training</w:t>
      </w:r>
      <w:r w:rsidRPr="00C82555">
        <w:rPr>
          <w:sz w:val="22"/>
          <w:szCs w:val="22"/>
        </w:rPr>
        <w:t xml:space="preserve"> to ensure that all staff are up </w:t>
      </w:r>
      <w:r w:rsidR="000162E1" w:rsidRPr="00C82555">
        <w:rPr>
          <w:sz w:val="22"/>
          <w:szCs w:val="22"/>
        </w:rPr>
        <w:t>to</w:t>
      </w:r>
      <w:r w:rsidRPr="00C82555">
        <w:rPr>
          <w:sz w:val="22"/>
          <w:szCs w:val="22"/>
        </w:rPr>
        <w:t xml:space="preserve"> date and aware of this duty. </w:t>
      </w:r>
      <w:r w:rsidR="00556680" w:rsidRPr="00C82555">
        <w:rPr>
          <w:sz w:val="22"/>
          <w:szCs w:val="22"/>
        </w:rPr>
        <w:t xml:space="preserve">If staff </w:t>
      </w:r>
      <w:r w:rsidR="000162E1" w:rsidRPr="00C82555">
        <w:rPr>
          <w:sz w:val="22"/>
          <w:szCs w:val="22"/>
        </w:rPr>
        <w:t xml:space="preserve">do identify children for whom this may be a </w:t>
      </w:r>
      <w:r w:rsidR="00F33EED" w:rsidRPr="00C82555">
        <w:rPr>
          <w:sz w:val="22"/>
          <w:szCs w:val="22"/>
        </w:rPr>
        <w:t>concern,</w:t>
      </w:r>
      <w:r w:rsidR="000162E1" w:rsidRPr="00C82555">
        <w:rPr>
          <w:sz w:val="22"/>
          <w:szCs w:val="22"/>
        </w:rPr>
        <w:t xml:space="preserve"> they </w:t>
      </w:r>
      <w:r w:rsidR="00723283" w:rsidRPr="00C82555">
        <w:rPr>
          <w:sz w:val="22"/>
          <w:szCs w:val="22"/>
        </w:rPr>
        <w:t>will</w:t>
      </w:r>
      <w:r w:rsidR="000162E1" w:rsidRPr="00C82555">
        <w:rPr>
          <w:sz w:val="22"/>
          <w:szCs w:val="22"/>
        </w:rPr>
        <w:t xml:space="preserve"> apply the usual referral process and Child Protection procedures and pass this information to the Designated Safeguarding Lead (DSL)</w:t>
      </w:r>
      <w:r w:rsidR="00723283" w:rsidRPr="00C82555">
        <w:rPr>
          <w:sz w:val="22"/>
          <w:szCs w:val="22"/>
        </w:rPr>
        <w:t xml:space="preserve"> with immediate effect</w:t>
      </w:r>
      <w:r w:rsidR="000162E1" w:rsidRPr="00C82555">
        <w:rPr>
          <w:sz w:val="22"/>
          <w:szCs w:val="22"/>
        </w:rPr>
        <w:t xml:space="preserve">. </w:t>
      </w:r>
    </w:p>
    <w:p w14:paraId="040D8B78" w14:textId="4B25E909" w:rsidR="00723283" w:rsidRDefault="000162E1" w:rsidP="008563F4">
      <w:pPr>
        <w:jc w:val="both"/>
        <w:rPr>
          <w:rFonts w:ascii="Arial" w:hAnsi="Arial" w:cs="Arial"/>
          <w:sz w:val="22"/>
          <w:szCs w:val="22"/>
          <w:lang w:eastAsia="en-GB"/>
        </w:rPr>
      </w:pPr>
      <w:bookmarkStart w:id="9" w:name="_Hlk143870766"/>
      <w:r w:rsidRPr="002D79B6">
        <w:rPr>
          <w:rFonts w:ascii="Arial" w:hAnsi="Arial" w:cs="Arial"/>
          <w:sz w:val="22"/>
          <w:szCs w:val="22"/>
          <w:lang w:eastAsia="en-GB"/>
        </w:rPr>
        <w:t>T</w:t>
      </w:r>
      <w:r w:rsidRPr="00500F2F">
        <w:rPr>
          <w:rFonts w:ascii="Arial" w:hAnsi="Arial" w:cs="Arial"/>
          <w:sz w:val="22"/>
          <w:szCs w:val="22"/>
          <w:lang w:eastAsia="en-GB"/>
        </w:rPr>
        <w:t>he Designate</w:t>
      </w:r>
      <w:r w:rsidR="00670376" w:rsidRPr="00500F2F">
        <w:rPr>
          <w:rFonts w:ascii="Arial" w:hAnsi="Arial" w:cs="Arial"/>
          <w:sz w:val="22"/>
          <w:szCs w:val="22"/>
          <w:lang w:eastAsia="en-GB"/>
        </w:rPr>
        <w:t xml:space="preserve">d Safeguarding Lead will contact the Prevent Coordinator should there be concerns about a child or family linked to potential radicalisation or extremism. The Prevent Coordinator will then assist the DSL regarding whether a referral is appropriate and whether this child or family will need to be referred to </w:t>
      </w:r>
      <w:r w:rsidR="004C0F19">
        <w:rPr>
          <w:rFonts w:ascii="Arial" w:hAnsi="Arial" w:cs="Arial"/>
          <w:sz w:val="22"/>
          <w:szCs w:val="22"/>
          <w:lang w:eastAsia="en-GB"/>
        </w:rPr>
        <w:t>‘</w:t>
      </w:r>
      <w:r w:rsidR="00670376" w:rsidRPr="00500F2F">
        <w:rPr>
          <w:rFonts w:ascii="Arial" w:hAnsi="Arial" w:cs="Arial"/>
          <w:sz w:val="22"/>
          <w:szCs w:val="22"/>
          <w:lang w:eastAsia="en-GB"/>
        </w:rPr>
        <w:t>Channel</w:t>
      </w:r>
      <w:r w:rsidR="004C0F19">
        <w:rPr>
          <w:rFonts w:ascii="Arial" w:hAnsi="Arial" w:cs="Arial"/>
          <w:sz w:val="22"/>
          <w:szCs w:val="22"/>
          <w:lang w:eastAsia="en-GB"/>
        </w:rPr>
        <w:t>’</w:t>
      </w:r>
      <w:r w:rsidR="001D5AD8" w:rsidRPr="00500F2F">
        <w:rPr>
          <w:rFonts w:ascii="Arial" w:hAnsi="Arial" w:cs="Arial"/>
          <w:sz w:val="22"/>
          <w:szCs w:val="22"/>
          <w:lang w:eastAsia="en-GB"/>
        </w:rPr>
        <w:t xml:space="preserve">, a voluntary confidential support programme focussing on providing support at an early stage to people who are identified as being susceptible to being drawn into terrorism. Referrals are assessed and may be passed onto a multi-agency Channel panel who meet to discuss the individual concerned and determine any appropriate support that may be required. </w:t>
      </w:r>
      <w:r w:rsidR="001859B8" w:rsidRPr="00500F2F">
        <w:rPr>
          <w:rFonts w:ascii="Arial" w:hAnsi="Arial" w:cs="Arial"/>
          <w:sz w:val="22"/>
          <w:szCs w:val="22"/>
          <w:lang w:eastAsia="en-GB"/>
        </w:rPr>
        <w:t>When considering what support may be necessary in respect of a referred child, the Channel Panel will require the consent of the parent/carer of the referred child before any support can be delivered through this programme.</w:t>
      </w:r>
    </w:p>
    <w:p w14:paraId="16AC2B1D" w14:textId="77777777" w:rsidR="001D5AD8" w:rsidRDefault="001D5AD8" w:rsidP="008563F4">
      <w:pPr>
        <w:jc w:val="both"/>
        <w:rPr>
          <w:rFonts w:ascii="Arial" w:hAnsi="Arial" w:cs="Arial"/>
          <w:sz w:val="22"/>
          <w:szCs w:val="22"/>
          <w:lang w:eastAsia="en-GB"/>
        </w:rPr>
      </w:pPr>
    </w:p>
    <w:p w14:paraId="65FEAF51" w14:textId="77777777" w:rsidR="001D5AD8" w:rsidRPr="00C82555" w:rsidRDefault="001D5AD8" w:rsidP="008563F4">
      <w:pPr>
        <w:jc w:val="both"/>
        <w:rPr>
          <w:rFonts w:ascii="Arial" w:hAnsi="Arial" w:cs="Arial"/>
          <w:sz w:val="22"/>
          <w:szCs w:val="22"/>
          <w:lang w:eastAsia="en-GB"/>
        </w:rPr>
      </w:pPr>
      <w:bookmarkStart w:id="10" w:name="_Hlk143870800"/>
      <w:bookmarkEnd w:id="9"/>
      <w:r w:rsidRPr="001D5AD8">
        <w:rPr>
          <w:rFonts w:ascii="Arial" w:hAnsi="Arial" w:cs="Arial"/>
          <w:sz w:val="22"/>
          <w:szCs w:val="22"/>
          <w:lang w:eastAsia="en-GB"/>
        </w:rPr>
        <w:t xml:space="preserve">The designated safeguarding lead (or a deputy) should consider if it would be appropriate to share any information with the new school or college in advance of a child leaving. For example, information that would allow the new school or college to continue supporting victims of abuse or </w:t>
      </w:r>
      <w:r w:rsidRPr="001D5AD8">
        <w:rPr>
          <w:rFonts w:ascii="Arial" w:hAnsi="Arial" w:cs="Arial"/>
          <w:sz w:val="22"/>
          <w:szCs w:val="22"/>
          <w:lang w:eastAsia="en-GB"/>
        </w:rPr>
        <w:lastRenderedPageBreak/>
        <w:t>those who are currently receiving support through the ‘Channel’ programme and have that support in place for when the child arrives.</w:t>
      </w:r>
    </w:p>
    <w:bookmarkEnd w:id="10"/>
    <w:p w14:paraId="7698AC53" w14:textId="77777777" w:rsidR="00747F1C" w:rsidRPr="00C82555" w:rsidRDefault="00747F1C" w:rsidP="008563F4">
      <w:pPr>
        <w:jc w:val="both"/>
        <w:rPr>
          <w:rFonts w:ascii="Arial" w:hAnsi="Arial" w:cs="Arial"/>
          <w:sz w:val="22"/>
          <w:szCs w:val="22"/>
          <w:lang w:eastAsia="en-GB"/>
        </w:rPr>
      </w:pPr>
    </w:p>
    <w:p w14:paraId="5A17D1E7" w14:textId="77777777" w:rsidR="000162E1" w:rsidRPr="00C82555" w:rsidRDefault="00D26BB4" w:rsidP="008563F4">
      <w:pPr>
        <w:jc w:val="both"/>
        <w:rPr>
          <w:rFonts w:ascii="Arial" w:hAnsi="Arial" w:cs="Arial"/>
          <w:sz w:val="22"/>
          <w:szCs w:val="22"/>
          <w:lang w:eastAsia="en-GB"/>
        </w:rPr>
      </w:pPr>
      <w:r w:rsidRPr="00C82555">
        <w:rPr>
          <w:rFonts w:ascii="Arial" w:hAnsi="Arial" w:cs="Arial"/>
          <w:sz w:val="22"/>
          <w:szCs w:val="22"/>
          <w:lang w:eastAsia="en-GB"/>
        </w:rPr>
        <w:t xml:space="preserve">The Prevent Team can be contacted as follows: </w:t>
      </w:r>
      <w:r w:rsidR="00A45EE7" w:rsidRPr="00C82555">
        <w:rPr>
          <w:rFonts w:ascii="Arial" w:hAnsi="Arial" w:cs="Arial"/>
          <w:sz w:val="22"/>
          <w:szCs w:val="22"/>
          <w:lang w:eastAsia="en-GB"/>
        </w:rPr>
        <w:t xml:space="preserve"> </w:t>
      </w:r>
      <w:hyperlink r:id="rId34" w:history="1">
        <w:r w:rsidR="00A45EE7" w:rsidRPr="00C82555">
          <w:rPr>
            <w:rStyle w:val="Hyperlink"/>
            <w:rFonts w:ascii="Arial" w:hAnsi="Arial" w:cs="Arial"/>
            <w:sz w:val="22"/>
            <w:szCs w:val="22"/>
            <w:lang w:eastAsia="en-GB"/>
          </w:rPr>
          <w:t>prevent@calderdale.gov.uk</w:t>
        </w:r>
      </w:hyperlink>
      <w:r w:rsidR="00A45EE7" w:rsidRPr="00C82555">
        <w:rPr>
          <w:rFonts w:ascii="Arial" w:hAnsi="Arial" w:cs="Arial"/>
          <w:sz w:val="22"/>
          <w:szCs w:val="22"/>
          <w:lang w:eastAsia="en-GB"/>
        </w:rPr>
        <w:t xml:space="preserve">  </w:t>
      </w:r>
    </w:p>
    <w:p w14:paraId="5EDC7E88" w14:textId="686A02ED" w:rsidR="00C66266" w:rsidRPr="005B6650" w:rsidRDefault="00551C33" w:rsidP="008563F4">
      <w:pPr>
        <w:pStyle w:val="NormalWeb"/>
        <w:jc w:val="both"/>
        <w:rPr>
          <w:iCs/>
          <w:sz w:val="22"/>
          <w:szCs w:val="22"/>
        </w:rPr>
      </w:pPr>
      <w:r w:rsidRPr="00C82555">
        <w:rPr>
          <w:sz w:val="22"/>
          <w:szCs w:val="22"/>
        </w:rPr>
        <w:t>The s</w:t>
      </w:r>
      <w:r w:rsidR="000162E1" w:rsidRPr="00C82555">
        <w:rPr>
          <w:sz w:val="22"/>
          <w:szCs w:val="22"/>
        </w:rPr>
        <w:t>chool will also incorporate the promotion of fundamental British Values into the</w:t>
      </w:r>
      <w:r w:rsidR="000167B0">
        <w:rPr>
          <w:sz w:val="22"/>
          <w:szCs w:val="22"/>
        </w:rPr>
        <w:t xml:space="preserve"> PSHE Curriculum </w:t>
      </w:r>
      <w:r w:rsidR="000162E1" w:rsidRPr="00C82555">
        <w:rPr>
          <w:sz w:val="22"/>
          <w:szCs w:val="22"/>
        </w:rPr>
        <w:t xml:space="preserve">in order to help build pupils’ resilience and enable them to challenge extremist views. </w:t>
      </w:r>
      <w:r w:rsidR="000162E1" w:rsidRPr="005B6650">
        <w:rPr>
          <w:iCs/>
          <w:sz w:val="22"/>
          <w:szCs w:val="22"/>
        </w:rPr>
        <w:t>School will provide a safe space in which children and staff can understand the risks associated with terrorism and develop the knowledge and skills to be able to challenge extremist arguments</w:t>
      </w:r>
      <w:r w:rsidR="005B6650" w:rsidRPr="005B6650">
        <w:rPr>
          <w:iCs/>
          <w:sz w:val="22"/>
          <w:szCs w:val="22"/>
        </w:rPr>
        <w:t xml:space="preserve">. This will be through assemblies, PSHE and targeted intervention, should the need arise. </w:t>
      </w:r>
    </w:p>
    <w:p w14:paraId="4BEF0BA9" w14:textId="77777777" w:rsidR="002250B0" w:rsidRPr="00852D9A" w:rsidRDefault="000162E1" w:rsidP="008563F4">
      <w:pPr>
        <w:pStyle w:val="NormalWeb"/>
        <w:jc w:val="both"/>
        <w:rPr>
          <w:sz w:val="22"/>
          <w:szCs w:val="22"/>
        </w:rPr>
      </w:pPr>
      <w:r w:rsidRPr="00C82555">
        <w:rPr>
          <w:sz w:val="22"/>
          <w:szCs w:val="22"/>
        </w:rPr>
        <w:t>Radicalisation will also be considered with</w:t>
      </w:r>
      <w:r w:rsidR="002250B0" w:rsidRPr="00C82555">
        <w:rPr>
          <w:sz w:val="22"/>
          <w:szCs w:val="22"/>
        </w:rPr>
        <w:t xml:space="preserve">in current </w:t>
      </w:r>
      <w:r w:rsidR="008D02EF" w:rsidRPr="00C82555">
        <w:rPr>
          <w:sz w:val="22"/>
          <w:szCs w:val="22"/>
        </w:rPr>
        <w:t>Online</w:t>
      </w:r>
      <w:r w:rsidR="003424BC" w:rsidRPr="00C82555">
        <w:rPr>
          <w:sz w:val="22"/>
          <w:szCs w:val="22"/>
        </w:rPr>
        <w:t xml:space="preserve"> </w:t>
      </w:r>
      <w:r w:rsidR="002250B0" w:rsidRPr="00C82555">
        <w:rPr>
          <w:sz w:val="22"/>
          <w:szCs w:val="22"/>
        </w:rPr>
        <w:t>Safety policies,</w:t>
      </w:r>
      <w:r w:rsidRPr="00C82555">
        <w:rPr>
          <w:sz w:val="22"/>
          <w:szCs w:val="22"/>
        </w:rPr>
        <w:t xml:space="preserve"> procedures</w:t>
      </w:r>
      <w:r w:rsidR="002250B0" w:rsidRPr="00C82555">
        <w:rPr>
          <w:sz w:val="22"/>
          <w:szCs w:val="22"/>
        </w:rPr>
        <w:t xml:space="preserve"> and curriculum</w:t>
      </w:r>
      <w:r w:rsidRPr="00C82555">
        <w:rPr>
          <w:sz w:val="22"/>
          <w:szCs w:val="22"/>
        </w:rPr>
        <w:t xml:space="preserve"> in terms of</w:t>
      </w:r>
      <w:r w:rsidR="002250B0" w:rsidRPr="00C82555">
        <w:rPr>
          <w:sz w:val="22"/>
          <w:szCs w:val="22"/>
        </w:rPr>
        <w:t xml:space="preserve"> having suitable filtering</w:t>
      </w:r>
      <w:r w:rsidR="008D02EF" w:rsidRPr="00C82555">
        <w:rPr>
          <w:sz w:val="22"/>
          <w:szCs w:val="22"/>
        </w:rPr>
        <w:t xml:space="preserve"> and monitoring</w:t>
      </w:r>
      <w:r w:rsidR="002250B0" w:rsidRPr="00C82555">
        <w:rPr>
          <w:sz w:val="22"/>
          <w:szCs w:val="22"/>
        </w:rPr>
        <w:t xml:space="preserve"> in place and also</w:t>
      </w:r>
      <w:r w:rsidRPr="00C82555">
        <w:rPr>
          <w:sz w:val="22"/>
          <w:szCs w:val="22"/>
        </w:rPr>
        <w:t xml:space="preserve"> raising awareness with staff, parents and children about the increased risk of online </w:t>
      </w:r>
      <w:r w:rsidR="002250B0" w:rsidRPr="00C82555">
        <w:rPr>
          <w:sz w:val="22"/>
          <w:szCs w:val="22"/>
        </w:rPr>
        <w:t>radicalisation</w:t>
      </w:r>
      <w:r w:rsidRPr="00C82555">
        <w:rPr>
          <w:sz w:val="22"/>
          <w:szCs w:val="22"/>
        </w:rPr>
        <w:t xml:space="preserve">, through the use of the internet, </w:t>
      </w:r>
      <w:r w:rsidR="00271EDF">
        <w:rPr>
          <w:sz w:val="22"/>
          <w:szCs w:val="22"/>
        </w:rPr>
        <w:t>s</w:t>
      </w:r>
      <w:r w:rsidRPr="00C82555">
        <w:rPr>
          <w:sz w:val="22"/>
          <w:szCs w:val="22"/>
        </w:rPr>
        <w:t xml:space="preserve">ocial </w:t>
      </w:r>
      <w:r w:rsidR="00271EDF">
        <w:rPr>
          <w:sz w:val="22"/>
          <w:szCs w:val="22"/>
        </w:rPr>
        <w:t>m</w:t>
      </w:r>
      <w:r w:rsidRPr="00C82555">
        <w:rPr>
          <w:sz w:val="22"/>
          <w:szCs w:val="22"/>
        </w:rPr>
        <w:t xml:space="preserve">edia and </w:t>
      </w:r>
      <w:r w:rsidR="00271EDF">
        <w:rPr>
          <w:sz w:val="22"/>
          <w:szCs w:val="22"/>
        </w:rPr>
        <w:t>g</w:t>
      </w:r>
      <w:r w:rsidRPr="00C82555">
        <w:rPr>
          <w:sz w:val="22"/>
          <w:szCs w:val="22"/>
        </w:rPr>
        <w:t>aming.</w:t>
      </w:r>
      <w:r w:rsidRPr="00852D9A">
        <w:rPr>
          <w:sz w:val="22"/>
          <w:szCs w:val="22"/>
        </w:rPr>
        <w:t xml:space="preserve"> </w:t>
      </w:r>
      <w:bookmarkStart w:id="11" w:name="_Hlk143870866"/>
      <w:r w:rsidR="00960123" w:rsidRPr="00500F2F">
        <w:rPr>
          <w:sz w:val="22"/>
          <w:szCs w:val="22"/>
        </w:rPr>
        <w:t>(See additional information</w:t>
      </w:r>
      <w:r w:rsidR="001D5AD8" w:rsidRPr="00500F2F">
        <w:rPr>
          <w:sz w:val="22"/>
          <w:szCs w:val="22"/>
        </w:rPr>
        <w:t xml:space="preserve"> on roles, responsibilities, and requirements</w:t>
      </w:r>
      <w:r w:rsidR="00960123" w:rsidRPr="00500F2F">
        <w:rPr>
          <w:sz w:val="22"/>
          <w:szCs w:val="22"/>
        </w:rPr>
        <w:t xml:space="preserve"> in </w:t>
      </w:r>
      <w:r w:rsidR="00344612" w:rsidRPr="00500F2F">
        <w:rPr>
          <w:sz w:val="22"/>
          <w:szCs w:val="22"/>
        </w:rPr>
        <w:t xml:space="preserve">respect of filtering and monitoring in </w:t>
      </w:r>
      <w:r w:rsidR="00960123" w:rsidRPr="00500F2F">
        <w:rPr>
          <w:sz w:val="22"/>
          <w:szCs w:val="22"/>
        </w:rPr>
        <w:t xml:space="preserve">Section </w:t>
      </w:r>
      <w:r w:rsidR="001D5AD8" w:rsidRPr="00500F2F">
        <w:rPr>
          <w:sz w:val="22"/>
          <w:szCs w:val="22"/>
        </w:rPr>
        <w:t>6.1</w:t>
      </w:r>
      <w:r w:rsidR="00344612" w:rsidRPr="00500F2F">
        <w:rPr>
          <w:sz w:val="22"/>
          <w:szCs w:val="22"/>
        </w:rPr>
        <w:t xml:space="preserve"> of this document</w:t>
      </w:r>
      <w:r w:rsidR="001D5AD8" w:rsidRPr="00500F2F">
        <w:rPr>
          <w:sz w:val="22"/>
          <w:szCs w:val="22"/>
        </w:rPr>
        <w:t>)</w:t>
      </w:r>
    </w:p>
    <w:bookmarkEnd w:id="11"/>
    <w:p w14:paraId="2C9F2D95" w14:textId="77777777" w:rsidR="00F34248" w:rsidRPr="007337DE" w:rsidRDefault="002250B0" w:rsidP="008563F4">
      <w:pPr>
        <w:pStyle w:val="NormalWeb"/>
        <w:jc w:val="both"/>
        <w:rPr>
          <w:b/>
          <w:sz w:val="22"/>
          <w:szCs w:val="22"/>
        </w:rPr>
      </w:pPr>
      <w:r w:rsidRPr="007337DE">
        <w:rPr>
          <w:b/>
          <w:sz w:val="22"/>
          <w:szCs w:val="22"/>
        </w:rPr>
        <w:t xml:space="preserve">3.4 </w:t>
      </w:r>
      <w:r w:rsidR="001D5AD8">
        <w:rPr>
          <w:b/>
          <w:sz w:val="22"/>
          <w:szCs w:val="22"/>
        </w:rPr>
        <w:t xml:space="preserve">   </w:t>
      </w:r>
      <w:r w:rsidR="001208F7" w:rsidRPr="007337DE">
        <w:rPr>
          <w:b/>
          <w:sz w:val="22"/>
          <w:szCs w:val="22"/>
        </w:rPr>
        <w:t>Child Criminal Exploitation (CCE)</w:t>
      </w:r>
    </w:p>
    <w:p w14:paraId="71A48923" w14:textId="77777777" w:rsidR="007510D8" w:rsidRPr="007337DE" w:rsidRDefault="007510D8" w:rsidP="008563F4">
      <w:pPr>
        <w:pStyle w:val="NormalWeb"/>
        <w:jc w:val="both"/>
        <w:rPr>
          <w:b/>
          <w:sz w:val="22"/>
          <w:szCs w:val="22"/>
        </w:rPr>
      </w:pPr>
      <w:r w:rsidRPr="007337DE">
        <w:rPr>
          <w:b/>
          <w:sz w:val="22"/>
          <w:szCs w:val="22"/>
        </w:rPr>
        <w:t>County Lines</w:t>
      </w:r>
    </w:p>
    <w:p w14:paraId="502E0604" w14:textId="77777777" w:rsidR="001208F7" w:rsidRPr="007337DE" w:rsidRDefault="001208F7" w:rsidP="008563F4">
      <w:pPr>
        <w:pStyle w:val="NormalWeb"/>
        <w:jc w:val="both"/>
        <w:rPr>
          <w:bCs/>
          <w:sz w:val="22"/>
          <w:szCs w:val="22"/>
        </w:rPr>
      </w:pPr>
      <w:r w:rsidRPr="007337DE">
        <w:rPr>
          <w:bCs/>
          <w:sz w:val="22"/>
          <w:szCs w:val="22"/>
        </w:rPr>
        <w:t xml:space="preserve">The school recognise that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10A99C80" w14:textId="77777777" w:rsidR="001208F7" w:rsidRPr="007337DE" w:rsidRDefault="001208F7" w:rsidP="008563F4">
      <w:pPr>
        <w:pStyle w:val="NormalWeb"/>
        <w:jc w:val="both"/>
        <w:rPr>
          <w:bCs/>
          <w:sz w:val="22"/>
          <w:szCs w:val="22"/>
        </w:rPr>
      </w:pPr>
      <w:r w:rsidRPr="007337DE">
        <w:rPr>
          <w:bCs/>
          <w:sz w:val="22"/>
          <w:szCs w:val="22"/>
        </w:rPr>
        <w:t>Children can become trapped by this type of exploitation as perpetrators may threaten victims (and their families) with violence,</w:t>
      </w:r>
      <w:r w:rsidR="007002B5">
        <w:rPr>
          <w:bCs/>
          <w:sz w:val="22"/>
          <w:szCs w:val="22"/>
        </w:rPr>
        <w:t xml:space="preserve"> </w:t>
      </w:r>
      <w:r w:rsidRPr="007337DE">
        <w:rPr>
          <w:bCs/>
          <w:sz w:val="22"/>
          <w:szCs w:val="22"/>
        </w:rPr>
        <w:t>or entrap and coerce them into debt. They may be coerced into carrying weapons for a sense of protection and may often commit crimes themselves. Such vulnerability is not always recognised and victims may be criminally exploited even if the activity appears to be something they have agreed to or consented to.</w:t>
      </w:r>
    </w:p>
    <w:p w14:paraId="55E59432" w14:textId="77777777" w:rsidR="00822355" w:rsidRPr="007337DE" w:rsidRDefault="001208F7" w:rsidP="008563F4">
      <w:pPr>
        <w:pStyle w:val="NormalWeb"/>
        <w:jc w:val="both"/>
        <w:rPr>
          <w:bCs/>
          <w:sz w:val="22"/>
          <w:szCs w:val="22"/>
        </w:rPr>
      </w:pPr>
      <w:r w:rsidRPr="007337DE">
        <w:rPr>
          <w:bCs/>
          <w:sz w:val="22"/>
          <w:szCs w:val="22"/>
        </w:rPr>
        <w:t xml:space="preserve">Criminal exploitation of girls can be </w:t>
      </w:r>
      <w:r w:rsidR="007510D8" w:rsidRPr="007337DE">
        <w:rPr>
          <w:bCs/>
          <w:sz w:val="22"/>
          <w:szCs w:val="22"/>
        </w:rPr>
        <w:t xml:space="preserve">different from boys with girls often being at a higher risk of sexual exploitation. </w:t>
      </w:r>
    </w:p>
    <w:p w14:paraId="637316C2" w14:textId="77777777" w:rsidR="00822355" w:rsidRDefault="00822355" w:rsidP="008563F4">
      <w:pPr>
        <w:pStyle w:val="Default"/>
        <w:jc w:val="both"/>
        <w:rPr>
          <w:sz w:val="22"/>
          <w:szCs w:val="22"/>
        </w:rPr>
      </w:pPr>
      <w:r w:rsidRPr="007337DE">
        <w:rPr>
          <w:sz w:val="22"/>
          <w:szCs w:val="22"/>
        </w:rPr>
        <w:t>Key indicators to identifying potential involvement in child criminal exploitation involve:</w:t>
      </w:r>
    </w:p>
    <w:p w14:paraId="513CED16" w14:textId="77777777" w:rsidR="00747F1C" w:rsidRPr="007337DE" w:rsidRDefault="00747F1C" w:rsidP="008563F4">
      <w:pPr>
        <w:pStyle w:val="Default"/>
        <w:jc w:val="both"/>
        <w:rPr>
          <w:sz w:val="22"/>
          <w:szCs w:val="22"/>
        </w:rPr>
      </w:pPr>
    </w:p>
    <w:p w14:paraId="29605250" w14:textId="77777777" w:rsidR="00822355" w:rsidRPr="00535C60" w:rsidRDefault="00822355" w:rsidP="008563F4">
      <w:pPr>
        <w:pStyle w:val="Default"/>
        <w:jc w:val="both"/>
        <w:rPr>
          <w:sz w:val="22"/>
          <w:szCs w:val="22"/>
        </w:rPr>
      </w:pPr>
      <w:r w:rsidRPr="007337DE">
        <w:rPr>
          <w:sz w:val="22"/>
          <w:szCs w:val="22"/>
        </w:rPr>
        <w:t>• children who appear with unexplained gifts or new possessions;</w:t>
      </w:r>
    </w:p>
    <w:p w14:paraId="6F42A16C" w14:textId="77777777" w:rsidR="00822355" w:rsidRPr="007337DE" w:rsidRDefault="00822355" w:rsidP="008563F4">
      <w:pPr>
        <w:pStyle w:val="Default"/>
        <w:jc w:val="both"/>
        <w:rPr>
          <w:sz w:val="22"/>
          <w:szCs w:val="22"/>
        </w:rPr>
      </w:pPr>
      <w:r w:rsidRPr="007337DE">
        <w:rPr>
          <w:sz w:val="22"/>
          <w:szCs w:val="22"/>
        </w:rPr>
        <w:t>• children who associate with other young people involved in exploitation;</w:t>
      </w:r>
    </w:p>
    <w:p w14:paraId="6A37AEAF" w14:textId="77777777" w:rsidR="00822355" w:rsidRPr="007337DE" w:rsidRDefault="00822355" w:rsidP="008563F4">
      <w:pPr>
        <w:pStyle w:val="Default"/>
        <w:jc w:val="both"/>
        <w:rPr>
          <w:sz w:val="22"/>
          <w:szCs w:val="22"/>
        </w:rPr>
      </w:pPr>
      <w:r w:rsidRPr="007337DE">
        <w:rPr>
          <w:sz w:val="22"/>
          <w:szCs w:val="22"/>
        </w:rPr>
        <w:t>• children who suffer from changes in emotional well-being;</w:t>
      </w:r>
    </w:p>
    <w:p w14:paraId="7535528D" w14:textId="77777777" w:rsidR="00822355" w:rsidRPr="007337DE" w:rsidRDefault="00822355" w:rsidP="008563F4">
      <w:pPr>
        <w:pStyle w:val="Default"/>
        <w:jc w:val="both"/>
        <w:rPr>
          <w:sz w:val="22"/>
          <w:szCs w:val="22"/>
        </w:rPr>
      </w:pPr>
      <w:r w:rsidRPr="007337DE">
        <w:rPr>
          <w:sz w:val="22"/>
          <w:szCs w:val="22"/>
        </w:rPr>
        <w:t>• children who misuse drugs and alcohol;</w:t>
      </w:r>
    </w:p>
    <w:p w14:paraId="19ACE968" w14:textId="77777777" w:rsidR="00822355" w:rsidRPr="007337DE" w:rsidRDefault="00822355" w:rsidP="008563F4">
      <w:pPr>
        <w:pStyle w:val="Default"/>
        <w:jc w:val="both"/>
        <w:rPr>
          <w:sz w:val="22"/>
          <w:szCs w:val="22"/>
        </w:rPr>
      </w:pPr>
      <w:r w:rsidRPr="007337DE">
        <w:rPr>
          <w:sz w:val="22"/>
          <w:szCs w:val="22"/>
        </w:rPr>
        <w:t>• children who go missing for periods of time or regularly come home late; and</w:t>
      </w:r>
    </w:p>
    <w:p w14:paraId="1982E9C4" w14:textId="77777777" w:rsidR="00822355" w:rsidRPr="007337DE" w:rsidRDefault="00822355" w:rsidP="008563F4">
      <w:pPr>
        <w:pStyle w:val="Default"/>
        <w:jc w:val="both"/>
        <w:rPr>
          <w:sz w:val="22"/>
          <w:szCs w:val="22"/>
        </w:rPr>
      </w:pPr>
      <w:r w:rsidRPr="007337DE">
        <w:rPr>
          <w:sz w:val="22"/>
          <w:szCs w:val="22"/>
        </w:rPr>
        <w:t>• children who regularly miss school or education or do not take part in education.</w:t>
      </w:r>
    </w:p>
    <w:p w14:paraId="4E4EB368" w14:textId="77777777" w:rsidR="00822355" w:rsidRPr="007337DE" w:rsidRDefault="00822355" w:rsidP="008563F4">
      <w:pPr>
        <w:pStyle w:val="Default"/>
        <w:jc w:val="both"/>
        <w:rPr>
          <w:sz w:val="22"/>
          <w:szCs w:val="22"/>
        </w:rPr>
      </w:pPr>
    </w:p>
    <w:p w14:paraId="3C458741" w14:textId="77777777" w:rsidR="0055327A" w:rsidRDefault="00822355" w:rsidP="008563F4">
      <w:pPr>
        <w:pStyle w:val="Default"/>
        <w:jc w:val="both"/>
        <w:rPr>
          <w:rFonts w:ascii="Calibri" w:eastAsia="Calibri" w:hAnsi="Calibri" w:cs="Times New Roman"/>
          <w:color w:val="auto"/>
          <w:sz w:val="22"/>
          <w:szCs w:val="22"/>
          <w:lang w:eastAsia="en-US"/>
        </w:rPr>
      </w:pPr>
      <w:r w:rsidRPr="007337DE">
        <w:rPr>
          <w:sz w:val="22"/>
          <w:szCs w:val="22"/>
        </w:rPr>
        <w:t>When identifying missing episodes, the victim may have been trafficked for the purpose of transporting drugs. The school will therefore consider whether a referral to the National Referral Mechanism (NRM) should be undertaken in order to safeguard that child and/or other children.</w:t>
      </w:r>
      <w:r w:rsidRPr="007337DE">
        <w:rPr>
          <w:rFonts w:ascii="Calibri" w:eastAsia="Calibri" w:hAnsi="Calibri" w:cs="Times New Roman"/>
          <w:color w:val="auto"/>
          <w:sz w:val="22"/>
          <w:szCs w:val="22"/>
          <w:lang w:eastAsia="en-US"/>
        </w:rPr>
        <w:t xml:space="preserve"> </w:t>
      </w:r>
    </w:p>
    <w:bookmarkStart w:id="12" w:name="_Hlk143871024"/>
    <w:p w14:paraId="5262A6B9" w14:textId="6D7C678F" w:rsidR="0055327A" w:rsidRDefault="0055327A" w:rsidP="008563F4">
      <w:pPr>
        <w:pStyle w:val="NormalWeb"/>
        <w:jc w:val="both"/>
        <w:rPr>
          <w:bCs/>
          <w:sz w:val="22"/>
          <w:szCs w:val="22"/>
        </w:rPr>
      </w:pPr>
      <w:r w:rsidRPr="007002B5">
        <w:rPr>
          <w:bCs/>
          <w:sz w:val="22"/>
          <w:szCs w:val="22"/>
        </w:rPr>
        <w:fldChar w:fldCharType="begin"/>
      </w:r>
      <w:r w:rsidRPr="007002B5">
        <w:rPr>
          <w:bCs/>
          <w:sz w:val="22"/>
          <w:szCs w:val="22"/>
        </w:rPr>
        <w:instrText>HYPERLINK "https://www.gov.uk/government/publications/human-trafficking-victims-referral-and-assessment-forms/guidance-on-the-national-referral-mechanism-for-potential-adult-victims-of-modern-slavery-england-and-wales"</w:instrText>
      </w:r>
      <w:r w:rsidRPr="007002B5">
        <w:rPr>
          <w:bCs/>
          <w:sz w:val="22"/>
          <w:szCs w:val="22"/>
        </w:rPr>
      </w:r>
      <w:r w:rsidRPr="007002B5">
        <w:rPr>
          <w:bCs/>
          <w:sz w:val="22"/>
          <w:szCs w:val="22"/>
        </w:rPr>
        <w:fldChar w:fldCharType="separate"/>
      </w:r>
      <w:r w:rsidRPr="007002B5">
        <w:rPr>
          <w:rStyle w:val="Hyperlink"/>
          <w:bCs/>
          <w:sz w:val="22"/>
          <w:szCs w:val="22"/>
        </w:rPr>
        <w:t>National Referral Mechanism - Guidance 202</w:t>
      </w:r>
      <w:r w:rsidR="009440D6">
        <w:rPr>
          <w:rStyle w:val="Hyperlink"/>
          <w:bCs/>
          <w:sz w:val="22"/>
          <w:szCs w:val="22"/>
        </w:rPr>
        <w:t>4</w:t>
      </w:r>
      <w:r w:rsidRPr="007002B5">
        <w:rPr>
          <w:bCs/>
          <w:sz w:val="22"/>
          <w:szCs w:val="22"/>
        </w:rPr>
        <w:fldChar w:fldCharType="end"/>
      </w:r>
    </w:p>
    <w:bookmarkEnd w:id="12"/>
    <w:p w14:paraId="2DA2E671" w14:textId="77777777" w:rsidR="00556680" w:rsidRPr="007337DE" w:rsidRDefault="002250B0" w:rsidP="008563F4">
      <w:pPr>
        <w:pStyle w:val="NormalWeb"/>
        <w:jc w:val="both"/>
        <w:rPr>
          <w:b/>
          <w:sz w:val="22"/>
          <w:szCs w:val="22"/>
        </w:rPr>
      </w:pPr>
      <w:r w:rsidRPr="007337DE">
        <w:rPr>
          <w:b/>
          <w:sz w:val="22"/>
          <w:szCs w:val="22"/>
        </w:rPr>
        <w:t>Child Sexual Exploitation</w:t>
      </w:r>
    </w:p>
    <w:p w14:paraId="5D6F51B8" w14:textId="77777777" w:rsidR="007510D8" w:rsidRPr="007337DE" w:rsidRDefault="00551C33" w:rsidP="008563F4">
      <w:pPr>
        <w:pStyle w:val="NormalWeb"/>
        <w:jc w:val="both"/>
        <w:rPr>
          <w:sz w:val="22"/>
          <w:szCs w:val="22"/>
        </w:rPr>
      </w:pPr>
      <w:r w:rsidRPr="007337DE">
        <w:rPr>
          <w:sz w:val="22"/>
          <w:szCs w:val="22"/>
        </w:rPr>
        <w:t>The s</w:t>
      </w:r>
      <w:r w:rsidR="00670376" w:rsidRPr="007337DE">
        <w:rPr>
          <w:sz w:val="22"/>
          <w:szCs w:val="22"/>
        </w:rPr>
        <w:t>chool is aware that</w:t>
      </w:r>
      <w:r w:rsidR="00081DC4" w:rsidRPr="007337DE">
        <w:rPr>
          <w:sz w:val="22"/>
          <w:szCs w:val="22"/>
        </w:rPr>
        <w:t>;</w:t>
      </w:r>
      <w:r w:rsidR="00670376" w:rsidRPr="007337DE">
        <w:rPr>
          <w:sz w:val="22"/>
          <w:szCs w:val="22"/>
        </w:rPr>
        <w:t xml:space="preserve"> </w:t>
      </w:r>
      <w:r w:rsidR="00081DC4" w:rsidRPr="007337DE">
        <w:rPr>
          <w:sz w:val="22"/>
          <w:szCs w:val="22"/>
        </w:rPr>
        <w:t>Child Sexual Exploitation (CSE)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bookmarkStart w:id="13" w:name="_Hlk143871043"/>
    <w:p w14:paraId="129EE36D" w14:textId="77777777" w:rsidR="007510D8" w:rsidRPr="007337DE" w:rsidRDefault="007510D8" w:rsidP="008563F4">
      <w:pPr>
        <w:pStyle w:val="NormalWeb"/>
        <w:jc w:val="both"/>
        <w:rPr>
          <w:sz w:val="22"/>
          <w:szCs w:val="22"/>
        </w:rPr>
      </w:pPr>
      <w:r w:rsidRPr="007002B5">
        <w:rPr>
          <w:sz w:val="22"/>
          <w:szCs w:val="22"/>
        </w:rPr>
        <w:lastRenderedPageBreak/>
        <w:fldChar w:fldCharType="begin"/>
      </w:r>
      <w:r w:rsidR="0055327A" w:rsidRPr="007002B5">
        <w:rPr>
          <w:sz w:val="22"/>
          <w:szCs w:val="22"/>
        </w:rPr>
        <w:instrText>HYPERLINK "https://assets.publishing.service.gov.uk/government/uploads/system/uploads/attachment_data/file/591903/CSE_Guidance_Core_Document_13.02.2017.pdf"</w:instrText>
      </w:r>
      <w:r w:rsidRPr="007002B5">
        <w:rPr>
          <w:sz w:val="22"/>
          <w:szCs w:val="22"/>
        </w:rPr>
      </w:r>
      <w:r w:rsidRPr="007002B5">
        <w:rPr>
          <w:sz w:val="22"/>
          <w:szCs w:val="22"/>
        </w:rPr>
        <w:fldChar w:fldCharType="separate"/>
      </w:r>
      <w:r w:rsidR="0055327A" w:rsidRPr="007002B5">
        <w:rPr>
          <w:rStyle w:val="Hyperlink"/>
          <w:sz w:val="22"/>
          <w:szCs w:val="22"/>
        </w:rPr>
        <w:t>CSE - A Guide for Practitioners</w:t>
      </w:r>
      <w:r w:rsidRPr="007002B5">
        <w:rPr>
          <w:sz w:val="22"/>
          <w:szCs w:val="22"/>
        </w:rPr>
        <w:fldChar w:fldCharType="end"/>
      </w:r>
      <w:r w:rsidRPr="007337DE">
        <w:rPr>
          <w:sz w:val="22"/>
          <w:szCs w:val="22"/>
        </w:rPr>
        <w:t xml:space="preserve"> </w:t>
      </w:r>
    </w:p>
    <w:bookmarkEnd w:id="13"/>
    <w:p w14:paraId="74878F6E" w14:textId="77777777" w:rsidR="007510D8" w:rsidRPr="007337DE" w:rsidRDefault="007510D8" w:rsidP="008563F4">
      <w:pPr>
        <w:pStyle w:val="NormalWeb"/>
        <w:jc w:val="both"/>
        <w:rPr>
          <w:sz w:val="22"/>
          <w:szCs w:val="22"/>
        </w:rPr>
      </w:pPr>
      <w:r w:rsidRPr="007337DE">
        <w:rPr>
          <w:sz w:val="22"/>
          <w:szCs w:val="22"/>
        </w:rPr>
        <w:t xml:space="preserve">CSE can occur over time </w:t>
      </w:r>
      <w:r w:rsidR="00822355" w:rsidRPr="007337DE">
        <w:rPr>
          <w:sz w:val="22"/>
          <w:szCs w:val="22"/>
        </w:rPr>
        <w:t xml:space="preserve">or be a </w:t>
      </w:r>
      <w:r w:rsidR="00B14421" w:rsidRPr="007337DE">
        <w:rPr>
          <w:sz w:val="22"/>
          <w:szCs w:val="22"/>
        </w:rPr>
        <w:t>one-off</w:t>
      </w:r>
      <w:r w:rsidR="00822355" w:rsidRPr="007337DE">
        <w:rPr>
          <w:sz w:val="22"/>
          <w:szCs w:val="22"/>
        </w:rPr>
        <w:t xml:space="preserve"> </w:t>
      </w:r>
      <w:r w:rsidR="00B14421" w:rsidRPr="007337DE">
        <w:rPr>
          <w:sz w:val="22"/>
          <w:szCs w:val="22"/>
        </w:rPr>
        <w:t>occurrence and</w:t>
      </w:r>
      <w:r w:rsidR="00822355" w:rsidRPr="007337DE">
        <w:rPr>
          <w:sz w:val="22"/>
          <w:szCs w:val="22"/>
        </w:rPr>
        <w:t xml:space="preserve"> may happen without the child’s immediate knowledge. CSE can affect any child who has been coerced into engaging in sexual activities including 16 and 17 year olds who can legally consent to have sex. Some children may not realise they are being exploited.</w:t>
      </w:r>
    </w:p>
    <w:p w14:paraId="0F967011" w14:textId="4FEE1235" w:rsidR="00670376" w:rsidRPr="007337DE" w:rsidRDefault="00556680" w:rsidP="008563F4">
      <w:pPr>
        <w:pStyle w:val="NormalWeb"/>
        <w:jc w:val="both"/>
        <w:rPr>
          <w:i/>
          <w:color w:val="0070C0"/>
          <w:sz w:val="22"/>
          <w:szCs w:val="22"/>
        </w:rPr>
      </w:pPr>
      <w:r w:rsidRPr="007337DE">
        <w:rPr>
          <w:sz w:val="22"/>
          <w:szCs w:val="22"/>
        </w:rPr>
        <w:t>Staff have</w:t>
      </w:r>
      <w:r w:rsidR="003424BC" w:rsidRPr="007337DE">
        <w:rPr>
          <w:sz w:val="22"/>
          <w:szCs w:val="22"/>
        </w:rPr>
        <w:t xml:space="preserve"> </w:t>
      </w:r>
      <w:r w:rsidRPr="007337DE">
        <w:rPr>
          <w:sz w:val="22"/>
          <w:szCs w:val="22"/>
        </w:rPr>
        <w:t>be</w:t>
      </w:r>
      <w:r w:rsidR="00081DC4" w:rsidRPr="007337DE">
        <w:rPr>
          <w:sz w:val="22"/>
          <w:szCs w:val="22"/>
        </w:rPr>
        <w:t>en</w:t>
      </w:r>
      <w:r w:rsidRPr="007337DE">
        <w:rPr>
          <w:sz w:val="22"/>
          <w:szCs w:val="22"/>
        </w:rPr>
        <w:t xml:space="preserve"> made aware of some of the key indicators of CSE</w:t>
      </w:r>
      <w:r w:rsidR="0074247F" w:rsidRPr="007337DE">
        <w:rPr>
          <w:i/>
          <w:sz w:val="22"/>
          <w:szCs w:val="22"/>
        </w:rPr>
        <w:t xml:space="preserve"> </w:t>
      </w:r>
      <w:r w:rsidR="0074247F" w:rsidRPr="007337DE">
        <w:rPr>
          <w:sz w:val="22"/>
          <w:szCs w:val="22"/>
        </w:rPr>
        <w:t>by</w:t>
      </w:r>
      <w:r w:rsidR="00844EC3">
        <w:rPr>
          <w:sz w:val="22"/>
          <w:szCs w:val="22"/>
        </w:rPr>
        <w:t xml:space="preserve"> weekly bitesize briefings, </w:t>
      </w:r>
      <w:r w:rsidR="008F78B0">
        <w:rPr>
          <w:sz w:val="22"/>
          <w:szCs w:val="22"/>
        </w:rPr>
        <w:t xml:space="preserve">regular training by the DSL and updates in staff meetings. </w:t>
      </w:r>
      <w:r w:rsidR="0074247F" w:rsidRPr="007337DE">
        <w:rPr>
          <w:sz w:val="22"/>
          <w:szCs w:val="22"/>
        </w:rPr>
        <w:t>I</w:t>
      </w:r>
      <w:r w:rsidRPr="007337DE">
        <w:rPr>
          <w:sz w:val="22"/>
          <w:szCs w:val="22"/>
        </w:rPr>
        <w:t xml:space="preserve">n </w:t>
      </w:r>
      <w:r w:rsidR="00F33EED" w:rsidRPr="007337DE">
        <w:rPr>
          <w:sz w:val="22"/>
          <w:szCs w:val="22"/>
        </w:rPr>
        <w:t>addition,</w:t>
      </w:r>
      <w:r w:rsidR="00551C33" w:rsidRPr="007337DE">
        <w:rPr>
          <w:sz w:val="22"/>
          <w:szCs w:val="22"/>
        </w:rPr>
        <w:t xml:space="preserve"> the </w:t>
      </w:r>
      <w:r w:rsidRPr="007337DE">
        <w:rPr>
          <w:sz w:val="22"/>
          <w:szCs w:val="22"/>
        </w:rPr>
        <w:t xml:space="preserve">school </w:t>
      </w:r>
      <w:r w:rsidR="0074247F" w:rsidRPr="007337DE">
        <w:rPr>
          <w:sz w:val="22"/>
          <w:szCs w:val="22"/>
        </w:rPr>
        <w:t>appreciates</w:t>
      </w:r>
      <w:r w:rsidRPr="007337DE">
        <w:rPr>
          <w:sz w:val="22"/>
          <w:szCs w:val="22"/>
        </w:rPr>
        <w:t xml:space="preserve"> that</w:t>
      </w:r>
      <w:r w:rsidR="0074247F" w:rsidRPr="007337DE">
        <w:rPr>
          <w:sz w:val="22"/>
          <w:szCs w:val="22"/>
        </w:rPr>
        <w:t xml:space="preserve"> </w:t>
      </w:r>
      <w:r w:rsidRPr="007337DE">
        <w:rPr>
          <w:sz w:val="22"/>
          <w:szCs w:val="22"/>
        </w:rPr>
        <w:t xml:space="preserve">it has a role to play in the </w:t>
      </w:r>
      <w:r w:rsidR="0074247F" w:rsidRPr="007337DE">
        <w:rPr>
          <w:sz w:val="22"/>
          <w:szCs w:val="22"/>
        </w:rPr>
        <w:t>prevention</w:t>
      </w:r>
      <w:r w:rsidRPr="007337DE">
        <w:rPr>
          <w:sz w:val="22"/>
          <w:szCs w:val="22"/>
        </w:rPr>
        <w:t xml:space="preserve"> of CSE within its </w:t>
      </w:r>
      <w:r w:rsidR="0074247F" w:rsidRPr="007337DE">
        <w:rPr>
          <w:sz w:val="22"/>
          <w:szCs w:val="22"/>
        </w:rPr>
        <w:t>Safeguarding</w:t>
      </w:r>
      <w:r w:rsidRPr="007337DE">
        <w:rPr>
          <w:sz w:val="22"/>
          <w:szCs w:val="22"/>
        </w:rPr>
        <w:t xml:space="preserve"> curriculum</w:t>
      </w:r>
      <w:r w:rsidR="008F78B0">
        <w:rPr>
          <w:sz w:val="22"/>
          <w:szCs w:val="22"/>
        </w:rPr>
        <w:t>, by following our comprehensive</w:t>
      </w:r>
      <w:r w:rsidR="001D7584">
        <w:rPr>
          <w:sz w:val="22"/>
          <w:szCs w:val="22"/>
        </w:rPr>
        <w:t xml:space="preserve"> PSHE programme. </w:t>
      </w:r>
    </w:p>
    <w:p w14:paraId="1955EE75" w14:textId="77777777" w:rsidR="00F315FA" w:rsidRPr="007337DE" w:rsidRDefault="00556680" w:rsidP="008563F4">
      <w:pPr>
        <w:pStyle w:val="NormalWeb"/>
        <w:jc w:val="both"/>
        <w:rPr>
          <w:sz w:val="22"/>
          <w:szCs w:val="22"/>
        </w:rPr>
      </w:pPr>
      <w:r w:rsidRPr="007337DE">
        <w:rPr>
          <w:sz w:val="22"/>
          <w:szCs w:val="22"/>
        </w:rPr>
        <w:t xml:space="preserve">If staff do identify children for </w:t>
      </w:r>
      <w:r w:rsidR="00F33EED" w:rsidRPr="007337DE">
        <w:rPr>
          <w:sz w:val="22"/>
          <w:szCs w:val="22"/>
        </w:rPr>
        <w:t>whom CSE</w:t>
      </w:r>
      <w:r w:rsidRPr="007337DE">
        <w:rPr>
          <w:sz w:val="22"/>
          <w:szCs w:val="22"/>
        </w:rPr>
        <w:t xml:space="preserve"> may be a concern they </w:t>
      </w:r>
      <w:r w:rsidR="00081DC4" w:rsidRPr="007337DE">
        <w:rPr>
          <w:sz w:val="22"/>
          <w:szCs w:val="22"/>
        </w:rPr>
        <w:t>will</w:t>
      </w:r>
      <w:r w:rsidRPr="007337DE">
        <w:rPr>
          <w:sz w:val="22"/>
          <w:szCs w:val="22"/>
        </w:rPr>
        <w:t xml:space="preserve"> </w:t>
      </w:r>
      <w:r w:rsidR="00F33EED" w:rsidRPr="007337DE">
        <w:rPr>
          <w:sz w:val="22"/>
          <w:szCs w:val="22"/>
        </w:rPr>
        <w:t>follow normal safeguarding</w:t>
      </w:r>
      <w:r w:rsidR="00F315FA" w:rsidRPr="007337DE">
        <w:rPr>
          <w:sz w:val="22"/>
          <w:szCs w:val="22"/>
        </w:rPr>
        <w:t xml:space="preserve"> proc</w:t>
      </w:r>
      <w:r w:rsidRPr="007337DE">
        <w:rPr>
          <w:sz w:val="22"/>
          <w:szCs w:val="22"/>
        </w:rPr>
        <w:t xml:space="preserve">ess and </w:t>
      </w:r>
      <w:r w:rsidR="007510D8" w:rsidRPr="007337DE">
        <w:rPr>
          <w:sz w:val="22"/>
          <w:szCs w:val="22"/>
        </w:rPr>
        <w:t>c</w:t>
      </w:r>
      <w:r w:rsidRPr="007337DE">
        <w:rPr>
          <w:sz w:val="22"/>
          <w:szCs w:val="22"/>
        </w:rPr>
        <w:t xml:space="preserve">hild </w:t>
      </w:r>
      <w:r w:rsidR="007510D8" w:rsidRPr="007337DE">
        <w:rPr>
          <w:sz w:val="22"/>
          <w:szCs w:val="22"/>
        </w:rPr>
        <w:t>p</w:t>
      </w:r>
      <w:r w:rsidRPr="007337DE">
        <w:rPr>
          <w:sz w:val="22"/>
          <w:szCs w:val="22"/>
        </w:rPr>
        <w:t>rotection procedures</w:t>
      </w:r>
      <w:r w:rsidR="00F315FA" w:rsidRPr="007337DE">
        <w:rPr>
          <w:sz w:val="22"/>
          <w:szCs w:val="22"/>
        </w:rPr>
        <w:t>. Staff must</w:t>
      </w:r>
      <w:r w:rsidRPr="007337DE">
        <w:rPr>
          <w:sz w:val="22"/>
          <w:szCs w:val="22"/>
        </w:rPr>
        <w:t xml:space="preserve"> pass this information to the Designated Safeguarding Lead (DSL)</w:t>
      </w:r>
      <w:r w:rsidR="001B5CD1" w:rsidRPr="007337DE">
        <w:rPr>
          <w:sz w:val="22"/>
          <w:szCs w:val="22"/>
        </w:rPr>
        <w:t xml:space="preserve"> immediately</w:t>
      </w:r>
      <w:r w:rsidRPr="007337DE">
        <w:rPr>
          <w:sz w:val="22"/>
          <w:szCs w:val="22"/>
        </w:rPr>
        <w:t xml:space="preserve">. The DSL </w:t>
      </w:r>
      <w:r w:rsidR="00F315FA" w:rsidRPr="007337DE">
        <w:rPr>
          <w:sz w:val="22"/>
          <w:szCs w:val="22"/>
        </w:rPr>
        <w:t>will</w:t>
      </w:r>
      <w:r w:rsidR="001B5CD1" w:rsidRPr="007337DE">
        <w:rPr>
          <w:sz w:val="22"/>
          <w:szCs w:val="22"/>
        </w:rPr>
        <w:t xml:space="preserve"> then</w:t>
      </w:r>
      <w:r w:rsidR="00F315FA" w:rsidRPr="007337DE">
        <w:rPr>
          <w:sz w:val="22"/>
          <w:szCs w:val="22"/>
        </w:rPr>
        <w:t xml:space="preserve"> assess the level of concern and </w:t>
      </w:r>
      <w:r w:rsidR="00F33EED" w:rsidRPr="007337DE">
        <w:rPr>
          <w:sz w:val="22"/>
          <w:szCs w:val="22"/>
        </w:rPr>
        <w:t>consider referring</w:t>
      </w:r>
      <w:r w:rsidR="00F315FA" w:rsidRPr="007337DE">
        <w:rPr>
          <w:sz w:val="22"/>
          <w:szCs w:val="22"/>
        </w:rPr>
        <w:t xml:space="preserve"> </w:t>
      </w:r>
      <w:r w:rsidRPr="007337DE">
        <w:rPr>
          <w:sz w:val="22"/>
          <w:szCs w:val="22"/>
        </w:rPr>
        <w:t>cases where relevant to MAST</w:t>
      </w:r>
      <w:r w:rsidR="00081DC4" w:rsidRPr="007337DE">
        <w:rPr>
          <w:sz w:val="22"/>
          <w:szCs w:val="22"/>
        </w:rPr>
        <w:t xml:space="preserve"> and the C</w:t>
      </w:r>
      <w:r w:rsidR="00F315FA" w:rsidRPr="007337DE">
        <w:rPr>
          <w:sz w:val="22"/>
          <w:szCs w:val="22"/>
        </w:rPr>
        <w:t>hild Exploitation (C</w:t>
      </w:r>
      <w:r w:rsidR="00081DC4" w:rsidRPr="007337DE">
        <w:rPr>
          <w:sz w:val="22"/>
          <w:szCs w:val="22"/>
        </w:rPr>
        <w:t>E</w:t>
      </w:r>
      <w:r w:rsidR="00F315FA" w:rsidRPr="007337DE">
        <w:rPr>
          <w:sz w:val="22"/>
          <w:szCs w:val="22"/>
        </w:rPr>
        <w:t>)</w:t>
      </w:r>
      <w:r w:rsidR="00081DC4" w:rsidRPr="007337DE">
        <w:rPr>
          <w:sz w:val="22"/>
          <w:szCs w:val="22"/>
        </w:rPr>
        <w:t xml:space="preserve"> Hub</w:t>
      </w:r>
      <w:r w:rsidR="00F315FA" w:rsidRPr="007337DE">
        <w:rPr>
          <w:sz w:val="22"/>
          <w:szCs w:val="22"/>
        </w:rPr>
        <w:t>.</w:t>
      </w:r>
    </w:p>
    <w:p w14:paraId="10A9AD6A" w14:textId="77777777" w:rsidR="002E02CB" w:rsidRPr="000B0BD2" w:rsidRDefault="00551C33" w:rsidP="008563F4">
      <w:pPr>
        <w:pStyle w:val="NormalWeb"/>
        <w:jc w:val="both"/>
        <w:rPr>
          <w:sz w:val="22"/>
          <w:szCs w:val="22"/>
        </w:rPr>
      </w:pPr>
      <w:r w:rsidRPr="007337DE">
        <w:rPr>
          <w:sz w:val="22"/>
          <w:szCs w:val="22"/>
        </w:rPr>
        <w:t xml:space="preserve">The </w:t>
      </w:r>
      <w:r w:rsidR="00556680" w:rsidRPr="007337DE">
        <w:rPr>
          <w:sz w:val="22"/>
          <w:szCs w:val="22"/>
        </w:rPr>
        <w:t xml:space="preserve">school also appreciates that </w:t>
      </w:r>
      <w:r w:rsidR="004E5730" w:rsidRPr="007337DE">
        <w:rPr>
          <w:sz w:val="22"/>
          <w:szCs w:val="22"/>
        </w:rPr>
        <w:t>we</w:t>
      </w:r>
      <w:r w:rsidR="00556680" w:rsidRPr="007337DE">
        <w:rPr>
          <w:sz w:val="22"/>
          <w:szCs w:val="22"/>
        </w:rPr>
        <w:t xml:space="preserve"> have a role to play in sharing intelligence relevant to perpetrators of CSE</w:t>
      </w:r>
      <w:r w:rsidR="006823BE" w:rsidRPr="007337DE">
        <w:rPr>
          <w:sz w:val="22"/>
          <w:szCs w:val="22"/>
        </w:rPr>
        <w:t>,</w:t>
      </w:r>
      <w:r w:rsidR="00556680" w:rsidRPr="007337DE">
        <w:rPr>
          <w:sz w:val="22"/>
          <w:szCs w:val="22"/>
        </w:rPr>
        <w:t xml:space="preserve"> and therefore if such information should come to light within school</w:t>
      </w:r>
      <w:r w:rsidR="006823BE" w:rsidRPr="007337DE">
        <w:rPr>
          <w:sz w:val="22"/>
          <w:szCs w:val="22"/>
        </w:rPr>
        <w:t>,</w:t>
      </w:r>
      <w:r w:rsidR="00556680" w:rsidRPr="007337DE">
        <w:rPr>
          <w:sz w:val="22"/>
          <w:szCs w:val="22"/>
        </w:rPr>
        <w:t xml:space="preserve"> the DSL will </w:t>
      </w:r>
      <w:r w:rsidR="00E66292" w:rsidRPr="007337DE">
        <w:rPr>
          <w:sz w:val="22"/>
          <w:szCs w:val="22"/>
        </w:rPr>
        <w:t>share this appropriately with the police.</w:t>
      </w:r>
    </w:p>
    <w:p w14:paraId="586E63BE" w14:textId="77777777" w:rsidR="004E5730" w:rsidRPr="007337DE" w:rsidRDefault="004E5730" w:rsidP="008563F4">
      <w:pPr>
        <w:pStyle w:val="NormalWeb"/>
        <w:jc w:val="both"/>
        <w:rPr>
          <w:b/>
          <w:bCs/>
        </w:rPr>
      </w:pPr>
      <w:r w:rsidRPr="007337DE">
        <w:rPr>
          <w:b/>
          <w:bCs/>
        </w:rPr>
        <w:t>Modern Slavery and the National Referral Mechanism</w:t>
      </w:r>
    </w:p>
    <w:p w14:paraId="1DF55E9F" w14:textId="77777777" w:rsidR="004E5730" w:rsidRPr="007337DE" w:rsidRDefault="004E5730" w:rsidP="008563F4">
      <w:pPr>
        <w:pStyle w:val="NormalWeb"/>
        <w:jc w:val="both"/>
        <w:rPr>
          <w:bCs/>
          <w:sz w:val="22"/>
          <w:szCs w:val="22"/>
        </w:rPr>
      </w:pPr>
      <w:r w:rsidRPr="007337DE">
        <w:rPr>
          <w:bCs/>
          <w:sz w:val="22"/>
          <w:szCs w:val="22"/>
        </w:rPr>
        <w:t>Modern slavery encompasses human trafficking and slavery, servitude and forced or compulsory labour. Exploitation can take many forms, including: sexual exploitation, forced labour, slavery, servitude, forced criminality and the removal of organs.</w:t>
      </w:r>
    </w:p>
    <w:p w14:paraId="693BB122" w14:textId="3AC2FD5D" w:rsidR="00AA4ED2" w:rsidRPr="000B0BD2" w:rsidRDefault="004E5730" w:rsidP="008563F4">
      <w:pPr>
        <w:pStyle w:val="NormalWeb"/>
        <w:jc w:val="both"/>
        <w:rPr>
          <w:bCs/>
          <w:sz w:val="22"/>
          <w:szCs w:val="22"/>
        </w:rPr>
      </w:pPr>
      <w:r w:rsidRPr="007337DE">
        <w:rPr>
          <w:bCs/>
          <w:sz w:val="22"/>
          <w:szCs w:val="22"/>
        </w:rPr>
        <w:t>Tackling modern slavery is a complex process involving partner agencies. School have a part to play in identifying signs and indicators of this form of exploitation</w:t>
      </w:r>
      <w:r w:rsidR="000B0309" w:rsidRPr="007337DE">
        <w:rPr>
          <w:bCs/>
          <w:sz w:val="22"/>
          <w:szCs w:val="22"/>
        </w:rPr>
        <w:t xml:space="preserve">, </w:t>
      </w:r>
      <w:r w:rsidRPr="007337DE">
        <w:rPr>
          <w:bCs/>
          <w:sz w:val="22"/>
          <w:szCs w:val="22"/>
        </w:rPr>
        <w:t>ensuring appropriate referrals are made through the DSL to the Police</w:t>
      </w:r>
      <w:r w:rsidR="000B0309" w:rsidRPr="007337DE">
        <w:rPr>
          <w:bCs/>
          <w:sz w:val="22"/>
          <w:szCs w:val="22"/>
        </w:rPr>
        <w:t>,</w:t>
      </w:r>
      <w:r w:rsidRPr="007337DE">
        <w:rPr>
          <w:bCs/>
          <w:sz w:val="22"/>
          <w:szCs w:val="22"/>
        </w:rPr>
        <w:t xml:space="preserve"> Calderdale MAST</w:t>
      </w:r>
      <w:r w:rsidR="000B0309" w:rsidRPr="007337DE">
        <w:rPr>
          <w:bCs/>
          <w:sz w:val="22"/>
          <w:szCs w:val="22"/>
        </w:rPr>
        <w:t xml:space="preserve"> and the National Referral Mechanism (NRM) </w:t>
      </w:r>
      <w:r w:rsidRPr="007337DE">
        <w:rPr>
          <w:bCs/>
          <w:sz w:val="22"/>
          <w:szCs w:val="22"/>
        </w:rPr>
        <w:t xml:space="preserve"> </w:t>
      </w:r>
      <w:bookmarkStart w:id="14" w:name="_Hlk143871141"/>
      <w:r w:rsidR="000B0309" w:rsidRPr="007002B5">
        <w:rPr>
          <w:bCs/>
          <w:sz w:val="22"/>
          <w:szCs w:val="22"/>
        </w:rPr>
        <w:t>Further details can be found at</w:t>
      </w:r>
      <w:bookmarkStart w:id="15" w:name="_Hlk143694895"/>
      <w:r w:rsidR="000B0309" w:rsidRPr="007002B5">
        <w:rPr>
          <w:bCs/>
          <w:sz w:val="22"/>
          <w:szCs w:val="22"/>
        </w:rPr>
        <w:t xml:space="preserve">:  </w:t>
      </w:r>
      <w:hyperlink r:id="rId35" w:history="1">
        <w:r w:rsidR="00AA4ED2" w:rsidRPr="007002B5">
          <w:rPr>
            <w:rStyle w:val="Hyperlink"/>
            <w:bCs/>
            <w:sz w:val="22"/>
            <w:szCs w:val="22"/>
          </w:rPr>
          <w:t>National Referral Mechanism - Guidance 202</w:t>
        </w:r>
        <w:r w:rsidR="009440D6">
          <w:rPr>
            <w:rStyle w:val="Hyperlink"/>
            <w:bCs/>
            <w:sz w:val="22"/>
            <w:szCs w:val="22"/>
          </w:rPr>
          <w:t>4</w:t>
        </w:r>
      </w:hyperlink>
      <w:bookmarkEnd w:id="14"/>
      <w:bookmarkEnd w:id="15"/>
      <w:r w:rsidR="00AA4ED2">
        <w:rPr>
          <w:bCs/>
          <w:sz w:val="22"/>
          <w:szCs w:val="22"/>
        </w:rPr>
        <w:t xml:space="preserve"> </w:t>
      </w:r>
    </w:p>
    <w:p w14:paraId="3207481C" w14:textId="77777777" w:rsidR="002250B0" w:rsidRPr="00852D9A" w:rsidRDefault="002250B0" w:rsidP="008563F4">
      <w:pPr>
        <w:pStyle w:val="NormalWeb"/>
        <w:jc w:val="both"/>
        <w:rPr>
          <w:b/>
          <w:sz w:val="22"/>
          <w:szCs w:val="22"/>
        </w:rPr>
      </w:pPr>
      <w:r w:rsidRPr="00852D9A">
        <w:rPr>
          <w:b/>
          <w:sz w:val="22"/>
          <w:szCs w:val="22"/>
        </w:rPr>
        <w:t xml:space="preserve">3.5 </w:t>
      </w:r>
      <w:r w:rsidR="001D5AD8">
        <w:rPr>
          <w:b/>
          <w:sz w:val="22"/>
          <w:szCs w:val="22"/>
        </w:rPr>
        <w:t xml:space="preserve">  </w:t>
      </w:r>
      <w:r w:rsidRPr="00852D9A">
        <w:rPr>
          <w:b/>
          <w:sz w:val="22"/>
          <w:szCs w:val="22"/>
        </w:rPr>
        <w:t>Female Genital Mutilation</w:t>
      </w:r>
    </w:p>
    <w:p w14:paraId="5C661D15" w14:textId="77777777" w:rsidR="0074247F" w:rsidRPr="00852D9A" w:rsidRDefault="00551C33" w:rsidP="008563F4">
      <w:pPr>
        <w:pStyle w:val="NormalWeb"/>
        <w:jc w:val="both"/>
        <w:rPr>
          <w:sz w:val="22"/>
          <w:szCs w:val="22"/>
        </w:rPr>
      </w:pPr>
      <w:r>
        <w:rPr>
          <w:sz w:val="22"/>
          <w:szCs w:val="22"/>
        </w:rPr>
        <w:t xml:space="preserve">The </w:t>
      </w:r>
      <w:r w:rsidR="0074247F" w:rsidRPr="00852D9A">
        <w:rPr>
          <w:sz w:val="22"/>
          <w:szCs w:val="22"/>
        </w:rPr>
        <w:t>school understands that Female Genital Mutilation (FGM) comprises all procedures involving partial or total removal of the external female genitalia, and know that FG</w:t>
      </w:r>
      <w:r w:rsidR="00814163" w:rsidRPr="00852D9A">
        <w:rPr>
          <w:sz w:val="22"/>
          <w:szCs w:val="22"/>
        </w:rPr>
        <w:t>M</w:t>
      </w:r>
      <w:r w:rsidR="0074247F" w:rsidRPr="00852D9A">
        <w:rPr>
          <w:sz w:val="22"/>
          <w:szCs w:val="22"/>
        </w:rPr>
        <w:t xml:space="preserve"> is illegal in the UK, is a form of child abuse</w:t>
      </w:r>
      <w:r w:rsidR="00995546" w:rsidRPr="00852D9A">
        <w:rPr>
          <w:sz w:val="22"/>
          <w:szCs w:val="22"/>
        </w:rPr>
        <w:t xml:space="preserve"> and has long-lasting harmful consequences. </w:t>
      </w:r>
      <w:r>
        <w:rPr>
          <w:sz w:val="22"/>
          <w:szCs w:val="22"/>
        </w:rPr>
        <w:t xml:space="preserve">The </w:t>
      </w:r>
      <w:r w:rsidR="00995546" w:rsidRPr="00852D9A">
        <w:rPr>
          <w:sz w:val="22"/>
          <w:szCs w:val="22"/>
        </w:rPr>
        <w:t xml:space="preserve">school is aware that Section 5B of the Female Genital Mutilation Act 2003 (as inserted by section 74 of the Serious Crime Act 2015) places a statutory duty upon teachers to report to the police where they discover that FGM appears to have been carried out on a girl under 18 years of age. This mandatory duty commenced in October 2015. </w:t>
      </w:r>
    </w:p>
    <w:p w14:paraId="54769056" w14:textId="77777777" w:rsidR="00452681" w:rsidRDefault="00995546" w:rsidP="00452681">
      <w:pPr>
        <w:pStyle w:val="NormalWeb"/>
        <w:jc w:val="both"/>
        <w:rPr>
          <w:sz w:val="22"/>
          <w:szCs w:val="22"/>
        </w:rPr>
      </w:pPr>
      <w:r w:rsidRPr="00551C33">
        <w:rPr>
          <w:sz w:val="22"/>
          <w:szCs w:val="22"/>
        </w:rPr>
        <w:t xml:space="preserve">Staff are </w:t>
      </w:r>
      <w:r w:rsidR="001B5CD1" w:rsidRPr="00551C33">
        <w:rPr>
          <w:sz w:val="22"/>
          <w:szCs w:val="22"/>
        </w:rPr>
        <w:t xml:space="preserve">trained in the </w:t>
      </w:r>
      <w:r w:rsidRPr="00551C33">
        <w:rPr>
          <w:sz w:val="22"/>
          <w:szCs w:val="22"/>
        </w:rPr>
        <w:t>aware</w:t>
      </w:r>
      <w:r w:rsidR="001B5CD1" w:rsidRPr="00551C33">
        <w:rPr>
          <w:sz w:val="22"/>
          <w:szCs w:val="22"/>
        </w:rPr>
        <w:t>ness</w:t>
      </w:r>
      <w:r w:rsidRPr="00551C33">
        <w:rPr>
          <w:sz w:val="22"/>
          <w:szCs w:val="22"/>
        </w:rPr>
        <w:t xml:space="preserve"> of the indicators of FGM</w:t>
      </w:r>
      <w:r w:rsidR="001B5CD1" w:rsidRPr="00551C33">
        <w:rPr>
          <w:sz w:val="22"/>
          <w:szCs w:val="22"/>
        </w:rPr>
        <w:t>. I</w:t>
      </w:r>
      <w:r w:rsidRPr="00551C33">
        <w:rPr>
          <w:sz w:val="22"/>
          <w:szCs w:val="22"/>
        </w:rPr>
        <w:t>f they were to directly observe (if involved in intimate care) or indirectly become aware of other potential indicators</w:t>
      </w:r>
      <w:r w:rsidR="006823BE">
        <w:rPr>
          <w:sz w:val="22"/>
          <w:szCs w:val="22"/>
        </w:rPr>
        <w:t>,</w:t>
      </w:r>
      <w:r w:rsidRPr="00551C33">
        <w:rPr>
          <w:sz w:val="22"/>
          <w:szCs w:val="22"/>
        </w:rPr>
        <w:t xml:space="preserve"> they </w:t>
      </w:r>
      <w:r w:rsidR="001B5CD1" w:rsidRPr="00551C33">
        <w:rPr>
          <w:sz w:val="22"/>
          <w:szCs w:val="22"/>
        </w:rPr>
        <w:t xml:space="preserve">must </w:t>
      </w:r>
      <w:r w:rsidR="00F33EED" w:rsidRPr="00551C33">
        <w:rPr>
          <w:sz w:val="22"/>
          <w:szCs w:val="22"/>
        </w:rPr>
        <w:t>follow the</w:t>
      </w:r>
      <w:r w:rsidR="001B5CD1" w:rsidRPr="00551C33">
        <w:rPr>
          <w:sz w:val="22"/>
          <w:szCs w:val="22"/>
        </w:rPr>
        <w:t xml:space="preserve"> normal </w:t>
      </w:r>
      <w:r w:rsidR="00F33EED" w:rsidRPr="00551C33">
        <w:rPr>
          <w:sz w:val="22"/>
          <w:szCs w:val="22"/>
        </w:rPr>
        <w:t>safeguarding process</w:t>
      </w:r>
      <w:r w:rsidRPr="00551C33">
        <w:rPr>
          <w:sz w:val="22"/>
          <w:szCs w:val="22"/>
        </w:rPr>
        <w:t xml:space="preserve"> and Child Protection procedures</w:t>
      </w:r>
      <w:r w:rsidR="006823BE">
        <w:rPr>
          <w:sz w:val="22"/>
          <w:szCs w:val="22"/>
        </w:rPr>
        <w:t>,</w:t>
      </w:r>
      <w:r w:rsidRPr="00551C33">
        <w:rPr>
          <w:sz w:val="22"/>
          <w:szCs w:val="22"/>
        </w:rPr>
        <w:t xml:space="preserve"> </w:t>
      </w:r>
      <w:r w:rsidR="00F33EED" w:rsidRPr="00551C33">
        <w:rPr>
          <w:sz w:val="22"/>
          <w:szCs w:val="22"/>
        </w:rPr>
        <w:t>passing this</w:t>
      </w:r>
      <w:r w:rsidRPr="00551C33">
        <w:rPr>
          <w:sz w:val="22"/>
          <w:szCs w:val="22"/>
        </w:rPr>
        <w:t xml:space="preserve"> information to the Designated Safeguarding Lead (DSL)</w:t>
      </w:r>
      <w:r w:rsidR="001B5CD1" w:rsidRPr="00551C33">
        <w:rPr>
          <w:sz w:val="22"/>
          <w:szCs w:val="22"/>
        </w:rPr>
        <w:t xml:space="preserve"> immediately</w:t>
      </w:r>
      <w:r w:rsidRPr="00551C33">
        <w:rPr>
          <w:sz w:val="22"/>
          <w:szCs w:val="22"/>
        </w:rPr>
        <w:t>. The DSL</w:t>
      </w:r>
      <w:r w:rsidR="001B5CD1" w:rsidRPr="00551C33">
        <w:rPr>
          <w:sz w:val="22"/>
          <w:szCs w:val="22"/>
        </w:rPr>
        <w:t xml:space="preserve"> will then assess this information and</w:t>
      </w:r>
      <w:r w:rsidRPr="00551C33">
        <w:rPr>
          <w:sz w:val="22"/>
          <w:szCs w:val="22"/>
        </w:rPr>
        <w:t xml:space="preserve"> make appropriate referrals to MAST and the Police as </w:t>
      </w:r>
      <w:r w:rsidR="001B5CD1" w:rsidRPr="00551C33">
        <w:rPr>
          <w:sz w:val="22"/>
          <w:szCs w:val="22"/>
        </w:rPr>
        <w:t xml:space="preserve">per their </w:t>
      </w:r>
      <w:r w:rsidRPr="00551C33">
        <w:rPr>
          <w:sz w:val="22"/>
          <w:szCs w:val="22"/>
        </w:rPr>
        <w:t>mandatory</w:t>
      </w:r>
      <w:r w:rsidR="001B5CD1" w:rsidRPr="00551C33">
        <w:rPr>
          <w:sz w:val="22"/>
          <w:szCs w:val="22"/>
        </w:rPr>
        <w:t xml:space="preserve"> reporting</w:t>
      </w:r>
      <w:r w:rsidRPr="00551C33">
        <w:rPr>
          <w:sz w:val="22"/>
          <w:szCs w:val="22"/>
        </w:rPr>
        <w:t xml:space="preserve"> duty</w:t>
      </w:r>
      <w:r w:rsidR="00452681">
        <w:rPr>
          <w:sz w:val="22"/>
          <w:szCs w:val="22"/>
        </w:rPr>
        <w:t xml:space="preserve">. </w:t>
      </w:r>
      <w:r w:rsidR="00452681" w:rsidRPr="00452681">
        <w:rPr>
          <w:sz w:val="22"/>
          <w:szCs w:val="22"/>
        </w:rPr>
        <w:t>Staff will not undertake any examination of a pupil.</w:t>
      </w:r>
      <w:r w:rsidR="00452681" w:rsidRPr="00852D9A">
        <w:rPr>
          <w:sz w:val="22"/>
          <w:szCs w:val="22"/>
        </w:rPr>
        <w:t xml:space="preserve"> </w:t>
      </w:r>
    </w:p>
    <w:bookmarkStart w:id="16" w:name="_Hlk143871247"/>
    <w:p w14:paraId="638C07AF" w14:textId="77777777" w:rsidR="0055327A" w:rsidRDefault="0055327A" w:rsidP="008563F4">
      <w:pPr>
        <w:pStyle w:val="NormalWeb"/>
        <w:jc w:val="both"/>
        <w:rPr>
          <w:sz w:val="22"/>
          <w:szCs w:val="22"/>
        </w:rPr>
      </w:pPr>
      <w:r w:rsidRPr="00176234">
        <w:rPr>
          <w:sz w:val="22"/>
          <w:szCs w:val="22"/>
        </w:rPr>
        <w:fldChar w:fldCharType="begin"/>
      </w:r>
      <w:r w:rsidRPr="00176234">
        <w:rPr>
          <w:sz w:val="22"/>
          <w:szCs w:val="22"/>
        </w:rPr>
        <w:instrText>HYPERLINK "https://assets.publishing.service.gov.uk/government/uploads/system/uploads/attachment_data/file/1016817/6.7166_HO_FBIS_BN_O__Leaflet_A4_FINAL_080321_WEB.pdf"</w:instrText>
      </w:r>
      <w:r w:rsidRPr="00176234">
        <w:rPr>
          <w:sz w:val="22"/>
          <w:szCs w:val="22"/>
        </w:rPr>
      </w:r>
      <w:r w:rsidRPr="00176234">
        <w:rPr>
          <w:sz w:val="22"/>
          <w:szCs w:val="22"/>
        </w:rPr>
        <w:fldChar w:fldCharType="separate"/>
      </w:r>
      <w:r w:rsidRPr="00176234">
        <w:rPr>
          <w:rStyle w:val="Hyperlink"/>
          <w:sz w:val="22"/>
          <w:szCs w:val="22"/>
        </w:rPr>
        <w:t>Multi-Agency Guidance on FGM - DfE 2020</w:t>
      </w:r>
      <w:r w:rsidRPr="00176234">
        <w:rPr>
          <w:sz w:val="22"/>
          <w:szCs w:val="22"/>
        </w:rPr>
        <w:fldChar w:fldCharType="end"/>
      </w:r>
      <w:r>
        <w:rPr>
          <w:sz w:val="22"/>
          <w:szCs w:val="22"/>
        </w:rPr>
        <w:t xml:space="preserve"> </w:t>
      </w:r>
    </w:p>
    <w:bookmarkEnd w:id="16"/>
    <w:p w14:paraId="0E0FB99E" w14:textId="77777777" w:rsidR="00CC3E59" w:rsidRPr="00176234" w:rsidRDefault="00CC3E59" w:rsidP="008563F4">
      <w:pPr>
        <w:pStyle w:val="Default"/>
        <w:jc w:val="both"/>
        <w:rPr>
          <w:b/>
          <w:sz w:val="22"/>
          <w:szCs w:val="22"/>
        </w:rPr>
      </w:pPr>
      <w:r w:rsidRPr="00176234">
        <w:rPr>
          <w:b/>
          <w:sz w:val="22"/>
          <w:szCs w:val="22"/>
        </w:rPr>
        <w:t>3.</w:t>
      </w:r>
      <w:r w:rsidR="00081DC4" w:rsidRPr="00176234">
        <w:rPr>
          <w:b/>
          <w:sz w:val="22"/>
          <w:szCs w:val="22"/>
        </w:rPr>
        <w:t>6</w:t>
      </w:r>
      <w:r w:rsidRPr="00176234">
        <w:rPr>
          <w:b/>
          <w:sz w:val="22"/>
          <w:szCs w:val="22"/>
        </w:rPr>
        <w:t xml:space="preserve"> </w:t>
      </w:r>
      <w:r w:rsidR="001D5AD8" w:rsidRPr="00176234">
        <w:rPr>
          <w:b/>
          <w:sz w:val="22"/>
          <w:szCs w:val="22"/>
        </w:rPr>
        <w:t xml:space="preserve">  </w:t>
      </w:r>
      <w:bookmarkStart w:id="17" w:name="_Hlk143871274"/>
      <w:r w:rsidRPr="00176234">
        <w:rPr>
          <w:b/>
          <w:sz w:val="22"/>
          <w:szCs w:val="22"/>
        </w:rPr>
        <w:t>Domestic Abuse</w:t>
      </w:r>
      <w:r w:rsidR="006823BE" w:rsidRPr="00176234">
        <w:rPr>
          <w:b/>
          <w:sz w:val="22"/>
          <w:szCs w:val="22"/>
        </w:rPr>
        <w:t xml:space="preserve"> (DA)</w:t>
      </w:r>
      <w:r w:rsidR="00D432FF" w:rsidRPr="00176234">
        <w:rPr>
          <w:b/>
          <w:sz w:val="22"/>
          <w:szCs w:val="22"/>
        </w:rPr>
        <w:t xml:space="preserve"> </w:t>
      </w:r>
      <w:r w:rsidR="00C65C82" w:rsidRPr="00176234">
        <w:rPr>
          <w:b/>
          <w:sz w:val="22"/>
          <w:szCs w:val="22"/>
        </w:rPr>
        <w:t>and Relationship Conflict</w:t>
      </w:r>
    </w:p>
    <w:p w14:paraId="0C508B3D" w14:textId="77777777" w:rsidR="00CC3E59" w:rsidRPr="00176234" w:rsidRDefault="00CC3E59" w:rsidP="008563F4">
      <w:pPr>
        <w:pStyle w:val="Default"/>
        <w:jc w:val="both"/>
        <w:rPr>
          <w:sz w:val="22"/>
          <w:szCs w:val="22"/>
        </w:rPr>
      </w:pPr>
    </w:p>
    <w:p w14:paraId="08FA566A" w14:textId="77777777" w:rsidR="00C65C82" w:rsidRPr="00176234" w:rsidRDefault="00C65C82" w:rsidP="00C65C82">
      <w:pPr>
        <w:pStyle w:val="Default"/>
        <w:jc w:val="both"/>
        <w:rPr>
          <w:sz w:val="22"/>
          <w:szCs w:val="22"/>
        </w:rPr>
      </w:pPr>
      <w:bookmarkStart w:id="18" w:name="_Hlk143871291"/>
      <w:bookmarkEnd w:id="17"/>
      <w:r w:rsidRPr="00176234">
        <w:rPr>
          <w:sz w:val="22"/>
          <w:szCs w:val="22"/>
        </w:rPr>
        <w:t xml:space="preserve">Healthy relationships between parents and carers are critical to the holistic wellbeing of children. Where conflict is frequent and unresolved it can be harmful to both adults and children. Staff working with children may be the first to identify signs of anxiety in children that may be linked to parental conflict. </w:t>
      </w:r>
      <w:r w:rsidR="007C6809" w:rsidRPr="00176234">
        <w:rPr>
          <w:sz w:val="22"/>
          <w:szCs w:val="22"/>
        </w:rPr>
        <w:t>School staff will work to support families and signpost for early help.</w:t>
      </w:r>
      <w:r w:rsidRPr="00176234">
        <w:rPr>
          <w:sz w:val="22"/>
          <w:szCs w:val="22"/>
        </w:rPr>
        <w:t xml:space="preserve"> </w:t>
      </w:r>
    </w:p>
    <w:p w14:paraId="06D1DD47" w14:textId="77777777" w:rsidR="00C65C82" w:rsidRDefault="007C6809" w:rsidP="00C65C82">
      <w:pPr>
        <w:pStyle w:val="Default"/>
        <w:jc w:val="both"/>
        <w:rPr>
          <w:sz w:val="22"/>
          <w:szCs w:val="22"/>
        </w:rPr>
      </w:pPr>
      <w:r w:rsidRPr="00176234">
        <w:rPr>
          <w:sz w:val="22"/>
          <w:szCs w:val="22"/>
        </w:rPr>
        <w:t xml:space="preserve">Further information can be secured from: </w:t>
      </w:r>
      <w:hyperlink r:id="rId36" w:history="1">
        <w:r w:rsidRPr="00176234">
          <w:rPr>
            <w:rStyle w:val="Hyperlink"/>
            <w:sz w:val="22"/>
            <w:szCs w:val="22"/>
          </w:rPr>
          <w:t>relationshipmatters.org.uk</w:t>
        </w:r>
      </w:hyperlink>
      <w:r w:rsidRPr="00176234">
        <w:rPr>
          <w:sz w:val="22"/>
          <w:szCs w:val="22"/>
        </w:rPr>
        <w:t xml:space="preserve"> a programme supported by all West Yorkshire local authorities.</w:t>
      </w:r>
    </w:p>
    <w:bookmarkEnd w:id="18"/>
    <w:p w14:paraId="3C22AC2F" w14:textId="77777777" w:rsidR="007C6809" w:rsidRPr="00852D9A" w:rsidRDefault="007C6809" w:rsidP="00C65C82">
      <w:pPr>
        <w:pStyle w:val="Default"/>
        <w:jc w:val="both"/>
        <w:rPr>
          <w:sz w:val="22"/>
          <w:szCs w:val="22"/>
        </w:rPr>
      </w:pPr>
    </w:p>
    <w:p w14:paraId="1934542E" w14:textId="77777777" w:rsidR="00CC3E59" w:rsidRPr="00852D9A" w:rsidRDefault="00551C33" w:rsidP="008563F4">
      <w:pPr>
        <w:pStyle w:val="Default"/>
        <w:jc w:val="both"/>
        <w:rPr>
          <w:sz w:val="22"/>
          <w:szCs w:val="22"/>
        </w:rPr>
      </w:pPr>
      <w:r>
        <w:rPr>
          <w:sz w:val="22"/>
          <w:szCs w:val="22"/>
        </w:rPr>
        <w:t xml:space="preserve">The </w:t>
      </w:r>
      <w:r w:rsidR="00CC3E59" w:rsidRPr="00852D9A">
        <w:rPr>
          <w:sz w:val="22"/>
          <w:szCs w:val="22"/>
        </w:rPr>
        <w:t>school understands that the cross-government definition of domestic violence and abuse is:</w:t>
      </w:r>
    </w:p>
    <w:p w14:paraId="078E18AB" w14:textId="77777777" w:rsidR="00AD5CE0" w:rsidRDefault="00CC3E59" w:rsidP="008563F4">
      <w:pPr>
        <w:pStyle w:val="Default"/>
        <w:jc w:val="both"/>
        <w:rPr>
          <w:sz w:val="22"/>
          <w:szCs w:val="22"/>
        </w:rPr>
      </w:pPr>
      <w:r w:rsidRPr="00852D9A">
        <w:rPr>
          <w:sz w:val="22"/>
          <w:szCs w:val="22"/>
        </w:rPr>
        <w:t xml:space="preserve">any incident or pattern of incidents of controlling, coercive, threatening behaviour, </w:t>
      </w:r>
      <w:r w:rsidR="00B14421" w:rsidRPr="00852D9A">
        <w:rPr>
          <w:sz w:val="22"/>
          <w:szCs w:val="22"/>
        </w:rPr>
        <w:t>violence,</w:t>
      </w:r>
      <w:r w:rsidRPr="00852D9A">
        <w:rPr>
          <w:sz w:val="22"/>
          <w:szCs w:val="22"/>
        </w:rPr>
        <w:t xml:space="preserve"> or abuse between those aged 16 or over who are, or have been, intimate partners or family members regardless of gender or sexuality. </w:t>
      </w:r>
    </w:p>
    <w:p w14:paraId="7155152F" w14:textId="77777777" w:rsidR="005427D6" w:rsidRDefault="00CC3E59" w:rsidP="008563F4">
      <w:pPr>
        <w:pStyle w:val="Default"/>
        <w:jc w:val="both"/>
        <w:rPr>
          <w:sz w:val="22"/>
          <w:szCs w:val="22"/>
        </w:rPr>
      </w:pPr>
      <w:r w:rsidRPr="00852D9A">
        <w:rPr>
          <w:sz w:val="22"/>
          <w:szCs w:val="22"/>
        </w:rPr>
        <w:t>The abuse can encompass, but is not limited to:</w:t>
      </w:r>
      <w:r w:rsidR="003424BC" w:rsidRPr="00852D9A">
        <w:rPr>
          <w:sz w:val="22"/>
          <w:szCs w:val="22"/>
        </w:rPr>
        <w:t xml:space="preserve"> </w:t>
      </w:r>
      <w:r w:rsidRPr="00852D9A">
        <w:rPr>
          <w:sz w:val="22"/>
          <w:szCs w:val="22"/>
        </w:rPr>
        <w:t>psychological</w:t>
      </w:r>
      <w:r w:rsidR="00081DC4" w:rsidRPr="00852D9A">
        <w:rPr>
          <w:sz w:val="22"/>
          <w:szCs w:val="22"/>
        </w:rPr>
        <w:t>,</w:t>
      </w:r>
      <w:r w:rsidR="003424BC" w:rsidRPr="00852D9A">
        <w:rPr>
          <w:sz w:val="22"/>
          <w:szCs w:val="22"/>
        </w:rPr>
        <w:t xml:space="preserve"> </w:t>
      </w:r>
      <w:r w:rsidRPr="00852D9A">
        <w:rPr>
          <w:sz w:val="22"/>
          <w:szCs w:val="22"/>
        </w:rPr>
        <w:t>physical</w:t>
      </w:r>
      <w:r w:rsidR="00081DC4" w:rsidRPr="00852D9A">
        <w:rPr>
          <w:sz w:val="22"/>
          <w:szCs w:val="22"/>
        </w:rPr>
        <w:t>,</w:t>
      </w:r>
      <w:r w:rsidR="003424BC" w:rsidRPr="00852D9A">
        <w:rPr>
          <w:sz w:val="22"/>
          <w:szCs w:val="22"/>
        </w:rPr>
        <w:t xml:space="preserve"> </w:t>
      </w:r>
      <w:r w:rsidRPr="00852D9A">
        <w:rPr>
          <w:sz w:val="22"/>
          <w:szCs w:val="22"/>
        </w:rPr>
        <w:t>sexual</w:t>
      </w:r>
      <w:r w:rsidR="00081DC4" w:rsidRPr="00852D9A">
        <w:rPr>
          <w:sz w:val="22"/>
          <w:szCs w:val="22"/>
        </w:rPr>
        <w:t xml:space="preserve">, </w:t>
      </w:r>
      <w:r w:rsidRPr="00852D9A">
        <w:rPr>
          <w:sz w:val="22"/>
          <w:szCs w:val="22"/>
        </w:rPr>
        <w:t>financial</w:t>
      </w:r>
      <w:r w:rsidR="00081DC4" w:rsidRPr="00852D9A">
        <w:rPr>
          <w:sz w:val="22"/>
          <w:szCs w:val="22"/>
        </w:rPr>
        <w:t xml:space="preserve">, </w:t>
      </w:r>
      <w:r w:rsidR="001932E5">
        <w:rPr>
          <w:sz w:val="22"/>
          <w:szCs w:val="22"/>
        </w:rPr>
        <w:t xml:space="preserve">or </w:t>
      </w:r>
      <w:r w:rsidRPr="00852D9A">
        <w:rPr>
          <w:sz w:val="22"/>
          <w:szCs w:val="22"/>
        </w:rPr>
        <w:t>emotional</w:t>
      </w:r>
      <w:r w:rsidR="00BA3DD6">
        <w:rPr>
          <w:sz w:val="22"/>
          <w:szCs w:val="22"/>
        </w:rPr>
        <w:t xml:space="preserve"> harm.</w:t>
      </w:r>
    </w:p>
    <w:p w14:paraId="681AADB3" w14:textId="77777777" w:rsidR="001932E5" w:rsidRDefault="001932E5" w:rsidP="008563F4">
      <w:pPr>
        <w:pStyle w:val="Default"/>
        <w:jc w:val="both"/>
        <w:rPr>
          <w:sz w:val="22"/>
          <w:szCs w:val="22"/>
        </w:rPr>
      </w:pPr>
      <w:r w:rsidRPr="00D432FF">
        <w:rPr>
          <w:sz w:val="22"/>
          <w:szCs w:val="22"/>
        </w:rPr>
        <w:t>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62868F28" w14:textId="77777777" w:rsidR="00C65C82" w:rsidRDefault="00C65C82" w:rsidP="008563F4">
      <w:pPr>
        <w:pStyle w:val="Default"/>
        <w:jc w:val="both"/>
        <w:rPr>
          <w:sz w:val="22"/>
          <w:szCs w:val="22"/>
        </w:rPr>
      </w:pPr>
    </w:p>
    <w:p w14:paraId="5F2ED748" w14:textId="77777777" w:rsidR="00CC3E59" w:rsidRPr="00852D9A" w:rsidRDefault="00CC3E59" w:rsidP="008563F4">
      <w:pPr>
        <w:pStyle w:val="Default"/>
        <w:jc w:val="both"/>
        <w:rPr>
          <w:sz w:val="22"/>
          <w:szCs w:val="22"/>
        </w:rPr>
      </w:pPr>
      <w:r w:rsidRPr="00852D9A">
        <w:rPr>
          <w:sz w:val="22"/>
          <w:szCs w:val="22"/>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2305D89F" w14:textId="77777777" w:rsidR="00281297" w:rsidRPr="00852D9A" w:rsidRDefault="00281297" w:rsidP="008563F4">
      <w:pPr>
        <w:pStyle w:val="Default"/>
        <w:jc w:val="both"/>
        <w:rPr>
          <w:sz w:val="22"/>
          <w:szCs w:val="22"/>
        </w:rPr>
      </w:pPr>
    </w:p>
    <w:p w14:paraId="32542215" w14:textId="77777777" w:rsidR="00CC3E59" w:rsidRPr="00852D9A" w:rsidRDefault="00CC3E59" w:rsidP="008563F4">
      <w:pPr>
        <w:pStyle w:val="Default"/>
        <w:jc w:val="both"/>
        <w:rPr>
          <w:sz w:val="22"/>
          <w:szCs w:val="22"/>
        </w:rPr>
      </w:pPr>
      <w:r w:rsidRPr="00852D9A">
        <w:rPr>
          <w:sz w:val="22"/>
          <w:szCs w:val="22"/>
        </w:rPr>
        <w:t>Coercive behaviour is an act or a pattern of acts of assault, threats, humiliation and intimidation or other abuse that is used to harm, punish, or frighten their victim.</w:t>
      </w:r>
    </w:p>
    <w:p w14:paraId="60AC3CB2" w14:textId="77777777" w:rsidR="00CC3E59" w:rsidRPr="00C82555" w:rsidRDefault="00281297" w:rsidP="008563F4">
      <w:pPr>
        <w:pStyle w:val="NormalWeb"/>
        <w:jc w:val="both"/>
        <w:rPr>
          <w:sz w:val="22"/>
          <w:szCs w:val="22"/>
        </w:rPr>
      </w:pPr>
      <w:r w:rsidRPr="00C82555">
        <w:rPr>
          <w:sz w:val="22"/>
          <w:szCs w:val="22"/>
        </w:rPr>
        <w:t xml:space="preserve">If staff do identify children for whom </w:t>
      </w:r>
      <w:r w:rsidR="001461CD" w:rsidRPr="00C82555">
        <w:rPr>
          <w:sz w:val="22"/>
          <w:szCs w:val="22"/>
        </w:rPr>
        <w:t>d</w:t>
      </w:r>
      <w:r w:rsidRPr="00C82555">
        <w:rPr>
          <w:sz w:val="22"/>
          <w:szCs w:val="22"/>
        </w:rPr>
        <w:t xml:space="preserve">omestic </w:t>
      </w:r>
      <w:r w:rsidR="001461CD" w:rsidRPr="00C82555">
        <w:rPr>
          <w:sz w:val="22"/>
          <w:szCs w:val="22"/>
        </w:rPr>
        <w:t>a</w:t>
      </w:r>
      <w:r w:rsidRPr="00C82555">
        <w:rPr>
          <w:sz w:val="22"/>
          <w:szCs w:val="22"/>
        </w:rPr>
        <w:t>buse</w:t>
      </w:r>
      <w:r w:rsidR="006823BE" w:rsidRPr="00C82555">
        <w:rPr>
          <w:sz w:val="22"/>
          <w:szCs w:val="22"/>
        </w:rPr>
        <w:t xml:space="preserve"> (DA)</w:t>
      </w:r>
      <w:r w:rsidRPr="00C82555">
        <w:rPr>
          <w:sz w:val="22"/>
          <w:szCs w:val="22"/>
        </w:rPr>
        <w:t xml:space="preserve"> may be a concern</w:t>
      </w:r>
      <w:r w:rsidR="006823BE" w:rsidRPr="00C82555">
        <w:rPr>
          <w:sz w:val="22"/>
          <w:szCs w:val="22"/>
        </w:rPr>
        <w:t>,</w:t>
      </w:r>
      <w:r w:rsidRPr="00C82555">
        <w:rPr>
          <w:sz w:val="22"/>
          <w:szCs w:val="22"/>
        </w:rPr>
        <w:t xml:space="preserve"> </w:t>
      </w:r>
      <w:r w:rsidR="001B5CD1" w:rsidRPr="00C82555">
        <w:rPr>
          <w:sz w:val="22"/>
          <w:szCs w:val="22"/>
        </w:rPr>
        <w:t xml:space="preserve">they must </w:t>
      </w:r>
      <w:r w:rsidR="00F33EED" w:rsidRPr="00C82555">
        <w:rPr>
          <w:sz w:val="22"/>
          <w:szCs w:val="22"/>
        </w:rPr>
        <w:t>follow the</w:t>
      </w:r>
      <w:r w:rsidR="001B5CD1" w:rsidRPr="00C82555">
        <w:rPr>
          <w:sz w:val="22"/>
          <w:szCs w:val="22"/>
        </w:rPr>
        <w:t xml:space="preserve"> normal </w:t>
      </w:r>
      <w:r w:rsidR="00F33EED" w:rsidRPr="00C82555">
        <w:rPr>
          <w:sz w:val="22"/>
          <w:szCs w:val="22"/>
        </w:rPr>
        <w:t>safeguarding process</w:t>
      </w:r>
      <w:r w:rsidR="001B5CD1" w:rsidRPr="00C82555">
        <w:rPr>
          <w:sz w:val="22"/>
          <w:szCs w:val="22"/>
        </w:rPr>
        <w:t xml:space="preserve"> and Child Protection procedures</w:t>
      </w:r>
      <w:r w:rsidR="006823BE" w:rsidRPr="00C82555">
        <w:rPr>
          <w:sz w:val="22"/>
          <w:szCs w:val="22"/>
        </w:rPr>
        <w:t>,</w:t>
      </w:r>
      <w:r w:rsidR="001B5CD1" w:rsidRPr="00C82555">
        <w:rPr>
          <w:sz w:val="22"/>
          <w:szCs w:val="22"/>
        </w:rPr>
        <w:t xml:space="preserve"> </w:t>
      </w:r>
      <w:r w:rsidR="00F33EED" w:rsidRPr="00C82555">
        <w:rPr>
          <w:sz w:val="22"/>
          <w:szCs w:val="22"/>
        </w:rPr>
        <w:t>passing this</w:t>
      </w:r>
      <w:r w:rsidR="001B5CD1" w:rsidRPr="00C82555">
        <w:rPr>
          <w:sz w:val="22"/>
          <w:szCs w:val="22"/>
        </w:rPr>
        <w:t xml:space="preserve"> information to the Designated Safeguarding Lead (DSL) immediately. </w:t>
      </w:r>
      <w:r w:rsidRPr="00C82555">
        <w:rPr>
          <w:sz w:val="22"/>
          <w:szCs w:val="22"/>
        </w:rPr>
        <w:t xml:space="preserve">The DSL </w:t>
      </w:r>
      <w:r w:rsidR="001B5CD1" w:rsidRPr="00C82555">
        <w:rPr>
          <w:sz w:val="22"/>
          <w:szCs w:val="22"/>
        </w:rPr>
        <w:t>will</w:t>
      </w:r>
      <w:r w:rsidRPr="00C82555">
        <w:rPr>
          <w:sz w:val="22"/>
          <w:szCs w:val="22"/>
        </w:rPr>
        <w:t xml:space="preserve"> then refer cases where relevant to Early Intervention Panels or MAS</w:t>
      </w:r>
      <w:r w:rsidR="006823BE" w:rsidRPr="00C82555">
        <w:rPr>
          <w:sz w:val="22"/>
          <w:szCs w:val="22"/>
        </w:rPr>
        <w:t>T</w:t>
      </w:r>
      <w:r w:rsidR="001461CD" w:rsidRPr="00C82555">
        <w:rPr>
          <w:sz w:val="22"/>
          <w:szCs w:val="22"/>
        </w:rPr>
        <w:t xml:space="preserve"> </w:t>
      </w:r>
      <w:r w:rsidRPr="00C82555">
        <w:rPr>
          <w:sz w:val="22"/>
          <w:szCs w:val="22"/>
        </w:rPr>
        <w:t xml:space="preserve">and share information where necessary with the Domestic Abuse Hub within the context of the daily MARAC meetings. </w:t>
      </w:r>
      <w:r w:rsidR="00081DC4" w:rsidRPr="00C82555">
        <w:rPr>
          <w:sz w:val="22"/>
          <w:szCs w:val="22"/>
        </w:rPr>
        <w:t>Where D</w:t>
      </w:r>
      <w:r w:rsidR="006823BE" w:rsidRPr="00C82555">
        <w:rPr>
          <w:sz w:val="22"/>
          <w:szCs w:val="22"/>
        </w:rPr>
        <w:t>A</w:t>
      </w:r>
      <w:r w:rsidR="00081DC4" w:rsidRPr="00C82555">
        <w:rPr>
          <w:sz w:val="22"/>
          <w:szCs w:val="22"/>
        </w:rPr>
        <w:t xml:space="preserve"> Notifications are received from the Domestic Abuse Hub, this information will be added to a child’s chronology and child protection record to ensure that appropriate support can be provided where necessary. </w:t>
      </w:r>
    </w:p>
    <w:p w14:paraId="4AA153ED" w14:textId="77777777" w:rsidR="00551C33" w:rsidRPr="00C82555" w:rsidRDefault="00551C33" w:rsidP="008563F4">
      <w:pPr>
        <w:pStyle w:val="NormalWeb"/>
        <w:jc w:val="both"/>
        <w:rPr>
          <w:b/>
          <w:bCs/>
          <w:sz w:val="22"/>
          <w:szCs w:val="22"/>
        </w:rPr>
      </w:pPr>
      <w:r w:rsidRPr="00C82555">
        <w:rPr>
          <w:b/>
          <w:bCs/>
          <w:sz w:val="22"/>
          <w:szCs w:val="22"/>
        </w:rPr>
        <w:t xml:space="preserve">Operation Encompass. </w:t>
      </w:r>
    </w:p>
    <w:p w14:paraId="2A1D8E14" w14:textId="77777777" w:rsidR="00551C33" w:rsidRPr="00C82555" w:rsidRDefault="00551C33" w:rsidP="008563F4">
      <w:pPr>
        <w:pStyle w:val="NormalWeb"/>
        <w:jc w:val="both"/>
        <w:rPr>
          <w:sz w:val="22"/>
          <w:szCs w:val="22"/>
        </w:rPr>
      </w:pPr>
      <w:r w:rsidRPr="00C82555">
        <w:rPr>
          <w:sz w:val="22"/>
          <w:szCs w:val="22"/>
        </w:rPr>
        <w:t>Operation Encompass is an initiative that directly connects the police with schools to ensure better outcomes for children who are subject or witness to police-attended incidents of domestic abuse.</w:t>
      </w:r>
    </w:p>
    <w:p w14:paraId="4AE06D15" w14:textId="77777777" w:rsidR="00754F13" w:rsidRPr="00C82555" w:rsidRDefault="00754F13" w:rsidP="008563F4">
      <w:pPr>
        <w:pStyle w:val="NormalWeb"/>
        <w:jc w:val="both"/>
        <w:rPr>
          <w:sz w:val="22"/>
          <w:szCs w:val="22"/>
        </w:rPr>
      </w:pPr>
      <w:r w:rsidRPr="00C82555">
        <w:rPr>
          <w:sz w:val="22"/>
          <w:szCs w:val="22"/>
        </w:rPr>
        <w:t>One of the principles of Operation Encompass is that all incidents of domestic abuse are shared with schools, not just those where an offence can be identified.</w:t>
      </w:r>
    </w:p>
    <w:p w14:paraId="1EC593F9" w14:textId="77777777" w:rsidR="00754F13" w:rsidRPr="00C82555" w:rsidRDefault="00754F13" w:rsidP="008563F4">
      <w:pPr>
        <w:pStyle w:val="NormalWeb"/>
        <w:jc w:val="both"/>
        <w:rPr>
          <w:sz w:val="22"/>
          <w:szCs w:val="22"/>
        </w:rPr>
      </w:pPr>
      <w:r w:rsidRPr="00C82555">
        <w:rPr>
          <w:sz w:val="22"/>
          <w:szCs w:val="22"/>
        </w:rPr>
        <w:t>It is a system that provides rapid support within the school environment meaning children are better safeguarded against the short, medium and long term effects of domestic abuse.</w:t>
      </w:r>
    </w:p>
    <w:p w14:paraId="1CCA8D07" w14:textId="77777777" w:rsidR="00754F13" w:rsidRPr="00C82555" w:rsidRDefault="00754F13" w:rsidP="008563F4">
      <w:pPr>
        <w:pStyle w:val="NormalWeb"/>
        <w:jc w:val="both"/>
        <w:rPr>
          <w:sz w:val="22"/>
          <w:szCs w:val="22"/>
        </w:rPr>
      </w:pPr>
      <w:r w:rsidRPr="00C82555">
        <w:rPr>
          <w:sz w:val="22"/>
          <w:szCs w:val="22"/>
        </w:rPr>
        <w:t>Operation Encompass provides an efficient, confidential channel of communication between the police, via the Domestic Abuse Hub to the Designated Safeguarding Leads. This enables the immediate and discrete recognition of the child's situation by key school staff, ensuring a secure and sympathetic environment is provided and the broader effects of abuse are addressed.</w:t>
      </w:r>
    </w:p>
    <w:p w14:paraId="219109A8" w14:textId="77777777" w:rsidR="00551C33" w:rsidRDefault="00754F13" w:rsidP="008563F4">
      <w:pPr>
        <w:pStyle w:val="NormalWeb"/>
        <w:jc w:val="both"/>
        <w:rPr>
          <w:b/>
          <w:sz w:val="22"/>
          <w:szCs w:val="22"/>
        </w:rPr>
      </w:pPr>
      <w:r w:rsidRPr="00C82555">
        <w:rPr>
          <w:sz w:val="22"/>
          <w:szCs w:val="22"/>
        </w:rPr>
        <w:t xml:space="preserve">This information is shared by the Police with schools regardless of whether parental permission to share the information has been provided at the time of Police attendance at the domestic incident. </w:t>
      </w:r>
      <w:r w:rsidR="008E240A" w:rsidRPr="00C82555">
        <w:rPr>
          <w:sz w:val="22"/>
          <w:szCs w:val="22"/>
        </w:rPr>
        <w:t xml:space="preserve">All records are managed at Child Protection level and are recorded securely </w:t>
      </w:r>
      <w:r w:rsidR="001461CD" w:rsidRPr="00C82555">
        <w:rPr>
          <w:sz w:val="22"/>
          <w:szCs w:val="22"/>
        </w:rPr>
        <w:t xml:space="preserve">and </w:t>
      </w:r>
      <w:r w:rsidR="008E240A" w:rsidRPr="00C82555">
        <w:rPr>
          <w:sz w:val="22"/>
          <w:szCs w:val="22"/>
        </w:rPr>
        <w:t>directly onto the individual child safeguarding record in school in full accordance with General Data Protection Regulations (GDPR 2018) and the Data Protection Act 2018.</w:t>
      </w:r>
    </w:p>
    <w:p w14:paraId="542C29C7" w14:textId="77777777" w:rsidR="008729C8" w:rsidRPr="00852D9A" w:rsidRDefault="008729C8" w:rsidP="008563F4">
      <w:pPr>
        <w:pStyle w:val="NormalWeb"/>
        <w:jc w:val="both"/>
        <w:rPr>
          <w:b/>
          <w:sz w:val="22"/>
          <w:szCs w:val="22"/>
        </w:rPr>
      </w:pPr>
      <w:bookmarkStart w:id="19" w:name="_Hlk121234730"/>
      <w:r w:rsidRPr="00852D9A">
        <w:rPr>
          <w:b/>
          <w:sz w:val="22"/>
          <w:szCs w:val="22"/>
        </w:rPr>
        <w:t>3.</w:t>
      </w:r>
      <w:r w:rsidR="00081DC4" w:rsidRPr="00852D9A">
        <w:rPr>
          <w:b/>
          <w:sz w:val="22"/>
          <w:szCs w:val="22"/>
        </w:rPr>
        <w:t>7</w:t>
      </w:r>
      <w:r w:rsidRPr="00852D9A">
        <w:rPr>
          <w:b/>
          <w:sz w:val="22"/>
          <w:szCs w:val="22"/>
        </w:rPr>
        <w:t xml:space="preserve"> Forced Marriage</w:t>
      </w:r>
    </w:p>
    <w:p w14:paraId="3D4B9687" w14:textId="77777777" w:rsidR="00FB2F0E" w:rsidRPr="00176234" w:rsidRDefault="00FB2F0E" w:rsidP="008563F4">
      <w:pPr>
        <w:pStyle w:val="NormalWeb"/>
        <w:jc w:val="both"/>
        <w:rPr>
          <w:sz w:val="22"/>
          <w:szCs w:val="22"/>
        </w:rPr>
      </w:pPr>
      <w:bookmarkStart w:id="20" w:name="_Hlk143871397"/>
      <w:r w:rsidRPr="00176234">
        <w:rPr>
          <w:sz w:val="22"/>
          <w:szCs w:val="22"/>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w:t>
      </w:r>
    </w:p>
    <w:p w14:paraId="17DA8DB7" w14:textId="77777777" w:rsidR="00344612" w:rsidRPr="00176234" w:rsidRDefault="00344612" w:rsidP="00344612">
      <w:pPr>
        <w:pStyle w:val="NormalWeb"/>
        <w:jc w:val="both"/>
        <w:rPr>
          <w:sz w:val="22"/>
          <w:szCs w:val="22"/>
        </w:rPr>
      </w:pPr>
      <w:bookmarkStart w:id="21" w:name="_Hlk143871416"/>
      <w:bookmarkEnd w:id="20"/>
      <w:r w:rsidRPr="00176234">
        <w:rPr>
          <w:rFonts w:cs="Times New Roman"/>
          <w:color w:val="000000"/>
          <w:kern w:val="24"/>
          <w:sz w:val="22"/>
          <w:szCs w:val="22"/>
        </w:rPr>
        <w:lastRenderedPageBreak/>
        <w:t>Since February 2023 it has also been a crime to carry out any conduct whose purpose is to cause a child to marry before their eighteenth birthday, even if violence, threats or another form or coercion are not used. As with the existing forced marriage law, this applies to non-binding, unofficial ‘marriages’ as well as legal marriages</w:t>
      </w:r>
      <w:r w:rsidRPr="00176234">
        <w:rPr>
          <w:sz w:val="22"/>
          <w:szCs w:val="22"/>
        </w:rPr>
        <w:t>.</w:t>
      </w:r>
    </w:p>
    <w:p w14:paraId="367B62B3" w14:textId="77777777" w:rsidR="00CC3E59" w:rsidRPr="00176234" w:rsidRDefault="00767E46" w:rsidP="008563F4">
      <w:pPr>
        <w:pStyle w:val="NormalWeb"/>
        <w:jc w:val="both"/>
        <w:rPr>
          <w:sz w:val="22"/>
          <w:szCs w:val="22"/>
        </w:rPr>
      </w:pPr>
      <w:bookmarkStart w:id="22" w:name="_Hlk143871456"/>
      <w:bookmarkEnd w:id="21"/>
      <w:r w:rsidRPr="00176234">
        <w:rPr>
          <w:sz w:val="22"/>
          <w:szCs w:val="22"/>
        </w:rPr>
        <w:t xml:space="preserve">Staff at </w:t>
      </w:r>
      <w:r w:rsidR="008E240A" w:rsidRPr="00176234">
        <w:rPr>
          <w:sz w:val="22"/>
          <w:szCs w:val="22"/>
        </w:rPr>
        <w:t xml:space="preserve">the </w:t>
      </w:r>
      <w:r w:rsidRPr="00176234">
        <w:rPr>
          <w:sz w:val="22"/>
          <w:szCs w:val="22"/>
        </w:rPr>
        <w:t xml:space="preserve">school </w:t>
      </w:r>
      <w:r w:rsidR="00A645B7" w:rsidRPr="00176234">
        <w:rPr>
          <w:sz w:val="22"/>
          <w:szCs w:val="22"/>
        </w:rPr>
        <w:t xml:space="preserve">receive training to </w:t>
      </w:r>
      <w:r w:rsidRPr="00176234">
        <w:rPr>
          <w:sz w:val="22"/>
          <w:szCs w:val="22"/>
        </w:rPr>
        <w:t xml:space="preserve">understand that </w:t>
      </w:r>
      <w:r w:rsidR="00A645B7" w:rsidRPr="00176234">
        <w:rPr>
          <w:sz w:val="22"/>
          <w:szCs w:val="22"/>
        </w:rPr>
        <w:t>f</w:t>
      </w:r>
      <w:r w:rsidR="00C7679D" w:rsidRPr="00176234">
        <w:rPr>
          <w:sz w:val="22"/>
          <w:szCs w:val="22"/>
        </w:rPr>
        <w:t xml:space="preserve">orced marriage </w:t>
      </w:r>
      <w:r w:rsidR="00A645B7" w:rsidRPr="00176234">
        <w:rPr>
          <w:sz w:val="22"/>
          <w:szCs w:val="22"/>
        </w:rPr>
        <w:t xml:space="preserve">is a </w:t>
      </w:r>
      <w:r w:rsidR="00C7679D" w:rsidRPr="00176234">
        <w:rPr>
          <w:sz w:val="22"/>
          <w:szCs w:val="22"/>
        </w:rPr>
        <w:t>s</w:t>
      </w:r>
      <w:r w:rsidRPr="00176234">
        <w:rPr>
          <w:sz w:val="22"/>
          <w:szCs w:val="22"/>
        </w:rPr>
        <w:t xml:space="preserve">afeguarding </w:t>
      </w:r>
      <w:r w:rsidR="00A645B7" w:rsidRPr="00176234">
        <w:rPr>
          <w:sz w:val="22"/>
          <w:szCs w:val="22"/>
        </w:rPr>
        <w:t xml:space="preserve">concern </w:t>
      </w:r>
      <w:r w:rsidRPr="00176234">
        <w:rPr>
          <w:sz w:val="22"/>
          <w:szCs w:val="22"/>
        </w:rPr>
        <w:t xml:space="preserve">and </w:t>
      </w:r>
      <w:r w:rsidR="001B5CD1" w:rsidRPr="00176234">
        <w:rPr>
          <w:sz w:val="22"/>
          <w:szCs w:val="22"/>
        </w:rPr>
        <w:t xml:space="preserve">they </w:t>
      </w:r>
      <w:r w:rsidR="00C7679D" w:rsidRPr="00176234">
        <w:rPr>
          <w:sz w:val="22"/>
          <w:szCs w:val="22"/>
        </w:rPr>
        <w:t>will</w:t>
      </w:r>
      <w:r w:rsidR="001B5CD1" w:rsidRPr="00176234">
        <w:rPr>
          <w:sz w:val="22"/>
          <w:szCs w:val="22"/>
        </w:rPr>
        <w:t xml:space="preserve"> follow the normal safeguarding process and </w:t>
      </w:r>
      <w:r w:rsidR="00C7679D" w:rsidRPr="00176234">
        <w:rPr>
          <w:sz w:val="22"/>
          <w:szCs w:val="22"/>
        </w:rPr>
        <w:t>c</w:t>
      </w:r>
      <w:r w:rsidR="001B5CD1" w:rsidRPr="00176234">
        <w:rPr>
          <w:sz w:val="22"/>
          <w:szCs w:val="22"/>
        </w:rPr>
        <w:t xml:space="preserve">hild </w:t>
      </w:r>
      <w:r w:rsidR="00C7679D" w:rsidRPr="00176234">
        <w:rPr>
          <w:sz w:val="22"/>
          <w:szCs w:val="22"/>
        </w:rPr>
        <w:t>p</w:t>
      </w:r>
      <w:r w:rsidR="001B5CD1" w:rsidRPr="00176234">
        <w:rPr>
          <w:sz w:val="22"/>
          <w:szCs w:val="22"/>
        </w:rPr>
        <w:t xml:space="preserve">rotection procedures passing this information to the Designated Safeguarding Lead (DSL) immediately. The DSL will then assess this information and </w:t>
      </w:r>
      <w:r w:rsidR="009D42C6" w:rsidRPr="00176234">
        <w:rPr>
          <w:sz w:val="22"/>
          <w:szCs w:val="22"/>
        </w:rPr>
        <w:t xml:space="preserve">where necessary </w:t>
      </w:r>
      <w:r w:rsidR="001B5CD1" w:rsidRPr="00176234">
        <w:rPr>
          <w:sz w:val="22"/>
          <w:szCs w:val="22"/>
        </w:rPr>
        <w:t>make appropriate referrals to MAST</w:t>
      </w:r>
      <w:r w:rsidR="00F33EED" w:rsidRPr="00176234">
        <w:rPr>
          <w:sz w:val="22"/>
          <w:szCs w:val="22"/>
        </w:rPr>
        <w:t>.</w:t>
      </w:r>
    </w:p>
    <w:p w14:paraId="36862FDD" w14:textId="77777777" w:rsidR="00C7679D" w:rsidRPr="00176234" w:rsidRDefault="00CF436E" w:rsidP="008563F4">
      <w:pPr>
        <w:pStyle w:val="NormalWeb"/>
        <w:jc w:val="both"/>
        <w:rPr>
          <w:sz w:val="22"/>
          <w:szCs w:val="22"/>
        </w:rPr>
      </w:pPr>
      <w:bookmarkStart w:id="23" w:name="_Hlk143871503"/>
      <w:bookmarkEnd w:id="22"/>
      <w:r w:rsidRPr="00176234">
        <w:rPr>
          <w:sz w:val="22"/>
          <w:szCs w:val="22"/>
        </w:rPr>
        <w:t xml:space="preserve">In dealing with such a concern the safeguarding team </w:t>
      </w:r>
      <w:r w:rsidR="00C7679D" w:rsidRPr="00176234">
        <w:rPr>
          <w:sz w:val="22"/>
          <w:szCs w:val="22"/>
        </w:rPr>
        <w:t>will work with other safeguarding agencies following national guidance</w:t>
      </w:r>
      <w:r w:rsidR="00D432FF" w:rsidRPr="00176234">
        <w:rPr>
          <w:sz w:val="22"/>
          <w:szCs w:val="22"/>
        </w:rPr>
        <w:t xml:space="preserve"> updated in April 2023</w:t>
      </w:r>
      <w:r w:rsidR="00C7679D" w:rsidRPr="00176234">
        <w:rPr>
          <w:sz w:val="22"/>
          <w:szCs w:val="22"/>
        </w:rPr>
        <w:t>:</w:t>
      </w:r>
    </w:p>
    <w:p w14:paraId="54E70C06" w14:textId="77777777" w:rsidR="00EC51C0" w:rsidRPr="00FB2F0E" w:rsidRDefault="0055327A" w:rsidP="008563F4">
      <w:pPr>
        <w:pStyle w:val="NormalWeb"/>
        <w:jc w:val="both"/>
        <w:rPr>
          <w:sz w:val="22"/>
          <w:szCs w:val="22"/>
        </w:rPr>
      </w:pPr>
      <w:hyperlink r:id="rId37" w:history="1">
        <w:r w:rsidRPr="00176234">
          <w:rPr>
            <w:rStyle w:val="Hyperlink"/>
            <w:sz w:val="22"/>
            <w:szCs w:val="22"/>
          </w:rPr>
          <w:t xml:space="preserve">The Right to Choose - HM Govt. guidance on Forced Marriage </w:t>
        </w:r>
      </w:hyperlink>
      <w:r w:rsidR="00C7679D">
        <w:rPr>
          <w:sz w:val="22"/>
          <w:szCs w:val="22"/>
        </w:rPr>
        <w:t xml:space="preserve"> </w:t>
      </w:r>
      <w:bookmarkEnd w:id="23"/>
    </w:p>
    <w:bookmarkEnd w:id="19"/>
    <w:p w14:paraId="3EC51ABF" w14:textId="77777777" w:rsidR="004727DC" w:rsidRDefault="004727DC" w:rsidP="008563F4">
      <w:pPr>
        <w:pStyle w:val="Default"/>
        <w:jc w:val="both"/>
        <w:rPr>
          <w:b/>
          <w:sz w:val="22"/>
          <w:szCs w:val="22"/>
        </w:rPr>
      </w:pPr>
    </w:p>
    <w:p w14:paraId="2A9FDFB0" w14:textId="77777777" w:rsidR="005F0DB4" w:rsidRPr="0055327A" w:rsidRDefault="005F0DB4" w:rsidP="008563F4">
      <w:pPr>
        <w:pStyle w:val="Default"/>
        <w:jc w:val="both"/>
        <w:rPr>
          <w:color w:val="auto"/>
          <w:sz w:val="22"/>
          <w:szCs w:val="22"/>
        </w:rPr>
      </w:pPr>
      <w:r w:rsidRPr="0055327A">
        <w:rPr>
          <w:b/>
          <w:sz w:val="22"/>
          <w:szCs w:val="22"/>
        </w:rPr>
        <w:t>3.</w:t>
      </w:r>
      <w:r w:rsidR="00AA4FAC" w:rsidRPr="0055327A">
        <w:rPr>
          <w:b/>
          <w:sz w:val="22"/>
          <w:szCs w:val="22"/>
        </w:rPr>
        <w:t>8</w:t>
      </w:r>
      <w:r w:rsidRPr="0055327A">
        <w:rPr>
          <w:b/>
          <w:sz w:val="22"/>
          <w:szCs w:val="22"/>
        </w:rPr>
        <w:t xml:space="preserve"> </w:t>
      </w:r>
      <w:r w:rsidR="00747F1C" w:rsidRPr="0055327A">
        <w:rPr>
          <w:b/>
          <w:sz w:val="22"/>
          <w:szCs w:val="22"/>
        </w:rPr>
        <w:t>Child on Child</w:t>
      </w:r>
      <w:r w:rsidRPr="0055327A">
        <w:rPr>
          <w:b/>
          <w:sz w:val="22"/>
          <w:szCs w:val="22"/>
        </w:rPr>
        <w:t xml:space="preserve"> Abuse</w:t>
      </w:r>
    </w:p>
    <w:p w14:paraId="525535A8" w14:textId="77777777" w:rsidR="008E240A" w:rsidRPr="0055327A" w:rsidRDefault="008E240A" w:rsidP="008563F4">
      <w:pPr>
        <w:pStyle w:val="Default"/>
        <w:jc w:val="both"/>
        <w:rPr>
          <w:color w:val="auto"/>
          <w:sz w:val="22"/>
          <w:szCs w:val="22"/>
        </w:rPr>
      </w:pPr>
    </w:p>
    <w:p w14:paraId="29F85C41" w14:textId="77777777" w:rsidR="00BE684D" w:rsidRPr="0055327A" w:rsidRDefault="008E240A" w:rsidP="008563F4">
      <w:pPr>
        <w:pStyle w:val="Default"/>
        <w:jc w:val="both"/>
        <w:rPr>
          <w:color w:val="auto"/>
          <w:sz w:val="22"/>
          <w:szCs w:val="22"/>
        </w:rPr>
      </w:pPr>
      <w:r w:rsidRPr="0055327A">
        <w:rPr>
          <w:color w:val="auto"/>
          <w:sz w:val="22"/>
          <w:szCs w:val="22"/>
        </w:rPr>
        <w:t>Children can and sometimes do</w:t>
      </w:r>
      <w:r w:rsidR="00F71045" w:rsidRPr="0055327A">
        <w:rPr>
          <w:color w:val="auto"/>
          <w:sz w:val="22"/>
          <w:szCs w:val="22"/>
        </w:rPr>
        <w:t>,</w:t>
      </w:r>
      <w:r w:rsidRPr="0055327A">
        <w:rPr>
          <w:color w:val="auto"/>
          <w:sz w:val="22"/>
          <w:szCs w:val="22"/>
        </w:rPr>
        <w:t xml:space="preserve"> abuse other children</w:t>
      </w:r>
      <w:r w:rsidR="00F71045" w:rsidRPr="0055327A">
        <w:rPr>
          <w:color w:val="auto"/>
          <w:sz w:val="22"/>
          <w:szCs w:val="22"/>
        </w:rPr>
        <w:t xml:space="preserve"> (sometimes referred to as </w:t>
      </w:r>
      <w:r w:rsidR="00E14DCC" w:rsidRPr="0055327A">
        <w:rPr>
          <w:color w:val="auto"/>
          <w:sz w:val="22"/>
          <w:szCs w:val="22"/>
        </w:rPr>
        <w:t>child-on-child</w:t>
      </w:r>
      <w:r w:rsidR="00F71045" w:rsidRPr="0055327A">
        <w:rPr>
          <w:color w:val="auto"/>
          <w:sz w:val="22"/>
          <w:szCs w:val="22"/>
        </w:rPr>
        <w:t xml:space="preserve"> abuse).</w:t>
      </w:r>
      <w:r w:rsidRPr="0055327A">
        <w:rPr>
          <w:color w:val="auto"/>
          <w:sz w:val="22"/>
          <w:szCs w:val="22"/>
        </w:rPr>
        <w:t xml:space="preserve"> </w:t>
      </w:r>
      <w:r w:rsidR="00415800" w:rsidRPr="0055327A">
        <w:rPr>
          <w:color w:val="auto"/>
          <w:sz w:val="22"/>
          <w:szCs w:val="22"/>
        </w:rPr>
        <w:t>This</w:t>
      </w:r>
      <w:r w:rsidR="00F67F52" w:rsidRPr="0055327A">
        <w:rPr>
          <w:color w:val="auto"/>
          <w:sz w:val="22"/>
          <w:szCs w:val="22"/>
        </w:rPr>
        <w:t xml:space="preserve"> can happen both inside and outside of school and online </w:t>
      </w:r>
      <w:r w:rsidR="00415800" w:rsidRPr="0055327A">
        <w:rPr>
          <w:color w:val="auto"/>
          <w:sz w:val="22"/>
          <w:szCs w:val="22"/>
        </w:rPr>
        <w:t>(</w:t>
      </w:r>
      <w:r w:rsidR="00F67F52" w:rsidRPr="0055327A">
        <w:rPr>
          <w:color w:val="auto"/>
          <w:sz w:val="22"/>
          <w:szCs w:val="22"/>
        </w:rPr>
        <w:t xml:space="preserve">known as </w:t>
      </w:r>
      <w:r w:rsidR="005F0DB4" w:rsidRPr="0055327A">
        <w:rPr>
          <w:color w:val="auto"/>
          <w:sz w:val="22"/>
          <w:szCs w:val="22"/>
        </w:rPr>
        <w:t>cyber bullying</w:t>
      </w:r>
      <w:r w:rsidR="00415800" w:rsidRPr="0055327A">
        <w:rPr>
          <w:color w:val="auto"/>
          <w:sz w:val="22"/>
          <w:szCs w:val="22"/>
        </w:rPr>
        <w:t>)</w:t>
      </w:r>
      <w:r w:rsidR="00F67F52" w:rsidRPr="0055327A">
        <w:rPr>
          <w:color w:val="auto"/>
          <w:sz w:val="22"/>
          <w:szCs w:val="22"/>
        </w:rPr>
        <w:t xml:space="preserve">. </w:t>
      </w:r>
    </w:p>
    <w:p w14:paraId="37F7E482" w14:textId="77777777" w:rsidR="00BE684D" w:rsidRPr="0055327A" w:rsidRDefault="00BE684D" w:rsidP="008563F4">
      <w:pPr>
        <w:pStyle w:val="Default"/>
        <w:jc w:val="both"/>
        <w:rPr>
          <w:color w:val="auto"/>
          <w:sz w:val="22"/>
          <w:szCs w:val="22"/>
        </w:rPr>
      </w:pPr>
    </w:p>
    <w:p w14:paraId="3C06203A" w14:textId="77777777" w:rsidR="00BE684D" w:rsidRPr="0055327A" w:rsidRDefault="00747F1C" w:rsidP="008563F4">
      <w:pPr>
        <w:pStyle w:val="Default"/>
        <w:jc w:val="both"/>
        <w:rPr>
          <w:color w:val="auto"/>
          <w:sz w:val="22"/>
          <w:szCs w:val="22"/>
        </w:rPr>
      </w:pPr>
      <w:r w:rsidRPr="0055327A">
        <w:rPr>
          <w:color w:val="auto"/>
          <w:sz w:val="22"/>
          <w:szCs w:val="22"/>
        </w:rPr>
        <w:t>Child</w:t>
      </w:r>
      <w:r w:rsidR="00E14DCC" w:rsidRPr="0055327A">
        <w:rPr>
          <w:color w:val="auto"/>
          <w:sz w:val="22"/>
          <w:szCs w:val="22"/>
        </w:rPr>
        <w:t>-</w:t>
      </w:r>
      <w:r w:rsidRPr="0055327A">
        <w:rPr>
          <w:color w:val="auto"/>
          <w:sz w:val="22"/>
          <w:szCs w:val="22"/>
        </w:rPr>
        <w:t>on</w:t>
      </w:r>
      <w:r w:rsidR="00E14DCC" w:rsidRPr="0055327A">
        <w:rPr>
          <w:color w:val="auto"/>
          <w:sz w:val="22"/>
          <w:szCs w:val="22"/>
        </w:rPr>
        <w:t>-</w:t>
      </w:r>
      <w:r w:rsidRPr="0055327A">
        <w:rPr>
          <w:color w:val="auto"/>
          <w:sz w:val="22"/>
          <w:szCs w:val="22"/>
        </w:rPr>
        <w:t>child</w:t>
      </w:r>
      <w:r w:rsidR="00BE684D" w:rsidRPr="0055327A">
        <w:rPr>
          <w:color w:val="auto"/>
          <w:sz w:val="22"/>
          <w:szCs w:val="22"/>
        </w:rPr>
        <w:t xml:space="preserve"> abuse is most likely to include, but may not be limited to:</w:t>
      </w:r>
    </w:p>
    <w:p w14:paraId="520F121B" w14:textId="77777777" w:rsidR="00BE684D" w:rsidRPr="0055327A" w:rsidRDefault="00BE684D" w:rsidP="008563F4">
      <w:pPr>
        <w:pStyle w:val="Default"/>
        <w:jc w:val="both"/>
        <w:rPr>
          <w:color w:val="auto"/>
          <w:sz w:val="22"/>
          <w:szCs w:val="22"/>
        </w:rPr>
      </w:pPr>
    </w:p>
    <w:p w14:paraId="27368920"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bullying (including cyberbullying, prejudice-based and discriminatory bullying);</w:t>
      </w:r>
    </w:p>
    <w:p w14:paraId="72375901"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abuse in intimate personal relationships between peers;</w:t>
      </w:r>
    </w:p>
    <w:p w14:paraId="505E6709"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physical abuse such as hitting, kicking, shaking, biting, hair pulling, or otherwise causing physical harm (this may include an online element which facilitates, threatens and/or encourages physical abuse);</w:t>
      </w:r>
    </w:p>
    <w:p w14:paraId="50A39EDB"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sexual violence, such as rape, assault by penetration and sexual assault; (this may include an online element which facilitates, threatens and/or encourages sexual violence);</w:t>
      </w:r>
    </w:p>
    <w:p w14:paraId="3012288D" w14:textId="77777777" w:rsidR="00BE684D" w:rsidRPr="0055327A" w:rsidRDefault="00BE684D" w:rsidP="00D25389">
      <w:pPr>
        <w:pStyle w:val="Default"/>
        <w:numPr>
          <w:ilvl w:val="0"/>
          <w:numId w:val="29"/>
        </w:numPr>
        <w:jc w:val="both"/>
        <w:rPr>
          <w:color w:val="auto"/>
          <w:sz w:val="22"/>
          <w:szCs w:val="22"/>
        </w:rPr>
      </w:pPr>
      <w:r w:rsidRPr="0055327A">
        <w:t>sexual harassment, such as sexual comments, remarks, jokes and online sexual harassment, which may be standalone or part of a broader pattern of abuse;</w:t>
      </w:r>
    </w:p>
    <w:p w14:paraId="43AA7FC4"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causing someone to engage in sexual activity without consent, such as forcing someone to strip, touch themselves sexually, or to engage in sexual activity with a third party;</w:t>
      </w:r>
    </w:p>
    <w:p w14:paraId="7EF4542C"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consensual and non-consensual sharing of nudes and semi-nude images and or videos (also known as sexting or youth produced sexual imagery);</w:t>
      </w:r>
    </w:p>
    <w:p w14:paraId="7E4E113E"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upskirting, which typically involves taking a picture under a person’s clothing without their permission, with the intention of viewing their genitals or buttocks to obtain sexual gratification, or cause the victim humiliation, distress or alarm; and</w:t>
      </w:r>
    </w:p>
    <w:p w14:paraId="13F88212"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initiation/hazing type violence and rituals (this could include activities involving harassment, abuse or humiliation used as a way of initiating a person into a group and may also include an online element).</w:t>
      </w:r>
    </w:p>
    <w:p w14:paraId="3FA29A78" w14:textId="77777777" w:rsidR="00BE684D" w:rsidRPr="0055327A" w:rsidRDefault="00BE684D" w:rsidP="008563F4">
      <w:pPr>
        <w:pStyle w:val="Default"/>
        <w:jc w:val="both"/>
        <w:rPr>
          <w:color w:val="auto"/>
          <w:sz w:val="22"/>
          <w:szCs w:val="22"/>
        </w:rPr>
      </w:pPr>
    </w:p>
    <w:p w14:paraId="5C0CD4B2" w14:textId="77777777" w:rsidR="00F67F52" w:rsidRPr="0055327A" w:rsidRDefault="00F67F52" w:rsidP="008563F4">
      <w:pPr>
        <w:pStyle w:val="Default"/>
        <w:jc w:val="both"/>
        <w:rPr>
          <w:color w:val="auto"/>
          <w:sz w:val="22"/>
          <w:szCs w:val="22"/>
        </w:rPr>
      </w:pPr>
      <w:r w:rsidRPr="0055327A">
        <w:rPr>
          <w:color w:val="auto"/>
          <w:sz w:val="22"/>
          <w:szCs w:val="22"/>
        </w:rPr>
        <w:t xml:space="preserve">School staff have received training in recognising the indicators and signs of </w:t>
      </w:r>
      <w:r w:rsidR="00E14DCC" w:rsidRPr="0055327A">
        <w:rPr>
          <w:color w:val="auto"/>
          <w:sz w:val="22"/>
          <w:szCs w:val="22"/>
        </w:rPr>
        <w:t>child-on-child</w:t>
      </w:r>
      <w:r w:rsidRPr="0055327A">
        <w:rPr>
          <w:color w:val="auto"/>
          <w:sz w:val="22"/>
          <w:szCs w:val="22"/>
        </w:rPr>
        <w:t xml:space="preserve"> abuse and know how to identify it and respond to reports. </w:t>
      </w:r>
    </w:p>
    <w:p w14:paraId="7348881A" w14:textId="77777777" w:rsidR="00F67F52" w:rsidRPr="0055327A" w:rsidRDefault="00F67F52" w:rsidP="008563F4">
      <w:pPr>
        <w:pStyle w:val="Default"/>
        <w:jc w:val="both"/>
        <w:rPr>
          <w:color w:val="auto"/>
          <w:sz w:val="22"/>
          <w:szCs w:val="22"/>
        </w:rPr>
      </w:pPr>
    </w:p>
    <w:p w14:paraId="409A4CAD" w14:textId="77777777" w:rsidR="00F67F52" w:rsidRPr="0055327A" w:rsidRDefault="00F67F52" w:rsidP="008563F4">
      <w:pPr>
        <w:pStyle w:val="Default"/>
        <w:jc w:val="both"/>
        <w:rPr>
          <w:color w:val="auto"/>
          <w:sz w:val="22"/>
          <w:szCs w:val="22"/>
        </w:rPr>
      </w:pPr>
      <w:r w:rsidRPr="0055327A">
        <w:rPr>
          <w:color w:val="auto"/>
          <w:sz w:val="22"/>
          <w:szCs w:val="22"/>
        </w:rPr>
        <w:t xml:space="preserve">Staff understand, that even if there are no reports of such abuse in school it does not mean it is not happening, it may be the case that it is just not being reported. Staff are aware that it is important that if staff have any concerns regarding </w:t>
      </w:r>
      <w:r w:rsidR="00E14DCC" w:rsidRPr="0055327A">
        <w:rPr>
          <w:color w:val="auto"/>
          <w:sz w:val="22"/>
          <w:szCs w:val="22"/>
        </w:rPr>
        <w:t>child-on-child</w:t>
      </w:r>
      <w:r w:rsidR="00747F1C" w:rsidRPr="0055327A">
        <w:rPr>
          <w:color w:val="auto"/>
          <w:sz w:val="22"/>
          <w:szCs w:val="22"/>
        </w:rPr>
        <w:t xml:space="preserve"> </w:t>
      </w:r>
      <w:r w:rsidR="00B14421" w:rsidRPr="0055327A">
        <w:rPr>
          <w:color w:val="auto"/>
          <w:sz w:val="22"/>
          <w:szCs w:val="22"/>
        </w:rPr>
        <w:t>abuse,</w:t>
      </w:r>
      <w:r w:rsidRPr="0055327A">
        <w:rPr>
          <w:color w:val="auto"/>
          <w:sz w:val="22"/>
          <w:szCs w:val="22"/>
        </w:rPr>
        <w:t xml:space="preserve"> they speak to the designated safeguarding lead.</w:t>
      </w:r>
    </w:p>
    <w:p w14:paraId="7A7C4CCE" w14:textId="77777777" w:rsidR="00F67F52" w:rsidRPr="0055327A" w:rsidRDefault="00F67F52" w:rsidP="008563F4">
      <w:pPr>
        <w:pStyle w:val="Default"/>
        <w:jc w:val="both"/>
        <w:rPr>
          <w:color w:val="auto"/>
          <w:sz w:val="22"/>
          <w:szCs w:val="22"/>
        </w:rPr>
      </w:pPr>
    </w:p>
    <w:p w14:paraId="0D9B7160" w14:textId="77777777" w:rsidR="00F67F52" w:rsidRPr="0055327A" w:rsidRDefault="00BE684D" w:rsidP="008563F4">
      <w:pPr>
        <w:pStyle w:val="Default"/>
        <w:jc w:val="both"/>
        <w:rPr>
          <w:color w:val="auto"/>
          <w:sz w:val="22"/>
          <w:szCs w:val="22"/>
        </w:rPr>
      </w:pPr>
      <w:r w:rsidRPr="0055327A">
        <w:rPr>
          <w:color w:val="auto"/>
          <w:sz w:val="22"/>
          <w:szCs w:val="22"/>
        </w:rPr>
        <w:t xml:space="preserve">All </w:t>
      </w:r>
      <w:r w:rsidR="00F67F52" w:rsidRPr="0055327A">
        <w:rPr>
          <w:color w:val="auto"/>
          <w:sz w:val="22"/>
          <w:szCs w:val="22"/>
        </w:rPr>
        <w:t>staff</w:t>
      </w:r>
      <w:r w:rsidRPr="0055327A">
        <w:rPr>
          <w:color w:val="auto"/>
          <w:sz w:val="22"/>
          <w:szCs w:val="22"/>
        </w:rPr>
        <w:t xml:space="preserve"> are trained to </w:t>
      </w:r>
      <w:r w:rsidR="00F67F52" w:rsidRPr="0055327A">
        <w:rPr>
          <w:color w:val="auto"/>
          <w:sz w:val="22"/>
          <w:szCs w:val="22"/>
        </w:rPr>
        <w:t>understand the importance of challenging</w:t>
      </w:r>
      <w:r w:rsidRPr="0055327A">
        <w:rPr>
          <w:color w:val="auto"/>
          <w:sz w:val="22"/>
          <w:szCs w:val="22"/>
        </w:rPr>
        <w:t xml:space="preserve"> </w:t>
      </w:r>
      <w:r w:rsidR="00F67F52" w:rsidRPr="0055327A">
        <w:rPr>
          <w:color w:val="auto"/>
          <w:sz w:val="22"/>
          <w:szCs w:val="22"/>
        </w:rPr>
        <w:t>inappropriate behaviours between peers, that are</w:t>
      </w:r>
      <w:r w:rsidRPr="0055327A">
        <w:rPr>
          <w:color w:val="auto"/>
          <w:sz w:val="22"/>
          <w:szCs w:val="22"/>
        </w:rPr>
        <w:t xml:space="preserve"> </w:t>
      </w:r>
      <w:r w:rsidR="00B14421" w:rsidRPr="0055327A">
        <w:rPr>
          <w:color w:val="auto"/>
          <w:sz w:val="22"/>
          <w:szCs w:val="22"/>
        </w:rPr>
        <w:t>abusive</w:t>
      </w:r>
      <w:r w:rsidR="00F67F52" w:rsidRPr="0055327A">
        <w:rPr>
          <w:color w:val="auto"/>
          <w:sz w:val="22"/>
          <w:szCs w:val="22"/>
        </w:rPr>
        <w:t xml:space="preserve"> in nature. Downplaying certain behaviours, for example dismissing</w:t>
      </w:r>
      <w:r w:rsidRPr="0055327A">
        <w:rPr>
          <w:color w:val="auto"/>
          <w:sz w:val="22"/>
          <w:szCs w:val="22"/>
        </w:rPr>
        <w:t xml:space="preserve"> </w:t>
      </w:r>
      <w:r w:rsidR="00F67F52" w:rsidRPr="0055327A">
        <w:rPr>
          <w:color w:val="auto"/>
          <w:sz w:val="22"/>
          <w:szCs w:val="22"/>
        </w:rPr>
        <w:t>sexual harassment as “just banter”, “just having a laugh”, “part of growing up” or “boys</w:t>
      </w:r>
      <w:r w:rsidRPr="0055327A">
        <w:rPr>
          <w:color w:val="auto"/>
          <w:sz w:val="22"/>
          <w:szCs w:val="22"/>
        </w:rPr>
        <w:t xml:space="preserve"> </w:t>
      </w:r>
      <w:r w:rsidR="00F67F52" w:rsidRPr="0055327A">
        <w:rPr>
          <w:color w:val="auto"/>
          <w:sz w:val="22"/>
          <w:szCs w:val="22"/>
        </w:rPr>
        <w:t>being boys” can lead to a culture of unacceptable behaviours, an unsafe environment for</w:t>
      </w:r>
      <w:r w:rsidRPr="0055327A">
        <w:rPr>
          <w:color w:val="auto"/>
          <w:sz w:val="22"/>
          <w:szCs w:val="22"/>
        </w:rPr>
        <w:t xml:space="preserve"> </w:t>
      </w:r>
      <w:r w:rsidR="00F67F52" w:rsidRPr="0055327A">
        <w:rPr>
          <w:color w:val="auto"/>
          <w:sz w:val="22"/>
          <w:szCs w:val="22"/>
        </w:rPr>
        <w:t>children and in worst case scenarios a culture that normalises abuse leading to children</w:t>
      </w:r>
      <w:r w:rsidRPr="0055327A">
        <w:rPr>
          <w:color w:val="auto"/>
          <w:sz w:val="22"/>
          <w:szCs w:val="22"/>
        </w:rPr>
        <w:t xml:space="preserve"> </w:t>
      </w:r>
      <w:r w:rsidR="00F67F52" w:rsidRPr="0055327A">
        <w:rPr>
          <w:color w:val="auto"/>
          <w:sz w:val="22"/>
          <w:szCs w:val="22"/>
        </w:rPr>
        <w:t>accepting it as normal and not coming forward to report it.</w:t>
      </w:r>
    </w:p>
    <w:p w14:paraId="1F593124" w14:textId="77777777" w:rsidR="00F67F52" w:rsidRPr="0055327A" w:rsidRDefault="00F67F52" w:rsidP="008563F4">
      <w:pPr>
        <w:pStyle w:val="Default"/>
        <w:jc w:val="both"/>
        <w:rPr>
          <w:color w:val="auto"/>
          <w:sz w:val="22"/>
          <w:szCs w:val="22"/>
        </w:rPr>
      </w:pPr>
    </w:p>
    <w:p w14:paraId="3BBEED92" w14:textId="77777777" w:rsidR="005F0DB4" w:rsidRPr="0055327A" w:rsidRDefault="005F0DB4" w:rsidP="008563F4">
      <w:pPr>
        <w:pStyle w:val="Default"/>
        <w:jc w:val="both"/>
        <w:rPr>
          <w:color w:val="auto"/>
          <w:sz w:val="22"/>
          <w:szCs w:val="22"/>
        </w:rPr>
      </w:pPr>
      <w:r w:rsidRPr="0055327A">
        <w:rPr>
          <w:color w:val="auto"/>
          <w:sz w:val="22"/>
          <w:szCs w:val="22"/>
        </w:rPr>
        <w:lastRenderedPageBreak/>
        <w:t xml:space="preserve">Staff are clear that whilst these may be responded to through </w:t>
      </w:r>
      <w:r w:rsidR="00F33EED" w:rsidRPr="0055327A">
        <w:rPr>
          <w:color w:val="auto"/>
          <w:sz w:val="22"/>
          <w:szCs w:val="22"/>
        </w:rPr>
        <w:t>b</w:t>
      </w:r>
      <w:r w:rsidRPr="0055327A">
        <w:rPr>
          <w:color w:val="auto"/>
          <w:sz w:val="22"/>
          <w:szCs w:val="22"/>
        </w:rPr>
        <w:t xml:space="preserve">ehaviour </w:t>
      </w:r>
      <w:r w:rsidR="00F33EED" w:rsidRPr="0055327A">
        <w:rPr>
          <w:color w:val="auto"/>
          <w:sz w:val="22"/>
          <w:szCs w:val="22"/>
        </w:rPr>
        <w:t>m</w:t>
      </w:r>
      <w:r w:rsidRPr="0055327A">
        <w:rPr>
          <w:color w:val="auto"/>
          <w:sz w:val="22"/>
          <w:szCs w:val="22"/>
        </w:rPr>
        <w:t xml:space="preserve">anagement </w:t>
      </w:r>
      <w:r w:rsidR="001461CD" w:rsidRPr="0055327A">
        <w:rPr>
          <w:color w:val="auto"/>
          <w:sz w:val="22"/>
          <w:szCs w:val="22"/>
        </w:rPr>
        <w:t xml:space="preserve">processes, </w:t>
      </w:r>
      <w:r w:rsidRPr="0055327A">
        <w:rPr>
          <w:color w:val="auto"/>
          <w:sz w:val="22"/>
          <w:szCs w:val="22"/>
        </w:rPr>
        <w:t xml:space="preserve">there is also a need for this information to be shared with the DSL in order to address </w:t>
      </w:r>
      <w:r w:rsidR="00F67F52" w:rsidRPr="0055327A">
        <w:rPr>
          <w:color w:val="auto"/>
          <w:sz w:val="22"/>
          <w:szCs w:val="22"/>
        </w:rPr>
        <w:t>any</w:t>
      </w:r>
      <w:r w:rsidRPr="0055327A">
        <w:rPr>
          <w:color w:val="auto"/>
          <w:sz w:val="22"/>
          <w:szCs w:val="22"/>
        </w:rPr>
        <w:t xml:space="preserve"> underlying </w:t>
      </w:r>
      <w:r w:rsidR="00F33EED" w:rsidRPr="0055327A">
        <w:rPr>
          <w:color w:val="auto"/>
          <w:sz w:val="22"/>
          <w:szCs w:val="22"/>
        </w:rPr>
        <w:t>s</w:t>
      </w:r>
      <w:r w:rsidRPr="0055327A">
        <w:rPr>
          <w:color w:val="auto"/>
          <w:sz w:val="22"/>
          <w:szCs w:val="22"/>
        </w:rPr>
        <w:t xml:space="preserve">afeguarding concerns. </w:t>
      </w:r>
    </w:p>
    <w:p w14:paraId="26ACDC6C" w14:textId="77777777" w:rsidR="009D42C6" w:rsidRPr="0055327A" w:rsidRDefault="009D42C6" w:rsidP="008563F4">
      <w:pPr>
        <w:pStyle w:val="Default"/>
        <w:jc w:val="both"/>
        <w:rPr>
          <w:color w:val="auto"/>
          <w:sz w:val="22"/>
          <w:szCs w:val="22"/>
        </w:rPr>
      </w:pPr>
    </w:p>
    <w:p w14:paraId="5090E1AB" w14:textId="77777777" w:rsidR="00124C5D" w:rsidRPr="0055327A" w:rsidRDefault="00124C5D" w:rsidP="008563F4">
      <w:pPr>
        <w:pStyle w:val="Default"/>
        <w:jc w:val="both"/>
        <w:rPr>
          <w:color w:val="auto"/>
          <w:sz w:val="22"/>
          <w:szCs w:val="22"/>
        </w:rPr>
      </w:pPr>
      <w:r w:rsidRPr="0055327A">
        <w:rPr>
          <w:color w:val="auto"/>
          <w:sz w:val="22"/>
          <w:szCs w:val="22"/>
        </w:rPr>
        <w:t>School staff are particularly vigilant of students with identified Special Educational Needs and</w:t>
      </w:r>
      <w:r w:rsidR="001461CD" w:rsidRPr="0055327A">
        <w:rPr>
          <w:color w:val="auto"/>
          <w:sz w:val="22"/>
          <w:szCs w:val="22"/>
        </w:rPr>
        <w:t>/or</w:t>
      </w:r>
      <w:r w:rsidRPr="0055327A">
        <w:rPr>
          <w:color w:val="auto"/>
          <w:sz w:val="22"/>
          <w:szCs w:val="22"/>
        </w:rPr>
        <w:t xml:space="preserve"> Disabilities who may be particularly vulnerable to </w:t>
      </w:r>
      <w:r w:rsidR="00912EF7" w:rsidRPr="00CC230E">
        <w:rPr>
          <w:sz w:val="22"/>
          <w:szCs w:val="22"/>
        </w:rPr>
        <w:t xml:space="preserve">child-on-child </w:t>
      </w:r>
      <w:r w:rsidRPr="0055327A">
        <w:rPr>
          <w:color w:val="auto"/>
          <w:sz w:val="22"/>
          <w:szCs w:val="22"/>
        </w:rPr>
        <w:t>abuse.</w:t>
      </w:r>
    </w:p>
    <w:p w14:paraId="612E2D11" w14:textId="77777777" w:rsidR="008E240A" w:rsidRPr="0055327A" w:rsidRDefault="008E240A" w:rsidP="008563F4">
      <w:pPr>
        <w:pStyle w:val="Default"/>
        <w:jc w:val="both"/>
        <w:rPr>
          <w:color w:val="auto"/>
          <w:sz w:val="22"/>
          <w:szCs w:val="22"/>
        </w:rPr>
      </w:pPr>
    </w:p>
    <w:p w14:paraId="4383DE1C" w14:textId="77777777" w:rsidR="008E240A" w:rsidRPr="0055327A" w:rsidRDefault="008E240A" w:rsidP="008563F4">
      <w:pPr>
        <w:pStyle w:val="Default"/>
        <w:jc w:val="both"/>
        <w:rPr>
          <w:color w:val="auto"/>
          <w:sz w:val="22"/>
          <w:szCs w:val="22"/>
        </w:rPr>
      </w:pPr>
      <w:r w:rsidRPr="0055327A">
        <w:rPr>
          <w:color w:val="auto"/>
          <w:sz w:val="22"/>
          <w:szCs w:val="22"/>
        </w:rPr>
        <w:t xml:space="preserve">Such behaviour should never be considered as ‘banter’ or part of growing up. </w:t>
      </w:r>
      <w:r w:rsidR="004030DC" w:rsidRPr="0055327A">
        <w:rPr>
          <w:color w:val="auto"/>
          <w:sz w:val="22"/>
          <w:szCs w:val="22"/>
        </w:rPr>
        <w:t>Child</w:t>
      </w:r>
      <w:r w:rsidR="00E14DCC" w:rsidRPr="0055327A">
        <w:rPr>
          <w:color w:val="auto"/>
          <w:sz w:val="22"/>
          <w:szCs w:val="22"/>
        </w:rPr>
        <w:t>-</w:t>
      </w:r>
      <w:r w:rsidR="004030DC" w:rsidRPr="0055327A">
        <w:rPr>
          <w:color w:val="auto"/>
          <w:sz w:val="22"/>
          <w:szCs w:val="22"/>
        </w:rPr>
        <w:t>on</w:t>
      </w:r>
      <w:r w:rsidR="00E14DCC" w:rsidRPr="0055327A">
        <w:rPr>
          <w:color w:val="auto"/>
          <w:sz w:val="22"/>
          <w:szCs w:val="22"/>
        </w:rPr>
        <w:t>-</w:t>
      </w:r>
      <w:r w:rsidR="004030DC" w:rsidRPr="0055327A">
        <w:rPr>
          <w:color w:val="auto"/>
          <w:sz w:val="22"/>
          <w:szCs w:val="22"/>
        </w:rPr>
        <w:t>child</w:t>
      </w:r>
      <w:r w:rsidRPr="0055327A">
        <w:rPr>
          <w:color w:val="auto"/>
          <w:sz w:val="22"/>
          <w:szCs w:val="22"/>
        </w:rPr>
        <w:t xml:space="preserve"> abuse often meets the threshold for the recording and investigation of criminal offences by the Police.</w:t>
      </w:r>
    </w:p>
    <w:p w14:paraId="34ECB875" w14:textId="77777777" w:rsidR="009D42C6" w:rsidRPr="0055327A" w:rsidRDefault="009D42C6" w:rsidP="008563F4">
      <w:pPr>
        <w:pStyle w:val="NormalWeb"/>
        <w:jc w:val="both"/>
        <w:rPr>
          <w:sz w:val="22"/>
          <w:szCs w:val="22"/>
        </w:rPr>
      </w:pPr>
      <w:r w:rsidRPr="0055327A">
        <w:rPr>
          <w:sz w:val="22"/>
          <w:szCs w:val="22"/>
        </w:rPr>
        <w:t xml:space="preserve">Staff becoming aware of </w:t>
      </w:r>
      <w:r w:rsidR="00124C5D" w:rsidRPr="0055327A">
        <w:rPr>
          <w:sz w:val="22"/>
          <w:szCs w:val="22"/>
        </w:rPr>
        <w:t xml:space="preserve">any </w:t>
      </w:r>
      <w:r w:rsidRPr="0055327A">
        <w:rPr>
          <w:sz w:val="22"/>
          <w:szCs w:val="22"/>
        </w:rPr>
        <w:t xml:space="preserve">incident of </w:t>
      </w:r>
      <w:r w:rsidR="00E14DCC" w:rsidRPr="0055327A">
        <w:rPr>
          <w:sz w:val="22"/>
          <w:szCs w:val="22"/>
        </w:rPr>
        <w:t>child-on-child</w:t>
      </w:r>
      <w:r w:rsidRPr="0055327A">
        <w:rPr>
          <w:sz w:val="22"/>
          <w:szCs w:val="22"/>
        </w:rPr>
        <w:t xml:space="preserve"> abuse must follow </w:t>
      </w:r>
      <w:r w:rsidR="004F38A8" w:rsidRPr="0055327A">
        <w:rPr>
          <w:sz w:val="22"/>
          <w:szCs w:val="22"/>
        </w:rPr>
        <w:t xml:space="preserve">the </w:t>
      </w:r>
      <w:r w:rsidRPr="0055327A">
        <w:rPr>
          <w:sz w:val="22"/>
          <w:szCs w:val="22"/>
        </w:rPr>
        <w:t>safeguarding process and Child Protection procedures, passing this information to the Designated Safeguarding Lead (DSL) immediately. The DSL will then assess this information and where necessary make appropriate referrals to MAST and potentially the Police</w:t>
      </w:r>
      <w:r w:rsidR="004F38A8" w:rsidRPr="0055327A">
        <w:rPr>
          <w:sz w:val="22"/>
          <w:szCs w:val="22"/>
        </w:rPr>
        <w:t>,</w:t>
      </w:r>
      <w:r w:rsidR="00F9704C" w:rsidRPr="0055327A">
        <w:rPr>
          <w:sz w:val="22"/>
          <w:szCs w:val="22"/>
        </w:rPr>
        <w:t xml:space="preserve"> should criminal offences be identified.</w:t>
      </w:r>
    </w:p>
    <w:p w14:paraId="786D23A3" w14:textId="77777777" w:rsidR="00F9704C" w:rsidRPr="0055327A" w:rsidRDefault="004030DC" w:rsidP="008563F4">
      <w:pPr>
        <w:pStyle w:val="NormalWeb"/>
        <w:jc w:val="both"/>
        <w:rPr>
          <w:sz w:val="22"/>
          <w:szCs w:val="22"/>
        </w:rPr>
      </w:pPr>
      <w:r w:rsidRPr="0055327A">
        <w:rPr>
          <w:sz w:val="22"/>
          <w:szCs w:val="22"/>
        </w:rPr>
        <w:t>Child</w:t>
      </w:r>
      <w:r w:rsidR="00E14DCC" w:rsidRPr="0055327A">
        <w:rPr>
          <w:sz w:val="22"/>
          <w:szCs w:val="22"/>
        </w:rPr>
        <w:t>-</w:t>
      </w:r>
      <w:r w:rsidRPr="0055327A">
        <w:rPr>
          <w:sz w:val="22"/>
          <w:szCs w:val="22"/>
        </w:rPr>
        <w:t>on</w:t>
      </w:r>
      <w:r w:rsidR="00E14DCC" w:rsidRPr="0055327A">
        <w:rPr>
          <w:sz w:val="22"/>
          <w:szCs w:val="22"/>
        </w:rPr>
        <w:t>-</w:t>
      </w:r>
      <w:r w:rsidRPr="0055327A">
        <w:rPr>
          <w:sz w:val="22"/>
          <w:szCs w:val="22"/>
        </w:rPr>
        <w:t xml:space="preserve">child </w:t>
      </w:r>
      <w:r w:rsidR="00F9704C" w:rsidRPr="0055327A">
        <w:rPr>
          <w:sz w:val="22"/>
          <w:szCs w:val="22"/>
        </w:rPr>
        <w:t xml:space="preserve">allegations that do not meet the threshold for </w:t>
      </w:r>
      <w:r w:rsidR="00EC5643" w:rsidRPr="0055327A">
        <w:rPr>
          <w:sz w:val="22"/>
          <w:szCs w:val="22"/>
        </w:rPr>
        <w:t xml:space="preserve">police investigation will be subject of </w:t>
      </w:r>
      <w:r w:rsidR="00717E86" w:rsidRPr="0055327A">
        <w:rPr>
          <w:sz w:val="22"/>
          <w:szCs w:val="22"/>
        </w:rPr>
        <w:t xml:space="preserve">internal school </w:t>
      </w:r>
      <w:r w:rsidR="00EC5643" w:rsidRPr="0055327A">
        <w:rPr>
          <w:sz w:val="22"/>
          <w:szCs w:val="22"/>
        </w:rPr>
        <w:t xml:space="preserve">investigation by the Designated Safeguarding Lead and/or senior leaders at the school. This will involve speaking to the victim and any witnesses to secure accounts of the allegation. All findings including any additional </w:t>
      </w:r>
      <w:r w:rsidR="00717E86" w:rsidRPr="0055327A">
        <w:rPr>
          <w:sz w:val="22"/>
          <w:szCs w:val="22"/>
        </w:rPr>
        <w:t xml:space="preserve">information secured, </w:t>
      </w:r>
      <w:r w:rsidR="00EC5643" w:rsidRPr="0055327A">
        <w:rPr>
          <w:sz w:val="22"/>
          <w:szCs w:val="22"/>
        </w:rPr>
        <w:t xml:space="preserve">will be considered when making decisions around resolution of the allegation. Outcomes may involve application of the school behaviour policy. </w:t>
      </w:r>
    </w:p>
    <w:p w14:paraId="0DFD1AD4" w14:textId="77777777" w:rsidR="00EC5643" w:rsidRPr="0055327A" w:rsidRDefault="00EC5643" w:rsidP="008563F4">
      <w:pPr>
        <w:pStyle w:val="NormalWeb"/>
        <w:jc w:val="both"/>
        <w:rPr>
          <w:sz w:val="22"/>
          <w:szCs w:val="22"/>
        </w:rPr>
      </w:pPr>
      <w:r w:rsidRPr="0055327A">
        <w:rPr>
          <w:sz w:val="22"/>
          <w:szCs w:val="22"/>
        </w:rPr>
        <w:t xml:space="preserve">School </w:t>
      </w:r>
      <w:r w:rsidR="00B14421" w:rsidRPr="0055327A">
        <w:rPr>
          <w:sz w:val="22"/>
          <w:szCs w:val="22"/>
        </w:rPr>
        <w:t>recognises</w:t>
      </w:r>
      <w:r w:rsidRPr="0055327A">
        <w:rPr>
          <w:sz w:val="22"/>
          <w:szCs w:val="22"/>
        </w:rPr>
        <w:t xml:space="preserve"> that victims of </w:t>
      </w:r>
      <w:r w:rsidR="00E14DCC" w:rsidRPr="0055327A">
        <w:rPr>
          <w:sz w:val="22"/>
          <w:szCs w:val="22"/>
        </w:rPr>
        <w:t>child-on-child</w:t>
      </w:r>
      <w:r w:rsidRPr="0055327A">
        <w:rPr>
          <w:sz w:val="22"/>
          <w:szCs w:val="22"/>
        </w:rPr>
        <w:t xml:space="preserve"> abuse need to be supported and with parental consent, may secure external agency support where this is deemed appropriate.</w:t>
      </w:r>
    </w:p>
    <w:p w14:paraId="41FAFF2C" w14:textId="77777777" w:rsidR="00CE0F9A" w:rsidRPr="0055327A" w:rsidRDefault="00CE0F9A" w:rsidP="008563F4">
      <w:pPr>
        <w:pStyle w:val="NormalWeb"/>
        <w:jc w:val="both"/>
        <w:rPr>
          <w:sz w:val="22"/>
          <w:szCs w:val="22"/>
        </w:rPr>
      </w:pPr>
      <w:r w:rsidRPr="0055327A">
        <w:rPr>
          <w:sz w:val="22"/>
          <w:szCs w:val="22"/>
        </w:rPr>
        <w:t xml:space="preserve">All staff will reassure victims that they are being taken seriously and that they will be supported and kept safe. A victim should never be given the impression that they are creating a problem by reporting </w:t>
      </w:r>
      <w:r w:rsidR="004030DC" w:rsidRPr="0055327A">
        <w:rPr>
          <w:sz w:val="22"/>
          <w:szCs w:val="22"/>
        </w:rPr>
        <w:t>child on child</w:t>
      </w:r>
      <w:r w:rsidRPr="0055327A">
        <w:rPr>
          <w:sz w:val="22"/>
          <w:szCs w:val="22"/>
        </w:rPr>
        <w:t xml:space="preserve"> abuse, nor should a victim ever be made to feel ashamed for making a report.</w:t>
      </w:r>
    </w:p>
    <w:p w14:paraId="551C11C0" w14:textId="77777777" w:rsidR="00EC5643" w:rsidRDefault="00EC5643" w:rsidP="008563F4">
      <w:pPr>
        <w:pStyle w:val="NormalWeb"/>
        <w:jc w:val="both"/>
        <w:rPr>
          <w:sz w:val="22"/>
          <w:szCs w:val="22"/>
        </w:rPr>
      </w:pPr>
      <w:r w:rsidRPr="0055327A">
        <w:rPr>
          <w:sz w:val="22"/>
          <w:szCs w:val="22"/>
        </w:rPr>
        <w:t xml:space="preserve">School </w:t>
      </w:r>
      <w:r w:rsidR="00B14421" w:rsidRPr="0055327A">
        <w:rPr>
          <w:sz w:val="22"/>
          <w:szCs w:val="22"/>
        </w:rPr>
        <w:t>recognises</w:t>
      </w:r>
      <w:r w:rsidRPr="0055327A">
        <w:rPr>
          <w:sz w:val="22"/>
          <w:szCs w:val="22"/>
        </w:rPr>
        <w:t xml:space="preserve"> that perpetrators of </w:t>
      </w:r>
      <w:r w:rsidR="00E14DCC" w:rsidRPr="0055327A">
        <w:rPr>
          <w:sz w:val="22"/>
          <w:szCs w:val="22"/>
        </w:rPr>
        <w:t>child-on-child</w:t>
      </w:r>
      <w:r w:rsidRPr="0055327A">
        <w:rPr>
          <w:sz w:val="22"/>
          <w:szCs w:val="22"/>
        </w:rPr>
        <w:t xml:space="preserve"> abuse may have identified un-met needs of their own and with parental </w:t>
      </w:r>
      <w:r w:rsidR="00717E86" w:rsidRPr="0055327A">
        <w:rPr>
          <w:sz w:val="22"/>
          <w:szCs w:val="22"/>
        </w:rPr>
        <w:t>consultation,</w:t>
      </w:r>
      <w:r w:rsidRPr="0055327A">
        <w:rPr>
          <w:sz w:val="22"/>
          <w:szCs w:val="22"/>
        </w:rPr>
        <w:t xml:space="preserve"> may secure external agency support</w:t>
      </w:r>
      <w:r w:rsidR="00717E86" w:rsidRPr="0055327A">
        <w:rPr>
          <w:sz w:val="22"/>
          <w:szCs w:val="22"/>
        </w:rPr>
        <w:t xml:space="preserve"> where this is deemed appropriate.</w:t>
      </w:r>
    </w:p>
    <w:p w14:paraId="369544CA" w14:textId="24BCE780" w:rsidR="00BE2783" w:rsidRDefault="00BE2783" w:rsidP="008563F4">
      <w:pPr>
        <w:pStyle w:val="NormalWeb"/>
        <w:jc w:val="both"/>
        <w:rPr>
          <w:sz w:val="22"/>
          <w:szCs w:val="22"/>
        </w:rPr>
      </w:pPr>
      <w:r>
        <w:rPr>
          <w:sz w:val="22"/>
          <w:szCs w:val="22"/>
        </w:rPr>
        <w:t xml:space="preserve">All </w:t>
      </w:r>
      <w:r w:rsidR="007A7A4F">
        <w:rPr>
          <w:sz w:val="22"/>
          <w:szCs w:val="22"/>
        </w:rPr>
        <w:t xml:space="preserve">incidents, no matter how small are logged on CPOMS so patterns of behaviour can be mapped. We work  with parents and families to understand needs and support </w:t>
      </w:r>
      <w:r w:rsidR="001F6AAF">
        <w:rPr>
          <w:sz w:val="22"/>
          <w:szCs w:val="22"/>
        </w:rPr>
        <w:t>the young people.</w:t>
      </w:r>
    </w:p>
    <w:p w14:paraId="6366B806" w14:textId="77777777" w:rsidR="00AA4FAC" w:rsidRPr="007337DE" w:rsidRDefault="00AA4FAC" w:rsidP="008563F4">
      <w:pPr>
        <w:pStyle w:val="Default"/>
        <w:jc w:val="both"/>
        <w:rPr>
          <w:b/>
          <w:color w:val="auto"/>
          <w:sz w:val="22"/>
          <w:szCs w:val="22"/>
        </w:rPr>
      </w:pPr>
      <w:r w:rsidRPr="007337DE">
        <w:rPr>
          <w:b/>
          <w:color w:val="auto"/>
          <w:sz w:val="22"/>
          <w:szCs w:val="22"/>
        </w:rPr>
        <w:t>3.9 Youth Produced Sexual Imagery</w:t>
      </w:r>
    </w:p>
    <w:p w14:paraId="76AEA368" w14:textId="77777777" w:rsidR="00AA4FAC" w:rsidRPr="007337DE" w:rsidRDefault="00AA4FAC" w:rsidP="008563F4">
      <w:pPr>
        <w:pStyle w:val="Default"/>
        <w:jc w:val="both"/>
        <w:rPr>
          <w:color w:val="auto"/>
          <w:sz w:val="22"/>
          <w:szCs w:val="22"/>
        </w:rPr>
      </w:pPr>
    </w:p>
    <w:p w14:paraId="24BFB5D5" w14:textId="495D730F" w:rsidR="00CE0F9A" w:rsidRPr="001F6AAF" w:rsidRDefault="00AA4FAC" w:rsidP="008563F4">
      <w:p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 xml:space="preserve">Where there is a disclosure </w:t>
      </w:r>
      <w:r w:rsidR="00F6332D" w:rsidRPr="007337DE">
        <w:rPr>
          <w:rFonts w:ascii="Arial" w:hAnsi="Arial" w:cs="Arial"/>
          <w:sz w:val="22"/>
          <w:szCs w:val="22"/>
          <w:lang w:eastAsia="en-GB"/>
        </w:rPr>
        <w:t xml:space="preserve">from a child or young person and/or </w:t>
      </w:r>
      <w:r w:rsidRPr="007337DE">
        <w:rPr>
          <w:rFonts w:ascii="Arial" w:hAnsi="Arial" w:cs="Arial"/>
          <w:sz w:val="22"/>
          <w:szCs w:val="22"/>
          <w:lang w:eastAsia="en-GB"/>
        </w:rPr>
        <w:t xml:space="preserve">the school becomes aware that a </w:t>
      </w:r>
      <w:r w:rsidRPr="001F6AAF">
        <w:rPr>
          <w:rFonts w:ascii="Arial" w:hAnsi="Arial" w:cs="Arial"/>
          <w:sz w:val="22"/>
          <w:szCs w:val="22"/>
          <w:lang w:eastAsia="en-GB"/>
        </w:rPr>
        <w:t>child may have been involved in sending ‘youth produced sexual imagery’ which is sometimes referred to as ‘sexting’</w:t>
      </w:r>
      <w:r w:rsidR="00F6332D" w:rsidRPr="001F6AAF">
        <w:rPr>
          <w:rFonts w:ascii="Arial" w:hAnsi="Arial" w:cs="Arial"/>
          <w:sz w:val="22"/>
          <w:szCs w:val="22"/>
          <w:lang w:eastAsia="en-GB"/>
        </w:rPr>
        <w:t xml:space="preserve"> or </w:t>
      </w:r>
      <w:r w:rsidR="00CE0F9A" w:rsidRPr="001F6AAF">
        <w:rPr>
          <w:rFonts w:ascii="Arial" w:hAnsi="Arial" w:cs="Arial"/>
          <w:sz w:val="22"/>
          <w:szCs w:val="22"/>
          <w:lang w:eastAsia="en-GB"/>
        </w:rPr>
        <w:t>sending ‘nudes or semi nudes’,</w:t>
      </w:r>
      <w:r w:rsidRPr="001F6AAF">
        <w:rPr>
          <w:rFonts w:ascii="Arial" w:hAnsi="Arial" w:cs="Arial"/>
          <w:sz w:val="22"/>
          <w:szCs w:val="22"/>
          <w:lang w:eastAsia="en-GB"/>
        </w:rPr>
        <w:t xml:space="preserve"> it will refer to the guidance in the </w:t>
      </w:r>
      <w:r w:rsidR="00CE0F9A" w:rsidRPr="001F6AAF">
        <w:rPr>
          <w:rFonts w:ascii="Arial" w:hAnsi="Arial" w:cs="Arial"/>
          <w:sz w:val="22"/>
          <w:szCs w:val="22"/>
          <w:lang w:eastAsia="en-GB"/>
        </w:rPr>
        <w:t xml:space="preserve">UKCIS </w:t>
      </w:r>
      <w:r w:rsidRPr="001F6AAF">
        <w:rPr>
          <w:rFonts w:ascii="Arial" w:hAnsi="Arial" w:cs="Arial"/>
          <w:sz w:val="22"/>
          <w:szCs w:val="22"/>
          <w:lang w:eastAsia="en-GB"/>
        </w:rPr>
        <w:t>document ‘S</w:t>
      </w:r>
      <w:r w:rsidR="00CE0F9A" w:rsidRPr="001F6AAF">
        <w:rPr>
          <w:rFonts w:ascii="Arial" w:hAnsi="Arial" w:cs="Arial"/>
          <w:sz w:val="22"/>
          <w:szCs w:val="22"/>
          <w:lang w:eastAsia="en-GB"/>
        </w:rPr>
        <w:t>haring nudes and semi-nudes: advice for education settings working with children and young people (</w:t>
      </w:r>
      <w:r w:rsidR="004C0F19" w:rsidRPr="001F6AAF">
        <w:rPr>
          <w:rFonts w:ascii="Arial" w:hAnsi="Arial" w:cs="Arial"/>
          <w:sz w:val="22"/>
          <w:szCs w:val="22"/>
          <w:lang w:eastAsia="en-GB"/>
        </w:rPr>
        <w:t>March 2024</w:t>
      </w:r>
      <w:r w:rsidR="00CE0F9A" w:rsidRPr="001F6AAF">
        <w:rPr>
          <w:rFonts w:ascii="Arial" w:hAnsi="Arial" w:cs="Arial"/>
          <w:sz w:val="22"/>
          <w:szCs w:val="22"/>
          <w:lang w:eastAsia="en-GB"/>
        </w:rPr>
        <w:t>)</w:t>
      </w:r>
      <w:r w:rsidRPr="001F6AAF">
        <w:rPr>
          <w:rFonts w:ascii="Arial" w:hAnsi="Arial" w:cs="Arial"/>
          <w:sz w:val="22"/>
          <w:szCs w:val="22"/>
          <w:lang w:eastAsia="en-GB"/>
        </w:rPr>
        <w:t>.</w:t>
      </w:r>
    </w:p>
    <w:p w14:paraId="69AF7954" w14:textId="77777777" w:rsidR="00176234" w:rsidRPr="001F6AAF" w:rsidRDefault="00176234" w:rsidP="008563F4">
      <w:pPr>
        <w:autoSpaceDE w:val="0"/>
        <w:autoSpaceDN w:val="0"/>
        <w:adjustRightInd w:val="0"/>
        <w:jc w:val="both"/>
        <w:rPr>
          <w:rFonts w:ascii="Arial" w:hAnsi="Arial" w:cs="Arial"/>
          <w:sz w:val="22"/>
          <w:szCs w:val="22"/>
          <w:lang w:eastAsia="en-GB"/>
        </w:rPr>
      </w:pPr>
    </w:p>
    <w:p w14:paraId="0BCE7A43" w14:textId="049CEBBF" w:rsidR="00EA2A34" w:rsidRPr="001F6AAF" w:rsidRDefault="00EA2A34" w:rsidP="008563F4">
      <w:pPr>
        <w:autoSpaceDE w:val="0"/>
        <w:autoSpaceDN w:val="0"/>
        <w:adjustRightInd w:val="0"/>
        <w:jc w:val="both"/>
        <w:rPr>
          <w:rFonts w:ascii="Arial" w:hAnsi="Arial" w:cs="Arial"/>
          <w:sz w:val="22"/>
          <w:szCs w:val="22"/>
          <w:lang w:eastAsia="en-GB"/>
        </w:rPr>
      </w:pPr>
      <w:bookmarkStart w:id="24" w:name="_Hlk143871854"/>
      <w:r w:rsidRPr="001F6AAF">
        <w:rPr>
          <w:sz w:val="22"/>
          <w:szCs w:val="22"/>
        </w:rPr>
        <w:t xml:space="preserve"> </w:t>
      </w:r>
      <w:hyperlink r:id="rId38" w:history="1">
        <w:r w:rsidR="004C0F19" w:rsidRPr="001F6AAF">
          <w:rPr>
            <w:rStyle w:val="Hyperlink"/>
            <w:rFonts w:ascii="Arial" w:hAnsi="Arial" w:cs="Arial"/>
            <w:sz w:val="22"/>
            <w:szCs w:val="22"/>
          </w:rPr>
          <w:t>Sharing Nudes and Semi-Nudes - Guidance to education settings - updated March 2024)</w:t>
        </w:r>
      </w:hyperlink>
      <w:r w:rsidR="00CE0F9A" w:rsidRPr="001F6AAF">
        <w:rPr>
          <w:rFonts w:ascii="Arial" w:hAnsi="Arial" w:cs="Arial"/>
          <w:sz w:val="22"/>
          <w:szCs w:val="22"/>
        </w:rPr>
        <w:t xml:space="preserve"> </w:t>
      </w:r>
    </w:p>
    <w:bookmarkEnd w:id="24"/>
    <w:p w14:paraId="0B3521A7" w14:textId="77777777" w:rsidR="00EA2A34" w:rsidRPr="001F6AAF" w:rsidRDefault="00EA2A34" w:rsidP="008563F4">
      <w:pPr>
        <w:autoSpaceDE w:val="0"/>
        <w:autoSpaceDN w:val="0"/>
        <w:adjustRightInd w:val="0"/>
        <w:jc w:val="both"/>
        <w:rPr>
          <w:rFonts w:ascii="Arial" w:hAnsi="Arial" w:cs="Arial"/>
          <w:sz w:val="22"/>
          <w:szCs w:val="22"/>
          <w:lang w:eastAsia="en-GB"/>
        </w:rPr>
      </w:pPr>
    </w:p>
    <w:p w14:paraId="1058B7D2" w14:textId="77777777" w:rsidR="00AA4FAC" w:rsidRPr="007337DE" w:rsidRDefault="00AA4FAC" w:rsidP="008563F4">
      <w:p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Staff understand that when an incident involving youth produced sexual imagery comes to their attention:</w:t>
      </w:r>
    </w:p>
    <w:p w14:paraId="3690B6F3" w14:textId="77777777" w:rsidR="00F6332D" w:rsidRPr="007337DE" w:rsidRDefault="00F6332D" w:rsidP="008563F4">
      <w:pPr>
        <w:autoSpaceDE w:val="0"/>
        <w:autoSpaceDN w:val="0"/>
        <w:adjustRightInd w:val="0"/>
        <w:jc w:val="both"/>
        <w:rPr>
          <w:rFonts w:ascii="Arial" w:hAnsi="Arial" w:cs="Arial"/>
          <w:sz w:val="22"/>
          <w:szCs w:val="22"/>
          <w:lang w:eastAsia="en-GB"/>
        </w:rPr>
      </w:pPr>
    </w:p>
    <w:p w14:paraId="68C762F0" w14:textId="77777777" w:rsidR="00F6332D" w:rsidRPr="007337DE" w:rsidRDefault="009D42C6" w:rsidP="00D25389">
      <w:pPr>
        <w:numPr>
          <w:ilvl w:val="0"/>
          <w:numId w:val="28"/>
        </w:num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The incident must</w:t>
      </w:r>
      <w:r w:rsidR="00AA4FAC" w:rsidRPr="007337DE">
        <w:rPr>
          <w:rFonts w:ascii="Arial" w:hAnsi="Arial" w:cs="Arial"/>
          <w:sz w:val="22"/>
          <w:szCs w:val="22"/>
          <w:lang w:eastAsia="en-GB"/>
        </w:rPr>
        <w:t xml:space="preserve"> be referred</w:t>
      </w:r>
      <w:r w:rsidR="006B451D" w:rsidRPr="007337DE">
        <w:rPr>
          <w:rFonts w:ascii="Arial" w:hAnsi="Arial" w:cs="Arial"/>
          <w:sz w:val="22"/>
          <w:szCs w:val="22"/>
          <w:lang w:eastAsia="en-GB"/>
        </w:rPr>
        <w:t xml:space="preserve"> </w:t>
      </w:r>
      <w:r w:rsidR="00AA4FAC" w:rsidRPr="007337DE">
        <w:rPr>
          <w:rFonts w:ascii="Arial" w:hAnsi="Arial" w:cs="Arial"/>
          <w:sz w:val="22"/>
          <w:szCs w:val="22"/>
          <w:lang w:eastAsia="en-GB"/>
        </w:rPr>
        <w:t>to the DSL</w:t>
      </w:r>
      <w:r w:rsidRPr="007337DE">
        <w:rPr>
          <w:rFonts w:ascii="Arial" w:hAnsi="Arial" w:cs="Arial"/>
          <w:sz w:val="22"/>
          <w:szCs w:val="22"/>
          <w:lang w:eastAsia="en-GB"/>
        </w:rPr>
        <w:t xml:space="preserve"> immediately</w:t>
      </w:r>
    </w:p>
    <w:p w14:paraId="442B8926" w14:textId="77777777" w:rsidR="00AA4FAC" w:rsidRPr="007337DE" w:rsidRDefault="00AA4FAC" w:rsidP="00D25389">
      <w:pPr>
        <w:numPr>
          <w:ilvl w:val="0"/>
          <w:numId w:val="28"/>
        </w:num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The DSL should hold an initial review meeting with appropriate school staff</w:t>
      </w:r>
    </w:p>
    <w:p w14:paraId="5539493A" w14:textId="77777777" w:rsidR="00AA4FAC" w:rsidRPr="007337DE" w:rsidRDefault="00AA4FAC" w:rsidP="00D25389">
      <w:pPr>
        <w:numPr>
          <w:ilvl w:val="0"/>
          <w:numId w:val="28"/>
        </w:num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 xml:space="preserve">There </w:t>
      </w:r>
      <w:r w:rsidR="00F34248" w:rsidRPr="007337DE">
        <w:rPr>
          <w:rFonts w:ascii="Arial" w:hAnsi="Arial" w:cs="Arial"/>
          <w:sz w:val="22"/>
          <w:szCs w:val="22"/>
          <w:lang w:eastAsia="en-GB"/>
        </w:rPr>
        <w:t>will</w:t>
      </w:r>
      <w:r w:rsidRPr="007337DE">
        <w:rPr>
          <w:rFonts w:ascii="Arial" w:hAnsi="Arial" w:cs="Arial"/>
          <w:sz w:val="22"/>
          <w:szCs w:val="22"/>
          <w:lang w:eastAsia="en-GB"/>
        </w:rPr>
        <w:t xml:space="preserve"> be subsequent interviews with the young people involved (</w:t>
      </w:r>
      <w:r w:rsidR="00F34248" w:rsidRPr="007337DE">
        <w:rPr>
          <w:rFonts w:ascii="Arial" w:hAnsi="Arial" w:cs="Arial"/>
          <w:sz w:val="22"/>
          <w:szCs w:val="22"/>
          <w:lang w:eastAsia="en-GB"/>
        </w:rPr>
        <w:t>as</w:t>
      </w:r>
      <w:r w:rsidRPr="007337DE">
        <w:rPr>
          <w:rFonts w:ascii="Arial" w:hAnsi="Arial" w:cs="Arial"/>
          <w:sz w:val="22"/>
          <w:szCs w:val="22"/>
          <w:lang w:eastAsia="en-GB"/>
        </w:rPr>
        <w:t xml:space="preserve"> appropriate)</w:t>
      </w:r>
    </w:p>
    <w:p w14:paraId="11BB086B" w14:textId="77777777" w:rsidR="00F6332D" w:rsidRPr="007337DE" w:rsidRDefault="00AA4FAC" w:rsidP="00D25389">
      <w:pPr>
        <w:numPr>
          <w:ilvl w:val="0"/>
          <w:numId w:val="28"/>
        </w:num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 xml:space="preserve">Parents </w:t>
      </w:r>
      <w:r w:rsidR="00F34248" w:rsidRPr="007337DE">
        <w:rPr>
          <w:rFonts w:ascii="Arial" w:hAnsi="Arial" w:cs="Arial"/>
          <w:sz w:val="22"/>
          <w:szCs w:val="22"/>
          <w:lang w:eastAsia="en-GB"/>
        </w:rPr>
        <w:t>will</w:t>
      </w:r>
      <w:r w:rsidRPr="007337DE">
        <w:rPr>
          <w:rFonts w:ascii="Arial" w:hAnsi="Arial" w:cs="Arial"/>
          <w:sz w:val="22"/>
          <w:szCs w:val="22"/>
          <w:lang w:eastAsia="en-GB"/>
        </w:rPr>
        <w:t xml:space="preserve"> be informed at an early stage and involved in the process unless there is good reason to believe that involving parents would put the young person at risk of harm</w:t>
      </w:r>
    </w:p>
    <w:p w14:paraId="4F3EBC40" w14:textId="77777777" w:rsidR="00F6332D" w:rsidRPr="007337DE" w:rsidRDefault="00F6332D" w:rsidP="00D25389">
      <w:pPr>
        <w:numPr>
          <w:ilvl w:val="0"/>
          <w:numId w:val="28"/>
        </w:num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 xml:space="preserve">The DSL will assess the information available and with the use of appropriate </w:t>
      </w:r>
      <w:r w:rsidR="00F34248" w:rsidRPr="007337DE">
        <w:rPr>
          <w:rFonts w:ascii="Arial" w:hAnsi="Arial" w:cs="Arial"/>
          <w:sz w:val="22"/>
          <w:szCs w:val="22"/>
          <w:lang w:eastAsia="en-GB"/>
        </w:rPr>
        <w:t xml:space="preserve">risk assessment tools, </w:t>
      </w:r>
      <w:r w:rsidRPr="007337DE">
        <w:rPr>
          <w:rFonts w:ascii="Arial" w:hAnsi="Arial" w:cs="Arial"/>
          <w:sz w:val="22"/>
          <w:szCs w:val="22"/>
          <w:lang w:eastAsia="en-GB"/>
        </w:rPr>
        <w:t>decide the appropriate response by the school to such an incident</w:t>
      </w:r>
    </w:p>
    <w:p w14:paraId="34C8B2C0" w14:textId="77777777" w:rsidR="00F6332D" w:rsidRPr="007337DE" w:rsidRDefault="00F34248" w:rsidP="008563F4">
      <w:pPr>
        <w:autoSpaceDE w:val="0"/>
        <w:autoSpaceDN w:val="0"/>
        <w:adjustRightInd w:val="0"/>
        <w:ind w:left="720"/>
        <w:jc w:val="both"/>
        <w:rPr>
          <w:rFonts w:ascii="Arial" w:hAnsi="Arial" w:cs="Arial"/>
          <w:sz w:val="22"/>
          <w:szCs w:val="22"/>
          <w:lang w:eastAsia="en-GB"/>
        </w:rPr>
      </w:pPr>
      <w:hyperlink r:id="rId39" w:history="1">
        <w:r w:rsidRPr="007337DE">
          <w:rPr>
            <w:rStyle w:val="Hyperlink"/>
            <w:rFonts w:ascii="Arial" w:hAnsi="Arial" w:cs="Arial"/>
            <w:sz w:val="22"/>
            <w:szCs w:val="22"/>
            <w:lang w:eastAsia="en-GB"/>
          </w:rPr>
          <w:t>Calderdale Sexual Harmful Behaviour Toolkit</w:t>
        </w:r>
      </w:hyperlink>
      <w:r w:rsidRPr="007337DE">
        <w:rPr>
          <w:rFonts w:ascii="Arial" w:hAnsi="Arial" w:cs="Arial"/>
          <w:sz w:val="22"/>
          <w:szCs w:val="22"/>
          <w:lang w:eastAsia="en-GB"/>
        </w:rPr>
        <w:t xml:space="preserve">  </w:t>
      </w:r>
    </w:p>
    <w:p w14:paraId="127E3EE1" w14:textId="06E7AE25" w:rsidR="00AA4FAC" w:rsidRPr="007337DE" w:rsidRDefault="00F6332D" w:rsidP="00D25389">
      <w:pPr>
        <w:numPr>
          <w:ilvl w:val="0"/>
          <w:numId w:val="28"/>
        </w:num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If at</w:t>
      </w:r>
      <w:r w:rsidR="00AA4FAC" w:rsidRPr="007337DE">
        <w:rPr>
          <w:rFonts w:ascii="Arial" w:hAnsi="Arial" w:cs="Arial"/>
          <w:sz w:val="22"/>
          <w:szCs w:val="22"/>
          <w:lang w:eastAsia="en-GB"/>
        </w:rPr>
        <w:t xml:space="preserve"> any point in the process </w:t>
      </w:r>
      <w:r w:rsidRPr="007337DE">
        <w:rPr>
          <w:rFonts w:ascii="Arial" w:hAnsi="Arial" w:cs="Arial"/>
          <w:sz w:val="22"/>
          <w:szCs w:val="22"/>
          <w:lang w:eastAsia="en-GB"/>
        </w:rPr>
        <w:t xml:space="preserve">it has been established </w:t>
      </w:r>
      <w:r w:rsidR="00AA4FAC" w:rsidRPr="007337DE">
        <w:rPr>
          <w:rFonts w:ascii="Arial" w:hAnsi="Arial" w:cs="Arial"/>
          <w:sz w:val="22"/>
          <w:szCs w:val="22"/>
          <w:lang w:eastAsia="en-GB"/>
        </w:rPr>
        <w:t>a young person has been harmed or is at risk of harm</w:t>
      </w:r>
      <w:r w:rsidRPr="007337DE">
        <w:rPr>
          <w:rFonts w:ascii="Arial" w:hAnsi="Arial" w:cs="Arial"/>
          <w:sz w:val="22"/>
          <w:szCs w:val="22"/>
          <w:lang w:eastAsia="en-GB"/>
        </w:rPr>
        <w:t xml:space="preserve">, or such behaviour involves a young person communicating with an adult, </w:t>
      </w:r>
      <w:r w:rsidRPr="007337DE">
        <w:rPr>
          <w:rFonts w:ascii="Arial" w:hAnsi="Arial" w:cs="Arial"/>
          <w:sz w:val="22"/>
          <w:szCs w:val="22"/>
          <w:lang w:eastAsia="en-GB"/>
        </w:rPr>
        <w:lastRenderedPageBreak/>
        <w:t xml:space="preserve">then </w:t>
      </w:r>
      <w:r w:rsidR="00AA4FAC" w:rsidRPr="007337DE">
        <w:rPr>
          <w:rFonts w:ascii="Arial" w:hAnsi="Arial" w:cs="Arial"/>
          <w:sz w:val="22"/>
          <w:szCs w:val="22"/>
          <w:lang w:eastAsia="en-GB"/>
        </w:rPr>
        <w:t xml:space="preserve">a referral </w:t>
      </w:r>
      <w:r w:rsidR="00F34248" w:rsidRPr="007337DE">
        <w:rPr>
          <w:rFonts w:ascii="Arial" w:hAnsi="Arial" w:cs="Arial"/>
          <w:sz w:val="22"/>
          <w:szCs w:val="22"/>
          <w:lang w:eastAsia="en-GB"/>
        </w:rPr>
        <w:t xml:space="preserve">will </w:t>
      </w:r>
      <w:r w:rsidR="00AA4FAC" w:rsidRPr="007337DE">
        <w:rPr>
          <w:rFonts w:ascii="Arial" w:hAnsi="Arial" w:cs="Arial"/>
          <w:sz w:val="22"/>
          <w:szCs w:val="22"/>
          <w:lang w:eastAsia="en-GB"/>
        </w:rPr>
        <w:t xml:space="preserve">be made to children’s social care and/or the </w:t>
      </w:r>
      <w:r w:rsidR="00AA4FAC" w:rsidRPr="007337DE">
        <w:rPr>
          <w:rFonts w:ascii="Arial" w:hAnsi="Arial" w:cs="Arial"/>
          <w:sz w:val="22"/>
          <w:szCs w:val="22"/>
        </w:rPr>
        <w:t>police immediately</w:t>
      </w:r>
      <w:r w:rsidR="004C0F19">
        <w:rPr>
          <w:rFonts w:ascii="Arial" w:hAnsi="Arial" w:cs="Arial"/>
          <w:sz w:val="22"/>
          <w:szCs w:val="22"/>
        </w:rPr>
        <w:t>.</w:t>
      </w:r>
      <w:r w:rsidR="00AA4FAC" w:rsidRPr="00535C60">
        <w:rPr>
          <w:rFonts w:ascii="Arial" w:hAnsi="Arial" w:cs="Arial"/>
          <w:sz w:val="22"/>
          <w:szCs w:val="22"/>
        </w:rPr>
        <w:cr/>
      </w:r>
    </w:p>
    <w:p w14:paraId="103EEA06" w14:textId="77777777" w:rsidR="00081DC4" w:rsidRPr="00176234" w:rsidRDefault="00AA4FAC" w:rsidP="008563F4">
      <w:pPr>
        <w:pStyle w:val="Default"/>
        <w:jc w:val="both"/>
        <w:rPr>
          <w:b/>
          <w:sz w:val="22"/>
          <w:szCs w:val="22"/>
        </w:rPr>
      </w:pPr>
      <w:bookmarkStart w:id="25" w:name="_Hlk143871947"/>
      <w:r w:rsidRPr="00176234">
        <w:rPr>
          <w:b/>
          <w:sz w:val="22"/>
          <w:szCs w:val="22"/>
        </w:rPr>
        <w:t>3.10 Attendance and</w:t>
      </w:r>
      <w:r w:rsidR="00081DC4" w:rsidRPr="00176234">
        <w:rPr>
          <w:b/>
          <w:sz w:val="22"/>
          <w:szCs w:val="22"/>
        </w:rPr>
        <w:t xml:space="preserve"> Children </w:t>
      </w:r>
      <w:r w:rsidR="000C0506" w:rsidRPr="00176234">
        <w:rPr>
          <w:b/>
          <w:sz w:val="22"/>
          <w:szCs w:val="22"/>
        </w:rPr>
        <w:t>Absent</w:t>
      </w:r>
      <w:r w:rsidR="00081DC4" w:rsidRPr="00176234">
        <w:rPr>
          <w:b/>
          <w:sz w:val="22"/>
          <w:szCs w:val="22"/>
        </w:rPr>
        <w:t xml:space="preserve"> from Education</w:t>
      </w:r>
    </w:p>
    <w:p w14:paraId="58A4A911" w14:textId="77777777" w:rsidR="000C0506" w:rsidRPr="00176234" w:rsidRDefault="000C0506" w:rsidP="008563F4">
      <w:pPr>
        <w:pStyle w:val="Default"/>
        <w:jc w:val="both"/>
        <w:rPr>
          <w:color w:val="auto"/>
          <w:sz w:val="22"/>
          <w:szCs w:val="22"/>
        </w:rPr>
      </w:pPr>
    </w:p>
    <w:p w14:paraId="3FF6D68E" w14:textId="77777777" w:rsidR="000C0506" w:rsidRPr="00176234" w:rsidRDefault="000C0506" w:rsidP="0019204F">
      <w:pPr>
        <w:autoSpaceDE w:val="0"/>
        <w:autoSpaceDN w:val="0"/>
        <w:adjustRightInd w:val="0"/>
        <w:jc w:val="both"/>
        <w:rPr>
          <w:rFonts w:ascii="Arial" w:hAnsi="Arial" w:cs="Arial"/>
          <w:sz w:val="22"/>
          <w:szCs w:val="22"/>
        </w:rPr>
      </w:pPr>
      <w:r w:rsidRPr="00176234">
        <w:rPr>
          <w:rFonts w:ascii="Arial" w:hAnsi="Arial" w:cs="Arial"/>
          <w:sz w:val="22"/>
          <w:szCs w:val="22"/>
        </w:rPr>
        <w:t>Children being absent from education for prolonged periods, and/or on repeat occasions can act as a vital safeguarding warning sign. Staff receive training to understand the impact of persistent absence of children and the effect that absence places on the</w:t>
      </w:r>
      <w:r w:rsidR="0019204F" w:rsidRPr="00176234">
        <w:rPr>
          <w:rFonts w:ascii="Arial" w:hAnsi="Arial" w:cs="Arial"/>
          <w:sz w:val="22"/>
          <w:szCs w:val="22"/>
        </w:rPr>
        <w:t>ir</w:t>
      </w:r>
      <w:r w:rsidRPr="00176234">
        <w:rPr>
          <w:rFonts w:ascii="Arial" w:hAnsi="Arial" w:cs="Arial"/>
          <w:sz w:val="22"/>
          <w:szCs w:val="22"/>
        </w:rPr>
        <w:t xml:space="preserve"> safeguarding and well-being</w:t>
      </w:r>
      <w:r w:rsidR="0019204F" w:rsidRPr="00176234">
        <w:rPr>
          <w:rFonts w:ascii="Arial" w:hAnsi="Arial" w:cs="Arial"/>
          <w:sz w:val="22"/>
          <w:szCs w:val="22"/>
        </w:rPr>
        <w:t>.</w:t>
      </w:r>
    </w:p>
    <w:p w14:paraId="7B91D635" w14:textId="77777777" w:rsidR="0019204F" w:rsidRPr="00176234" w:rsidRDefault="0019204F" w:rsidP="0019204F">
      <w:pPr>
        <w:autoSpaceDE w:val="0"/>
        <w:autoSpaceDN w:val="0"/>
        <w:adjustRightInd w:val="0"/>
        <w:jc w:val="both"/>
        <w:rPr>
          <w:sz w:val="22"/>
          <w:szCs w:val="22"/>
        </w:rPr>
      </w:pPr>
    </w:p>
    <w:p w14:paraId="24D39A2E" w14:textId="7F0C0432" w:rsidR="00AA4FAC" w:rsidRPr="00176234" w:rsidRDefault="00344612" w:rsidP="008563F4">
      <w:pPr>
        <w:pStyle w:val="Default"/>
        <w:jc w:val="both"/>
        <w:rPr>
          <w:sz w:val="22"/>
          <w:szCs w:val="22"/>
        </w:rPr>
      </w:pPr>
      <w:r w:rsidRPr="00176234">
        <w:rPr>
          <w:color w:val="auto"/>
          <w:sz w:val="22"/>
          <w:szCs w:val="22"/>
        </w:rPr>
        <w:t>The s</w:t>
      </w:r>
      <w:r w:rsidR="000C0506" w:rsidRPr="00176234">
        <w:rPr>
          <w:color w:val="auto"/>
          <w:sz w:val="22"/>
          <w:szCs w:val="22"/>
        </w:rPr>
        <w:t xml:space="preserve">chool </w:t>
      </w:r>
      <w:r w:rsidR="00876F73" w:rsidRPr="00176234">
        <w:rPr>
          <w:color w:val="auto"/>
          <w:sz w:val="22"/>
          <w:szCs w:val="22"/>
        </w:rPr>
        <w:t xml:space="preserve">maintains a whole school culture that </w:t>
      </w:r>
      <w:r w:rsidR="001859B8" w:rsidRPr="00176234">
        <w:rPr>
          <w:color w:val="auto"/>
          <w:sz w:val="22"/>
          <w:szCs w:val="22"/>
        </w:rPr>
        <w:t xml:space="preserve">promotes the benefits of high attendance and has </w:t>
      </w:r>
      <w:r w:rsidR="000C0506" w:rsidRPr="00176234">
        <w:rPr>
          <w:color w:val="auto"/>
          <w:sz w:val="22"/>
          <w:szCs w:val="22"/>
        </w:rPr>
        <w:t>robust procedures in place to monitor absence and where it becomes a concern</w:t>
      </w:r>
      <w:r w:rsidR="0019204F" w:rsidRPr="00176234">
        <w:rPr>
          <w:color w:val="auto"/>
          <w:sz w:val="22"/>
          <w:szCs w:val="22"/>
        </w:rPr>
        <w:t>,</w:t>
      </w:r>
      <w:r w:rsidR="000C0506" w:rsidRPr="00176234">
        <w:rPr>
          <w:color w:val="auto"/>
          <w:sz w:val="22"/>
          <w:szCs w:val="22"/>
        </w:rPr>
        <w:t xml:space="preserve"> </w:t>
      </w:r>
      <w:r w:rsidR="00AA4FAC" w:rsidRPr="00176234">
        <w:rPr>
          <w:color w:val="auto"/>
          <w:sz w:val="22"/>
          <w:szCs w:val="22"/>
        </w:rPr>
        <w:t>that information is shared between</w:t>
      </w:r>
      <w:r w:rsidR="0093606D">
        <w:rPr>
          <w:color w:val="auto"/>
          <w:sz w:val="22"/>
          <w:szCs w:val="22"/>
        </w:rPr>
        <w:t xml:space="preserve"> the office staff and DSL. Given that the headteacher monitors attendance on a weekly basis, </w:t>
      </w:r>
      <w:r w:rsidR="000126E9">
        <w:rPr>
          <w:color w:val="auto"/>
          <w:sz w:val="22"/>
          <w:szCs w:val="22"/>
        </w:rPr>
        <w:t>it</w:t>
      </w:r>
      <w:r w:rsidR="00285226">
        <w:rPr>
          <w:color w:val="auto"/>
          <w:sz w:val="22"/>
          <w:szCs w:val="22"/>
        </w:rPr>
        <w:t xml:space="preserve"> enables swift action to be taken if there are both attendance and </w:t>
      </w:r>
      <w:r w:rsidR="0057034C">
        <w:rPr>
          <w:color w:val="auto"/>
          <w:sz w:val="22"/>
          <w:szCs w:val="22"/>
        </w:rPr>
        <w:t xml:space="preserve">safeguarding concerns. </w:t>
      </w:r>
      <w:r w:rsidR="0057034C" w:rsidRPr="00176234">
        <w:rPr>
          <w:sz w:val="22"/>
          <w:szCs w:val="22"/>
        </w:rPr>
        <w:t>Likewise,</w:t>
      </w:r>
      <w:r w:rsidR="00D94366" w:rsidRPr="00176234">
        <w:rPr>
          <w:sz w:val="22"/>
          <w:szCs w:val="22"/>
        </w:rPr>
        <w:t xml:space="preserve"> school understands that a parent failing to inform the school that a child has an authorised absence could be a cause for concern and thus will follow the school’s ‘First</w:t>
      </w:r>
      <w:r w:rsidR="0019204F" w:rsidRPr="00176234">
        <w:rPr>
          <w:sz w:val="22"/>
          <w:szCs w:val="22"/>
        </w:rPr>
        <w:t xml:space="preserve"> </w:t>
      </w:r>
      <w:r w:rsidR="00D94366" w:rsidRPr="00176234">
        <w:rPr>
          <w:sz w:val="22"/>
          <w:szCs w:val="22"/>
        </w:rPr>
        <w:t xml:space="preserve">Day Calling’ procedure in these circumstances in order to try and locate the child and ensure that they are safe. </w:t>
      </w:r>
    </w:p>
    <w:p w14:paraId="64CE91FA" w14:textId="77777777" w:rsidR="00F1126B" w:rsidRPr="00176234" w:rsidRDefault="00F1126B" w:rsidP="008563F4">
      <w:pPr>
        <w:pStyle w:val="Default"/>
        <w:jc w:val="both"/>
        <w:rPr>
          <w:sz w:val="22"/>
          <w:szCs w:val="22"/>
        </w:rPr>
      </w:pPr>
    </w:p>
    <w:p w14:paraId="63C317A8" w14:textId="77777777" w:rsidR="00F1126B" w:rsidRPr="00176234" w:rsidRDefault="00F1126B" w:rsidP="008563F4">
      <w:pPr>
        <w:pStyle w:val="Default"/>
        <w:jc w:val="both"/>
        <w:rPr>
          <w:sz w:val="22"/>
          <w:szCs w:val="22"/>
        </w:rPr>
      </w:pPr>
      <w:r w:rsidRPr="00176234">
        <w:rPr>
          <w:sz w:val="22"/>
          <w:szCs w:val="22"/>
        </w:rPr>
        <w:t xml:space="preserve">The school has a duty to investigate </w:t>
      </w:r>
      <w:r w:rsidR="00876F73" w:rsidRPr="00176234">
        <w:rPr>
          <w:sz w:val="22"/>
          <w:szCs w:val="22"/>
        </w:rPr>
        <w:t xml:space="preserve">such </w:t>
      </w:r>
      <w:r w:rsidRPr="00176234">
        <w:rPr>
          <w:sz w:val="22"/>
          <w:szCs w:val="22"/>
        </w:rPr>
        <w:t>unauthorised absences to establish if safeguarding concerns are evident</w:t>
      </w:r>
      <w:r w:rsidR="00876F73" w:rsidRPr="00176234">
        <w:rPr>
          <w:sz w:val="22"/>
          <w:szCs w:val="22"/>
        </w:rPr>
        <w:t>.</w:t>
      </w:r>
    </w:p>
    <w:p w14:paraId="4E6F8131" w14:textId="77777777" w:rsidR="00876F73" w:rsidRPr="00176234" w:rsidRDefault="00876F73" w:rsidP="008563F4">
      <w:pPr>
        <w:pStyle w:val="Default"/>
        <w:jc w:val="both"/>
        <w:rPr>
          <w:sz w:val="22"/>
          <w:szCs w:val="22"/>
        </w:rPr>
      </w:pPr>
    </w:p>
    <w:p w14:paraId="26BC03A1" w14:textId="77777777" w:rsidR="00876F73" w:rsidRPr="00176234" w:rsidRDefault="00876F73" w:rsidP="008563F4">
      <w:pPr>
        <w:pStyle w:val="Default"/>
        <w:jc w:val="both"/>
        <w:rPr>
          <w:sz w:val="22"/>
          <w:szCs w:val="22"/>
        </w:rPr>
      </w:pPr>
      <w:r w:rsidRPr="00176234">
        <w:rPr>
          <w:sz w:val="22"/>
          <w:szCs w:val="22"/>
        </w:rPr>
        <w:t xml:space="preserve">Once identified as a concern, the school will work with the Local Authority Education Welfare Service and other partner agencies </w:t>
      </w:r>
      <w:r w:rsidR="001859B8" w:rsidRPr="00176234">
        <w:rPr>
          <w:sz w:val="22"/>
          <w:szCs w:val="22"/>
        </w:rPr>
        <w:t xml:space="preserve">as necessary </w:t>
      </w:r>
      <w:r w:rsidRPr="00176234">
        <w:rPr>
          <w:sz w:val="22"/>
          <w:szCs w:val="22"/>
        </w:rPr>
        <w:t>to support children and their families to achieve high school attendance</w:t>
      </w:r>
      <w:r w:rsidR="001859B8" w:rsidRPr="00176234">
        <w:rPr>
          <w:sz w:val="22"/>
          <w:szCs w:val="22"/>
        </w:rPr>
        <w:t xml:space="preserve"> following the below DfE guidance:</w:t>
      </w:r>
      <w:r w:rsidRPr="00176234">
        <w:rPr>
          <w:sz w:val="22"/>
          <w:szCs w:val="22"/>
        </w:rPr>
        <w:t xml:space="preserve">  </w:t>
      </w:r>
    </w:p>
    <w:p w14:paraId="15E3EE44" w14:textId="77777777" w:rsidR="0019204F" w:rsidRPr="00176234" w:rsidRDefault="0019204F" w:rsidP="008563F4">
      <w:pPr>
        <w:pStyle w:val="Default"/>
        <w:jc w:val="both"/>
        <w:rPr>
          <w:sz w:val="22"/>
          <w:szCs w:val="22"/>
        </w:rPr>
      </w:pPr>
    </w:p>
    <w:p w14:paraId="643851B6" w14:textId="77777777" w:rsidR="0019204F" w:rsidRPr="00176234" w:rsidRDefault="0019204F" w:rsidP="008563F4">
      <w:pPr>
        <w:pStyle w:val="Default"/>
        <w:jc w:val="both"/>
        <w:rPr>
          <w:sz w:val="22"/>
          <w:szCs w:val="22"/>
        </w:rPr>
      </w:pPr>
      <w:r w:rsidRPr="00166DB2">
        <w:rPr>
          <w:sz w:val="22"/>
          <w:szCs w:val="22"/>
        </w:rPr>
        <w:t xml:space="preserve">DfE Guidance: </w:t>
      </w:r>
      <w:hyperlink r:id="rId40" w:history="1">
        <w:r w:rsidR="00176234" w:rsidRPr="00166DB2">
          <w:rPr>
            <w:rStyle w:val="Hyperlink"/>
            <w:sz w:val="22"/>
            <w:szCs w:val="22"/>
            <w:lang w:eastAsia="en-US"/>
          </w:rPr>
          <w:t>Working Together to Improve School Attendance – August 2024</w:t>
        </w:r>
      </w:hyperlink>
    </w:p>
    <w:p w14:paraId="5FA396FF" w14:textId="77777777" w:rsidR="00081DC4" w:rsidRPr="00176234" w:rsidRDefault="00081DC4" w:rsidP="008563F4">
      <w:pPr>
        <w:pStyle w:val="Default"/>
        <w:jc w:val="both"/>
        <w:rPr>
          <w:b/>
          <w:sz w:val="22"/>
          <w:szCs w:val="22"/>
        </w:rPr>
      </w:pPr>
    </w:p>
    <w:p w14:paraId="21E49359" w14:textId="77777777" w:rsidR="00EA2A34" w:rsidRPr="00176234" w:rsidRDefault="00EA2A34" w:rsidP="008563F4">
      <w:pPr>
        <w:pStyle w:val="Default"/>
        <w:jc w:val="both"/>
        <w:rPr>
          <w:sz w:val="22"/>
          <w:szCs w:val="22"/>
        </w:rPr>
      </w:pPr>
      <w:r w:rsidRPr="00176234">
        <w:rPr>
          <w:sz w:val="22"/>
          <w:szCs w:val="22"/>
        </w:rPr>
        <w:t xml:space="preserve">The </w:t>
      </w:r>
      <w:r w:rsidR="00081DC4" w:rsidRPr="00176234">
        <w:rPr>
          <w:sz w:val="22"/>
          <w:szCs w:val="22"/>
        </w:rPr>
        <w:t xml:space="preserve">school appreciates that the Local Authority has a </w:t>
      </w:r>
      <w:r w:rsidRPr="00176234">
        <w:rPr>
          <w:sz w:val="22"/>
          <w:szCs w:val="22"/>
        </w:rPr>
        <w:t>s</w:t>
      </w:r>
      <w:r w:rsidR="00081DC4" w:rsidRPr="00176234">
        <w:rPr>
          <w:sz w:val="22"/>
          <w:szCs w:val="22"/>
        </w:rPr>
        <w:t xml:space="preserve">tatutory </w:t>
      </w:r>
      <w:r w:rsidRPr="00176234">
        <w:rPr>
          <w:sz w:val="22"/>
          <w:szCs w:val="22"/>
        </w:rPr>
        <w:t>d</w:t>
      </w:r>
      <w:r w:rsidR="00081DC4" w:rsidRPr="00176234">
        <w:rPr>
          <w:sz w:val="22"/>
          <w:szCs w:val="22"/>
        </w:rPr>
        <w:t>uty to ensure that all children and young people of compulsory school age receive suitable and appropriate education.</w:t>
      </w:r>
    </w:p>
    <w:p w14:paraId="58F58796" w14:textId="77777777" w:rsidR="0019204F" w:rsidRPr="00176234" w:rsidRDefault="00EA2A34" w:rsidP="008563F4">
      <w:pPr>
        <w:pStyle w:val="Default"/>
        <w:jc w:val="both"/>
        <w:rPr>
          <w:sz w:val="22"/>
          <w:szCs w:val="22"/>
        </w:rPr>
      </w:pPr>
      <w:r w:rsidRPr="00176234">
        <w:rPr>
          <w:sz w:val="22"/>
          <w:szCs w:val="22"/>
        </w:rPr>
        <w:t xml:space="preserve">The </w:t>
      </w:r>
      <w:r w:rsidR="00081DC4" w:rsidRPr="00176234">
        <w:rPr>
          <w:sz w:val="22"/>
          <w:szCs w:val="22"/>
        </w:rPr>
        <w:t xml:space="preserve">school will </w:t>
      </w:r>
      <w:r w:rsidR="00F1126B" w:rsidRPr="00176234">
        <w:rPr>
          <w:sz w:val="22"/>
          <w:szCs w:val="22"/>
        </w:rPr>
        <w:t xml:space="preserve">therefore </w:t>
      </w:r>
      <w:r w:rsidR="00081DC4" w:rsidRPr="00176234">
        <w:rPr>
          <w:sz w:val="22"/>
          <w:szCs w:val="22"/>
        </w:rPr>
        <w:t xml:space="preserve">support the Authority in ensuring that this duty is carried out effectively. </w:t>
      </w:r>
    </w:p>
    <w:p w14:paraId="5E5F5F8E" w14:textId="77777777" w:rsidR="0019204F" w:rsidRPr="00176234" w:rsidRDefault="0019204F" w:rsidP="008563F4">
      <w:pPr>
        <w:pStyle w:val="Default"/>
        <w:jc w:val="both"/>
        <w:rPr>
          <w:sz w:val="22"/>
          <w:szCs w:val="22"/>
        </w:rPr>
      </w:pPr>
    </w:p>
    <w:p w14:paraId="0BE1B12B" w14:textId="77777777" w:rsidR="00081DC4" w:rsidRPr="00176234" w:rsidRDefault="00081DC4" w:rsidP="008563F4">
      <w:pPr>
        <w:pStyle w:val="Default"/>
        <w:jc w:val="both"/>
        <w:rPr>
          <w:sz w:val="22"/>
          <w:szCs w:val="22"/>
        </w:rPr>
      </w:pPr>
      <w:r w:rsidRPr="00176234">
        <w:rPr>
          <w:sz w:val="22"/>
          <w:szCs w:val="22"/>
        </w:rPr>
        <w:t xml:space="preserve">There are specific duties in respect of Children Missing Education (CME) and there are strict guidelines in respect of both the definition of CME and the legalities of deleting a pupil from a school roll. </w:t>
      </w:r>
    </w:p>
    <w:p w14:paraId="6C566548" w14:textId="77777777" w:rsidR="00EA2A34" w:rsidRPr="00176234" w:rsidRDefault="00EA2A34" w:rsidP="008563F4">
      <w:pPr>
        <w:pStyle w:val="Default"/>
        <w:jc w:val="both"/>
        <w:rPr>
          <w:sz w:val="22"/>
          <w:szCs w:val="22"/>
        </w:rPr>
      </w:pPr>
    </w:p>
    <w:p w14:paraId="497870DE" w14:textId="77777777" w:rsidR="00F1126B" w:rsidRPr="00176234" w:rsidRDefault="00EA2A34" w:rsidP="008563F4">
      <w:pPr>
        <w:pStyle w:val="Default"/>
        <w:jc w:val="both"/>
        <w:rPr>
          <w:color w:val="auto"/>
          <w:sz w:val="22"/>
          <w:szCs w:val="22"/>
        </w:rPr>
      </w:pPr>
      <w:r w:rsidRPr="00176234">
        <w:rPr>
          <w:color w:val="auto"/>
          <w:sz w:val="22"/>
          <w:szCs w:val="22"/>
        </w:rPr>
        <w:t xml:space="preserve">The Local Authority will be informed when a pupil has been added or removed from the admissions register at non-standard transition times, within five days of them joining. </w:t>
      </w:r>
    </w:p>
    <w:p w14:paraId="2C8EDC47" w14:textId="77777777" w:rsidR="0019204F" w:rsidRPr="00176234" w:rsidRDefault="0019204F" w:rsidP="0019204F">
      <w:pPr>
        <w:rPr>
          <w:rFonts w:ascii="Arial" w:hAnsi="Arial" w:cs="Arial"/>
          <w:sz w:val="22"/>
          <w:szCs w:val="22"/>
        </w:rPr>
      </w:pPr>
    </w:p>
    <w:p w14:paraId="7FA54B48" w14:textId="77777777" w:rsidR="00EA2A34" w:rsidRPr="00176234" w:rsidRDefault="00EA2A34" w:rsidP="008563F4">
      <w:pPr>
        <w:pStyle w:val="Default"/>
        <w:jc w:val="both"/>
        <w:rPr>
          <w:b/>
          <w:sz w:val="22"/>
          <w:szCs w:val="22"/>
          <w:lang w:eastAsia="en-US"/>
        </w:rPr>
      </w:pPr>
      <w:bookmarkStart w:id="26" w:name="_Hlk143872122"/>
      <w:bookmarkEnd w:id="25"/>
      <w:r w:rsidRPr="00176234">
        <w:rPr>
          <w:sz w:val="22"/>
          <w:szCs w:val="22"/>
        </w:rPr>
        <w:t>Where a pupil leaves the School</w:t>
      </w:r>
      <w:r w:rsidRPr="00176234">
        <w:rPr>
          <w:b/>
          <w:sz w:val="22"/>
          <w:szCs w:val="22"/>
        </w:rPr>
        <w:t>,</w:t>
      </w:r>
      <w:r w:rsidRPr="00176234">
        <w:rPr>
          <w:sz w:val="22"/>
          <w:szCs w:val="22"/>
        </w:rPr>
        <w:t xml:space="preserve"> the Local Authority will be notified as soon as grounds for the deletion are met but no later than when the name is deleted from the register. The grounds for deletion are where a pupil:</w:t>
      </w:r>
    </w:p>
    <w:p w14:paraId="034611E8" w14:textId="77777777" w:rsidR="00EA2A34" w:rsidRPr="00176234" w:rsidRDefault="00EA2A34" w:rsidP="008563F4">
      <w:pPr>
        <w:pStyle w:val="Default"/>
        <w:numPr>
          <w:ilvl w:val="0"/>
          <w:numId w:val="13"/>
        </w:numPr>
        <w:jc w:val="both"/>
        <w:rPr>
          <w:b/>
          <w:sz w:val="22"/>
          <w:szCs w:val="22"/>
          <w:lang w:eastAsia="en-US"/>
        </w:rPr>
      </w:pPr>
      <w:r w:rsidRPr="00176234">
        <w:rPr>
          <w:color w:val="auto"/>
          <w:sz w:val="22"/>
          <w:szCs w:val="22"/>
        </w:rPr>
        <w:t>has been taken out of school by their parents and is being educated outside the school system e.g. is in home education</w:t>
      </w:r>
    </w:p>
    <w:p w14:paraId="3229916D" w14:textId="77777777" w:rsidR="00EA2A34" w:rsidRPr="00176234" w:rsidRDefault="00EA2A34" w:rsidP="008563F4">
      <w:pPr>
        <w:pStyle w:val="Default"/>
        <w:numPr>
          <w:ilvl w:val="0"/>
          <w:numId w:val="13"/>
        </w:numPr>
        <w:jc w:val="both"/>
        <w:rPr>
          <w:color w:val="auto"/>
          <w:sz w:val="22"/>
          <w:szCs w:val="22"/>
        </w:rPr>
      </w:pPr>
      <w:r w:rsidRPr="00176234">
        <w:rPr>
          <w:color w:val="auto"/>
          <w:sz w:val="22"/>
          <w:szCs w:val="22"/>
        </w:rPr>
        <w:t xml:space="preserve">has ceased to attend school and no longer lives within reasonable distance of the school at which they are registered </w:t>
      </w:r>
    </w:p>
    <w:p w14:paraId="7FBCD983" w14:textId="77777777" w:rsidR="00EA2A34" w:rsidRPr="00176234" w:rsidRDefault="00EA2A34" w:rsidP="008563F4">
      <w:pPr>
        <w:pStyle w:val="Default"/>
        <w:numPr>
          <w:ilvl w:val="0"/>
          <w:numId w:val="13"/>
        </w:numPr>
        <w:jc w:val="both"/>
        <w:rPr>
          <w:color w:val="auto"/>
          <w:sz w:val="22"/>
          <w:szCs w:val="22"/>
        </w:rPr>
      </w:pPr>
      <w:r w:rsidRPr="00176234">
        <w:rPr>
          <w:color w:val="auto"/>
          <w:sz w:val="22"/>
          <w:szCs w:val="22"/>
        </w:rPr>
        <w:t xml:space="preserve">has been certified by the school medical officer as unlikely to be in a fit state of health to attend school before ceasing to be of compulsory school age, and neither he/she nor his/her parent has indicated the intention to continue to attend the school after ceasing to be of compulsory school age </w:t>
      </w:r>
    </w:p>
    <w:p w14:paraId="0AF18269" w14:textId="77777777" w:rsidR="00EA2A34" w:rsidRPr="00176234" w:rsidRDefault="00EA2A34" w:rsidP="008563F4">
      <w:pPr>
        <w:pStyle w:val="Default"/>
        <w:numPr>
          <w:ilvl w:val="0"/>
          <w:numId w:val="13"/>
        </w:numPr>
        <w:jc w:val="both"/>
        <w:rPr>
          <w:color w:val="auto"/>
          <w:sz w:val="22"/>
          <w:szCs w:val="22"/>
        </w:rPr>
      </w:pPr>
      <w:r w:rsidRPr="00176234">
        <w:rPr>
          <w:color w:val="auto"/>
          <w:sz w:val="22"/>
          <w:szCs w:val="22"/>
        </w:rPr>
        <w:t xml:space="preserve">is in custody for a period of more than four months due to a final court order and the School does not reasonably believe they will be returning at the end of that period </w:t>
      </w:r>
    </w:p>
    <w:p w14:paraId="6E24A785" w14:textId="77777777" w:rsidR="00EA2A34" w:rsidRPr="00176234" w:rsidRDefault="00EA2A34" w:rsidP="008563F4">
      <w:pPr>
        <w:pStyle w:val="Default"/>
        <w:numPr>
          <w:ilvl w:val="0"/>
          <w:numId w:val="13"/>
        </w:numPr>
        <w:jc w:val="both"/>
        <w:rPr>
          <w:color w:val="auto"/>
          <w:sz w:val="22"/>
          <w:szCs w:val="22"/>
        </w:rPr>
      </w:pPr>
      <w:r w:rsidRPr="00176234">
        <w:rPr>
          <w:sz w:val="22"/>
          <w:szCs w:val="22"/>
        </w:rPr>
        <w:t>has been permanently excluded</w:t>
      </w:r>
    </w:p>
    <w:p w14:paraId="0F3B8E0F" w14:textId="77777777" w:rsidR="00081DC4" w:rsidRPr="00176234" w:rsidRDefault="00081DC4" w:rsidP="008563F4">
      <w:pPr>
        <w:pStyle w:val="Default"/>
        <w:jc w:val="both"/>
        <w:rPr>
          <w:sz w:val="22"/>
          <w:szCs w:val="22"/>
        </w:rPr>
      </w:pPr>
    </w:p>
    <w:p w14:paraId="7AC588EC" w14:textId="77777777" w:rsidR="00BA3DD6" w:rsidRPr="00176234" w:rsidRDefault="00EA2A34" w:rsidP="008563F4">
      <w:pPr>
        <w:pStyle w:val="Default"/>
        <w:jc w:val="both"/>
        <w:rPr>
          <w:b/>
          <w:sz w:val="22"/>
          <w:szCs w:val="22"/>
        </w:rPr>
      </w:pPr>
      <w:r w:rsidRPr="00176234">
        <w:rPr>
          <w:sz w:val="22"/>
          <w:szCs w:val="22"/>
        </w:rPr>
        <w:t xml:space="preserve">The </w:t>
      </w:r>
      <w:r w:rsidR="00081DC4" w:rsidRPr="00176234">
        <w:rPr>
          <w:sz w:val="22"/>
          <w:szCs w:val="22"/>
        </w:rPr>
        <w:t xml:space="preserve">school understands that it is essential that contact is made with the Education Welfare Service as soon as a child or young person is believed to have left the school without suitable education provision being provided. In </w:t>
      </w:r>
      <w:r w:rsidR="00F33EED" w:rsidRPr="00176234">
        <w:rPr>
          <w:sz w:val="22"/>
          <w:szCs w:val="22"/>
        </w:rPr>
        <w:t>addition,</w:t>
      </w:r>
      <w:r w:rsidR="00081DC4" w:rsidRPr="00176234">
        <w:rPr>
          <w:sz w:val="22"/>
          <w:szCs w:val="22"/>
        </w:rPr>
        <w:t xml:space="preserve"> </w:t>
      </w:r>
      <w:r w:rsidR="00CB2332" w:rsidRPr="00176234">
        <w:rPr>
          <w:sz w:val="22"/>
          <w:szCs w:val="22"/>
        </w:rPr>
        <w:t xml:space="preserve">the </w:t>
      </w:r>
      <w:r w:rsidR="00081DC4" w:rsidRPr="00176234">
        <w:rPr>
          <w:sz w:val="22"/>
          <w:szCs w:val="22"/>
        </w:rPr>
        <w:t xml:space="preserve">school will contact the </w:t>
      </w:r>
      <w:r w:rsidR="00D94366" w:rsidRPr="00176234">
        <w:rPr>
          <w:sz w:val="22"/>
          <w:szCs w:val="22"/>
        </w:rPr>
        <w:t xml:space="preserve">Local </w:t>
      </w:r>
      <w:r w:rsidR="00081DC4" w:rsidRPr="00176234">
        <w:rPr>
          <w:sz w:val="22"/>
          <w:szCs w:val="22"/>
        </w:rPr>
        <w:t>Authority to inform them where any pupil has been absent for 10 consecutive days without a reason</w:t>
      </w:r>
      <w:r w:rsidR="00F34472" w:rsidRPr="00176234">
        <w:rPr>
          <w:sz w:val="22"/>
          <w:szCs w:val="22"/>
        </w:rPr>
        <w:t xml:space="preserve"> being provided for the absence</w:t>
      </w:r>
      <w:r w:rsidRPr="00176234">
        <w:rPr>
          <w:sz w:val="22"/>
          <w:szCs w:val="22"/>
        </w:rPr>
        <w:t>.</w:t>
      </w:r>
    </w:p>
    <w:p w14:paraId="0722BDC6" w14:textId="77777777" w:rsidR="0019204F" w:rsidRPr="0019204F" w:rsidRDefault="0019204F" w:rsidP="0019204F">
      <w:pPr>
        <w:pStyle w:val="Heading3"/>
        <w:jc w:val="both"/>
        <w:rPr>
          <w:b w:val="0"/>
          <w:bCs w:val="0"/>
          <w:sz w:val="22"/>
          <w:szCs w:val="22"/>
        </w:rPr>
      </w:pPr>
      <w:r w:rsidRPr="00176234">
        <w:rPr>
          <w:b w:val="0"/>
          <w:bCs w:val="0"/>
          <w:sz w:val="22"/>
          <w:szCs w:val="22"/>
        </w:rPr>
        <w:t xml:space="preserve">DfE </w:t>
      </w:r>
      <w:bookmarkStart w:id="27" w:name="_Hlk143680261"/>
      <w:r w:rsidRPr="004C0F19">
        <w:rPr>
          <w:b w:val="0"/>
          <w:bCs w:val="0"/>
          <w:sz w:val="22"/>
          <w:szCs w:val="22"/>
        </w:rPr>
        <w:t xml:space="preserve">Guidance: </w:t>
      </w:r>
      <w:bookmarkEnd w:id="27"/>
      <w:r w:rsidRPr="004C0F19">
        <w:rPr>
          <w:b w:val="0"/>
          <w:bCs w:val="0"/>
          <w:sz w:val="22"/>
          <w:szCs w:val="22"/>
        </w:rPr>
        <w:fldChar w:fldCharType="begin"/>
      </w:r>
      <w:r w:rsidR="0046588C" w:rsidRPr="004C0F19">
        <w:rPr>
          <w:b w:val="0"/>
          <w:bCs w:val="0"/>
          <w:sz w:val="22"/>
          <w:szCs w:val="22"/>
        </w:rPr>
        <w:instrText>HYPERLINK "https://assets.publishing.service.gov.uk/government/uploads/system/uploads/attachment_data/file/550416/Children_Missing_Education_-_statutory_guidance.pdf"</w:instrText>
      </w:r>
      <w:r w:rsidRPr="004C0F19">
        <w:rPr>
          <w:b w:val="0"/>
          <w:bCs w:val="0"/>
          <w:sz w:val="22"/>
          <w:szCs w:val="22"/>
        </w:rPr>
      </w:r>
      <w:r w:rsidRPr="004C0F19">
        <w:rPr>
          <w:b w:val="0"/>
          <w:bCs w:val="0"/>
          <w:sz w:val="22"/>
          <w:szCs w:val="22"/>
        </w:rPr>
        <w:fldChar w:fldCharType="separate"/>
      </w:r>
      <w:r w:rsidR="0046588C" w:rsidRPr="004C0F19">
        <w:rPr>
          <w:rStyle w:val="Hyperlink"/>
          <w:b w:val="0"/>
          <w:bCs w:val="0"/>
          <w:sz w:val="22"/>
          <w:szCs w:val="22"/>
        </w:rPr>
        <w:t>Children Missing Education - August 2024</w:t>
      </w:r>
      <w:r w:rsidRPr="004C0F19">
        <w:rPr>
          <w:b w:val="0"/>
          <w:bCs w:val="0"/>
          <w:sz w:val="22"/>
          <w:szCs w:val="22"/>
        </w:rPr>
        <w:fldChar w:fldCharType="end"/>
      </w:r>
    </w:p>
    <w:bookmarkEnd w:id="26"/>
    <w:p w14:paraId="42D11BE7" w14:textId="77777777" w:rsidR="007B5BD1" w:rsidRDefault="007B5BD1" w:rsidP="008563F4">
      <w:pPr>
        <w:pStyle w:val="NormalWeb"/>
        <w:jc w:val="both"/>
        <w:rPr>
          <w:b/>
          <w:sz w:val="22"/>
          <w:szCs w:val="22"/>
        </w:rPr>
      </w:pPr>
    </w:p>
    <w:p w14:paraId="065ECFF9" w14:textId="091D4447" w:rsidR="004F38A8" w:rsidRPr="007337DE" w:rsidRDefault="004F38A8" w:rsidP="008563F4">
      <w:pPr>
        <w:pStyle w:val="NormalWeb"/>
        <w:jc w:val="both"/>
        <w:rPr>
          <w:b/>
          <w:sz w:val="22"/>
          <w:szCs w:val="22"/>
        </w:rPr>
      </w:pPr>
      <w:r w:rsidRPr="007337DE">
        <w:rPr>
          <w:b/>
          <w:sz w:val="22"/>
          <w:szCs w:val="22"/>
        </w:rPr>
        <w:lastRenderedPageBreak/>
        <w:t>3.11</w:t>
      </w:r>
      <w:r w:rsidRPr="007337DE">
        <w:t xml:space="preserve"> </w:t>
      </w:r>
      <w:r w:rsidRPr="007337DE">
        <w:rPr>
          <w:b/>
          <w:sz w:val="22"/>
          <w:szCs w:val="22"/>
        </w:rPr>
        <w:t>Serious Violence</w:t>
      </w:r>
    </w:p>
    <w:p w14:paraId="7E5D46F7" w14:textId="77777777" w:rsidR="004F38A8" w:rsidRPr="007337DE" w:rsidRDefault="004F38A8" w:rsidP="008563F4">
      <w:pPr>
        <w:pStyle w:val="NormalWeb"/>
        <w:jc w:val="both"/>
        <w:rPr>
          <w:bCs/>
          <w:sz w:val="22"/>
          <w:szCs w:val="22"/>
        </w:rPr>
      </w:pPr>
      <w:r w:rsidRPr="007337DE">
        <w:rPr>
          <w:bCs/>
          <w:sz w:val="22"/>
          <w:szCs w:val="22"/>
        </w:rPr>
        <w:t>Staff are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r w:rsidR="0055327A">
        <w:rPr>
          <w:bCs/>
          <w:sz w:val="22"/>
          <w:szCs w:val="22"/>
        </w:rPr>
        <w:t>.</w:t>
      </w:r>
    </w:p>
    <w:p w14:paraId="5B7864D2" w14:textId="77777777" w:rsidR="00170AF8" w:rsidRPr="007337DE" w:rsidRDefault="00170AF8" w:rsidP="008563F4">
      <w:pPr>
        <w:pStyle w:val="NormalWeb"/>
        <w:jc w:val="both"/>
        <w:rPr>
          <w:bCs/>
          <w:sz w:val="22"/>
          <w:szCs w:val="22"/>
        </w:rPr>
      </w:pPr>
      <w:r w:rsidRPr="007337DE">
        <w:rPr>
          <w:bCs/>
          <w:sz w:val="22"/>
          <w:szCs w:val="22"/>
        </w:rPr>
        <w:t xml:space="preserve">Factors which heighten risk and increase the likelihood of involvement in serious violence, include being male, having been frequently absent or permanently excluded from school, having experienced child maltreatment and having been involved in offending, such as theft or robbery. </w:t>
      </w:r>
    </w:p>
    <w:p w14:paraId="34C0A621" w14:textId="77777777" w:rsidR="0073156D" w:rsidRDefault="00170AF8" w:rsidP="008563F4">
      <w:pPr>
        <w:pStyle w:val="NormalWeb"/>
        <w:jc w:val="both"/>
        <w:rPr>
          <w:bCs/>
          <w:sz w:val="22"/>
          <w:szCs w:val="22"/>
        </w:rPr>
      </w:pPr>
      <w:r w:rsidRPr="007337DE">
        <w:rPr>
          <w:bCs/>
          <w:sz w:val="22"/>
          <w:szCs w:val="22"/>
        </w:rPr>
        <w:t>The school response to such concerns will involve a partnership approach, which may involve local authority services via a MAST referral, the Police and other partnership services.</w:t>
      </w:r>
      <w:r>
        <w:rPr>
          <w:bCs/>
          <w:sz w:val="22"/>
          <w:szCs w:val="22"/>
        </w:rPr>
        <w:t xml:space="preserve">  </w:t>
      </w:r>
    </w:p>
    <w:p w14:paraId="5DB211A9" w14:textId="77777777" w:rsidR="0073156D" w:rsidRDefault="0073156D" w:rsidP="008563F4">
      <w:pPr>
        <w:pStyle w:val="NormalWeb"/>
        <w:jc w:val="both"/>
        <w:rPr>
          <w:bCs/>
          <w:sz w:val="22"/>
          <w:szCs w:val="22"/>
        </w:rPr>
      </w:pPr>
      <w:r>
        <w:rPr>
          <w:bCs/>
          <w:sz w:val="22"/>
          <w:szCs w:val="22"/>
        </w:rPr>
        <w:t>Further detail can be obtained from the Home Office guidance document:</w:t>
      </w:r>
    </w:p>
    <w:bookmarkStart w:id="28" w:name="_Hlk143872241"/>
    <w:p w14:paraId="135C59C9" w14:textId="77777777" w:rsidR="00170AF8" w:rsidRDefault="0073156D" w:rsidP="008563F4">
      <w:pPr>
        <w:pStyle w:val="NormalWeb"/>
        <w:jc w:val="both"/>
        <w:rPr>
          <w:bCs/>
          <w:sz w:val="22"/>
          <w:szCs w:val="22"/>
        </w:rPr>
      </w:pPr>
      <w:r w:rsidRPr="00176234">
        <w:rPr>
          <w:bCs/>
          <w:sz w:val="22"/>
          <w:szCs w:val="22"/>
        </w:rPr>
        <w:fldChar w:fldCharType="begin"/>
      </w:r>
      <w:r w:rsidRPr="00176234">
        <w:rPr>
          <w:bCs/>
          <w:sz w:val="22"/>
          <w:szCs w:val="22"/>
        </w:rPr>
        <w:instrText>HYPERLINK "https://assets.publishing.service.gov.uk/government/uploads/system/uploads/attachment_data/file/1125001/Final_Serious_Violence_Duty_Statutory_Guidance_-_December_2022.pdf"</w:instrText>
      </w:r>
      <w:r w:rsidRPr="00176234">
        <w:rPr>
          <w:bCs/>
          <w:sz w:val="22"/>
          <w:szCs w:val="22"/>
        </w:rPr>
      </w:r>
      <w:r w:rsidRPr="00176234">
        <w:rPr>
          <w:bCs/>
          <w:sz w:val="22"/>
          <w:szCs w:val="22"/>
        </w:rPr>
        <w:fldChar w:fldCharType="separate"/>
      </w:r>
      <w:r w:rsidRPr="00176234">
        <w:rPr>
          <w:rStyle w:val="Hyperlink"/>
          <w:bCs/>
          <w:sz w:val="22"/>
          <w:szCs w:val="22"/>
        </w:rPr>
        <w:t>Serious Violence - Home Office Dec. 2022</w:t>
      </w:r>
      <w:r w:rsidRPr="00176234">
        <w:rPr>
          <w:bCs/>
          <w:sz w:val="22"/>
          <w:szCs w:val="22"/>
        </w:rPr>
        <w:fldChar w:fldCharType="end"/>
      </w:r>
      <w:r>
        <w:rPr>
          <w:bCs/>
          <w:sz w:val="22"/>
          <w:szCs w:val="22"/>
        </w:rPr>
        <w:t xml:space="preserve"> </w:t>
      </w:r>
    </w:p>
    <w:bookmarkEnd w:id="28"/>
    <w:p w14:paraId="58ED423E" w14:textId="77777777" w:rsidR="00307EE2" w:rsidRPr="00F843C2" w:rsidRDefault="004F38A8" w:rsidP="008563F4">
      <w:pPr>
        <w:pStyle w:val="NormalWeb"/>
        <w:jc w:val="both"/>
        <w:rPr>
          <w:b/>
          <w:sz w:val="22"/>
          <w:szCs w:val="22"/>
        </w:rPr>
      </w:pPr>
      <w:r w:rsidRPr="004F38A8">
        <w:rPr>
          <w:bCs/>
          <w:sz w:val="22"/>
          <w:szCs w:val="22"/>
        </w:rPr>
        <w:cr/>
      </w:r>
      <w:r w:rsidR="00F34472" w:rsidRPr="00F843C2">
        <w:rPr>
          <w:b/>
          <w:sz w:val="22"/>
          <w:szCs w:val="22"/>
        </w:rPr>
        <w:t xml:space="preserve">3.12 </w:t>
      </w:r>
      <w:r w:rsidR="00307EE2" w:rsidRPr="00F843C2">
        <w:rPr>
          <w:b/>
          <w:sz w:val="22"/>
          <w:szCs w:val="22"/>
        </w:rPr>
        <w:t>Contextual Safeguarding</w:t>
      </w:r>
    </w:p>
    <w:p w14:paraId="7E50120E" w14:textId="07233900" w:rsidR="00184C8E" w:rsidRPr="00211D5D" w:rsidRDefault="00184C8E" w:rsidP="008563F4">
      <w:pPr>
        <w:pStyle w:val="NormalWeb"/>
        <w:jc w:val="both"/>
        <w:rPr>
          <w:sz w:val="22"/>
          <w:szCs w:val="22"/>
        </w:rPr>
      </w:pPr>
      <w:r w:rsidRPr="00211D5D">
        <w:rPr>
          <w:sz w:val="22"/>
          <w:szCs w:val="22"/>
        </w:rPr>
        <w:t>Contextual safeguarding is an approach to understanding and responding to young people’s experiences of significant harm beyond their families. It recognises that the environments in which young people spend time</w:t>
      </w:r>
      <w:r w:rsidR="009C6141" w:rsidRPr="00211D5D">
        <w:rPr>
          <w:sz w:val="22"/>
          <w:szCs w:val="22"/>
        </w:rPr>
        <w:t xml:space="preserve">, </w:t>
      </w:r>
      <w:r w:rsidRPr="00211D5D">
        <w:rPr>
          <w:sz w:val="22"/>
          <w:szCs w:val="22"/>
        </w:rPr>
        <w:t>such as peer groups, neighbourhoods, and online spaces</w:t>
      </w:r>
      <w:r w:rsidR="009C6141" w:rsidRPr="00211D5D">
        <w:rPr>
          <w:sz w:val="22"/>
          <w:szCs w:val="22"/>
        </w:rPr>
        <w:t xml:space="preserve">, </w:t>
      </w:r>
      <w:r w:rsidRPr="00211D5D">
        <w:rPr>
          <w:sz w:val="22"/>
          <w:szCs w:val="22"/>
        </w:rPr>
        <w:t>can expose them to risk.</w:t>
      </w:r>
    </w:p>
    <w:p w14:paraId="048BACD3" w14:textId="1FCA8D4E" w:rsidR="000E308D" w:rsidRPr="00211D5D" w:rsidRDefault="000E308D" w:rsidP="008563F4">
      <w:pPr>
        <w:pStyle w:val="NormalWeb"/>
        <w:jc w:val="both"/>
        <w:rPr>
          <w:sz w:val="22"/>
          <w:szCs w:val="22"/>
        </w:rPr>
      </w:pPr>
      <w:r w:rsidRPr="00211D5D">
        <w:rPr>
          <w:sz w:val="22"/>
          <w:szCs w:val="22"/>
        </w:rPr>
        <w:t>Our school is committed to safeguarding all pupils, not only within the home but also in the wider contexts in which they live and interact. We recognise that extra-familial harm can occur in various settings and that effective safeguarding requires a holistic understanding of these environments.</w:t>
      </w:r>
    </w:p>
    <w:p w14:paraId="6D13FCC6" w14:textId="69BDB12A" w:rsidR="000E308D" w:rsidRPr="00211D5D" w:rsidRDefault="000E308D" w:rsidP="008563F4">
      <w:pPr>
        <w:pStyle w:val="NormalWeb"/>
        <w:jc w:val="both"/>
        <w:rPr>
          <w:sz w:val="22"/>
          <w:szCs w:val="22"/>
        </w:rPr>
      </w:pPr>
      <w:r w:rsidRPr="00211D5D">
        <w:rPr>
          <w:sz w:val="22"/>
          <w:szCs w:val="22"/>
        </w:rPr>
        <w:t xml:space="preserve">Should staff identify any such concerns, they will refer them to the Designated Safeguarding Lead, immediately. </w:t>
      </w:r>
    </w:p>
    <w:p w14:paraId="451AE664" w14:textId="337365C5" w:rsidR="000E308D" w:rsidRDefault="000E308D" w:rsidP="008563F4">
      <w:pPr>
        <w:pStyle w:val="NormalWeb"/>
        <w:jc w:val="both"/>
        <w:rPr>
          <w:sz w:val="22"/>
          <w:szCs w:val="22"/>
        </w:rPr>
      </w:pPr>
      <w:r w:rsidRPr="00211D5D">
        <w:rPr>
          <w:sz w:val="22"/>
          <w:szCs w:val="22"/>
        </w:rPr>
        <w:t>The school will work collaboratively with our safeguarding partners in children’s social care, police, and other community agencies to address and reduce such risks.</w:t>
      </w:r>
    </w:p>
    <w:p w14:paraId="7923FD8D" w14:textId="77777777" w:rsidR="005F0DB4" w:rsidRPr="006B451D" w:rsidRDefault="00B036ED" w:rsidP="008563F4">
      <w:pPr>
        <w:pStyle w:val="NormalWeb"/>
        <w:numPr>
          <w:ilvl w:val="1"/>
          <w:numId w:val="12"/>
        </w:numPr>
        <w:jc w:val="both"/>
        <w:rPr>
          <w:b/>
          <w:sz w:val="22"/>
          <w:szCs w:val="22"/>
        </w:rPr>
      </w:pPr>
      <w:r w:rsidRPr="006B451D">
        <w:rPr>
          <w:b/>
          <w:sz w:val="22"/>
          <w:szCs w:val="22"/>
        </w:rPr>
        <w:t>Children with Family Members in Prison</w:t>
      </w:r>
    </w:p>
    <w:p w14:paraId="74C31177" w14:textId="77777777" w:rsidR="000B0BD2" w:rsidRPr="00A02495" w:rsidRDefault="00B036ED" w:rsidP="00A02495">
      <w:pPr>
        <w:pStyle w:val="NormalWeb"/>
        <w:jc w:val="both"/>
        <w:rPr>
          <w:sz w:val="22"/>
          <w:szCs w:val="22"/>
        </w:rPr>
      </w:pPr>
      <w:r w:rsidRPr="006B451D">
        <w:rPr>
          <w:sz w:val="22"/>
          <w:szCs w:val="22"/>
        </w:rPr>
        <w:t>School understands that children who have members of their family in prison are more likely to underachieve and fail to reach their potential than their peers and may require specific services and support. Families and children of people in prison will be</w:t>
      </w:r>
      <w:r w:rsidR="00CB0F31">
        <w:rPr>
          <w:sz w:val="22"/>
          <w:szCs w:val="22"/>
        </w:rPr>
        <w:t xml:space="preserve"> </w:t>
      </w:r>
      <w:r w:rsidRPr="006B451D">
        <w:rPr>
          <w:sz w:val="22"/>
          <w:szCs w:val="22"/>
        </w:rPr>
        <w:t>seen</w:t>
      </w:r>
      <w:r w:rsidR="00CB0F31">
        <w:rPr>
          <w:sz w:val="22"/>
          <w:szCs w:val="22"/>
        </w:rPr>
        <w:t xml:space="preserve"> </w:t>
      </w:r>
      <w:r w:rsidRPr="006B451D">
        <w:rPr>
          <w:sz w:val="22"/>
          <w:szCs w:val="22"/>
        </w:rPr>
        <w:t>as families first and school will work to ensure their needs are appropriately met.</w:t>
      </w:r>
      <w:r w:rsidR="00307EE2" w:rsidRPr="006B451D">
        <w:rPr>
          <w:sz w:val="22"/>
          <w:szCs w:val="22"/>
        </w:rPr>
        <w:t xml:space="preserve"> This will include providing support to ensure the voice of the child is </w:t>
      </w:r>
      <w:r w:rsidR="00937E3C" w:rsidRPr="006B451D">
        <w:rPr>
          <w:sz w:val="22"/>
          <w:szCs w:val="22"/>
        </w:rPr>
        <w:t>considered</w:t>
      </w:r>
      <w:r w:rsidR="00307EE2" w:rsidRPr="006B451D">
        <w:rPr>
          <w:sz w:val="22"/>
          <w:szCs w:val="22"/>
        </w:rPr>
        <w:t xml:space="preserve"> when seeking contact with a family member in prison.</w:t>
      </w:r>
      <w:bookmarkStart w:id="29" w:name="_Hlk78380775"/>
    </w:p>
    <w:p w14:paraId="7A81FD2F" w14:textId="77777777" w:rsidR="008E2204" w:rsidRPr="007337DE" w:rsidRDefault="00385A2F" w:rsidP="008563F4">
      <w:pPr>
        <w:pStyle w:val="NormalWeb"/>
        <w:numPr>
          <w:ilvl w:val="1"/>
          <w:numId w:val="12"/>
        </w:numPr>
        <w:jc w:val="both"/>
        <w:rPr>
          <w:b/>
          <w:sz w:val="22"/>
          <w:szCs w:val="22"/>
        </w:rPr>
      </w:pPr>
      <w:r w:rsidRPr="007337DE">
        <w:rPr>
          <w:b/>
          <w:sz w:val="22"/>
          <w:szCs w:val="22"/>
        </w:rPr>
        <w:t xml:space="preserve">Child on Child </w:t>
      </w:r>
      <w:r w:rsidR="008E2204" w:rsidRPr="007337DE">
        <w:rPr>
          <w:b/>
          <w:sz w:val="22"/>
          <w:szCs w:val="22"/>
        </w:rPr>
        <w:t xml:space="preserve">Sexual Violence and Sexual Harassment </w:t>
      </w:r>
    </w:p>
    <w:bookmarkEnd w:id="29"/>
    <w:p w14:paraId="67DAF71F" w14:textId="77777777" w:rsidR="00BC3420" w:rsidRPr="00F843C2" w:rsidRDefault="008E2204" w:rsidP="008563F4">
      <w:pPr>
        <w:pStyle w:val="NormalWeb"/>
        <w:jc w:val="both"/>
        <w:rPr>
          <w:sz w:val="22"/>
          <w:szCs w:val="22"/>
        </w:rPr>
      </w:pPr>
      <w:r w:rsidRPr="0073156D">
        <w:rPr>
          <w:sz w:val="22"/>
          <w:szCs w:val="22"/>
        </w:rPr>
        <w:t xml:space="preserve">Sexual violence and sexual harassment involving children at the school is a form of </w:t>
      </w:r>
      <w:r w:rsidR="004030DC" w:rsidRPr="0073156D">
        <w:rPr>
          <w:sz w:val="22"/>
          <w:szCs w:val="22"/>
        </w:rPr>
        <w:t>child</w:t>
      </w:r>
      <w:r w:rsidR="0073156D">
        <w:rPr>
          <w:sz w:val="22"/>
          <w:szCs w:val="22"/>
        </w:rPr>
        <w:t>-</w:t>
      </w:r>
      <w:r w:rsidR="004030DC" w:rsidRPr="0073156D">
        <w:rPr>
          <w:sz w:val="22"/>
          <w:szCs w:val="22"/>
        </w:rPr>
        <w:t>on</w:t>
      </w:r>
      <w:r w:rsidR="0073156D">
        <w:rPr>
          <w:sz w:val="22"/>
          <w:szCs w:val="22"/>
        </w:rPr>
        <w:t>-</w:t>
      </w:r>
      <w:r w:rsidR="004030DC" w:rsidRPr="0073156D">
        <w:rPr>
          <w:sz w:val="22"/>
          <w:szCs w:val="22"/>
        </w:rPr>
        <w:t>child</w:t>
      </w:r>
      <w:r w:rsidR="00F50A88">
        <w:rPr>
          <w:sz w:val="22"/>
          <w:szCs w:val="22"/>
        </w:rPr>
        <w:t xml:space="preserve"> </w:t>
      </w:r>
      <w:r w:rsidR="004030DC" w:rsidRPr="0073156D">
        <w:rPr>
          <w:sz w:val="22"/>
          <w:szCs w:val="22"/>
        </w:rPr>
        <w:t xml:space="preserve"> </w:t>
      </w:r>
      <w:r w:rsidRPr="0073156D">
        <w:rPr>
          <w:sz w:val="22"/>
          <w:szCs w:val="22"/>
        </w:rPr>
        <w:t xml:space="preserve"> abuse</w:t>
      </w:r>
      <w:r w:rsidR="00F8450F" w:rsidRPr="0073156D">
        <w:rPr>
          <w:sz w:val="22"/>
          <w:szCs w:val="22"/>
        </w:rPr>
        <w:t xml:space="preserve">. </w:t>
      </w:r>
      <w:r w:rsidR="00BC3420" w:rsidRPr="0073156D">
        <w:rPr>
          <w:sz w:val="22"/>
          <w:szCs w:val="22"/>
        </w:rPr>
        <w:t xml:space="preserve">It </w:t>
      </w:r>
      <w:r w:rsidR="00F8450F" w:rsidRPr="0073156D">
        <w:rPr>
          <w:sz w:val="22"/>
          <w:szCs w:val="22"/>
        </w:rPr>
        <w:t>can occur between children of any age and sex.</w:t>
      </w:r>
      <w:r w:rsidR="009F7C4A" w:rsidRPr="0073156D">
        <w:rPr>
          <w:sz w:val="22"/>
          <w:szCs w:val="22"/>
        </w:rPr>
        <w:t xml:space="preserve"> It can happen inside or outside of school and online.</w:t>
      </w:r>
      <w:r w:rsidR="00F8450F" w:rsidRPr="0073156D">
        <w:rPr>
          <w:sz w:val="22"/>
          <w:szCs w:val="22"/>
        </w:rPr>
        <w:t xml:space="preserve"> It can also occur through a group of children sexually assaulting or sexually harassing a single child or group of children.</w:t>
      </w:r>
      <w:r w:rsidR="00F8450F" w:rsidRPr="00F843C2">
        <w:rPr>
          <w:sz w:val="22"/>
          <w:szCs w:val="22"/>
        </w:rPr>
        <w:t xml:space="preserve"> </w:t>
      </w:r>
    </w:p>
    <w:p w14:paraId="564754A0" w14:textId="77777777" w:rsidR="00AF774D" w:rsidRPr="00535C60" w:rsidRDefault="00F8450F" w:rsidP="008563F4">
      <w:pPr>
        <w:pStyle w:val="NormalWeb"/>
        <w:jc w:val="both"/>
        <w:rPr>
          <w:sz w:val="22"/>
          <w:szCs w:val="22"/>
        </w:rPr>
      </w:pPr>
      <w:r w:rsidRPr="007337DE">
        <w:rPr>
          <w:sz w:val="22"/>
          <w:szCs w:val="22"/>
        </w:rPr>
        <w:t>Children who are victims of sexual violence and sexual harassment will likely find the experience stressful and distressing. This will, in all likelihood, adversely affect their educational attainment.</w:t>
      </w:r>
      <w:r w:rsidRPr="00535C60">
        <w:rPr>
          <w:sz w:val="22"/>
          <w:szCs w:val="22"/>
        </w:rPr>
        <w:t xml:space="preserve"> </w:t>
      </w:r>
    </w:p>
    <w:p w14:paraId="09865B57" w14:textId="77777777" w:rsidR="00F8450F" w:rsidRPr="00535C60" w:rsidRDefault="00F8450F" w:rsidP="008563F4">
      <w:pPr>
        <w:pStyle w:val="NormalWeb"/>
        <w:jc w:val="both"/>
        <w:rPr>
          <w:sz w:val="22"/>
          <w:szCs w:val="22"/>
        </w:rPr>
      </w:pPr>
      <w:r w:rsidRPr="007337DE">
        <w:rPr>
          <w:sz w:val="22"/>
          <w:szCs w:val="22"/>
        </w:rPr>
        <w:lastRenderedPageBreak/>
        <w:t xml:space="preserve">Sexual violence and sexual harassment </w:t>
      </w:r>
      <w:r w:rsidR="00B14421" w:rsidRPr="007337DE">
        <w:rPr>
          <w:sz w:val="22"/>
          <w:szCs w:val="22"/>
        </w:rPr>
        <w:t>exist</w:t>
      </w:r>
      <w:r w:rsidRPr="007337DE">
        <w:rPr>
          <w:sz w:val="22"/>
          <w:szCs w:val="22"/>
        </w:rPr>
        <w:t xml:space="preserve"> on a continuum and may overlap, they can occur online and offline (both physical and verbal)</w:t>
      </w:r>
      <w:r w:rsidR="00BC3420" w:rsidRPr="007337DE">
        <w:rPr>
          <w:sz w:val="22"/>
          <w:szCs w:val="22"/>
        </w:rPr>
        <w:t>.</w:t>
      </w:r>
    </w:p>
    <w:p w14:paraId="026ACA96" w14:textId="77777777" w:rsidR="00CD1EF5" w:rsidRPr="007337DE" w:rsidRDefault="00CD1EF5" w:rsidP="008563F4">
      <w:pPr>
        <w:pStyle w:val="NormalWeb"/>
        <w:jc w:val="both"/>
        <w:rPr>
          <w:sz w:val="22"/>
          <w:szCs w:val="22"/>
        </w:rPr>
      </w:pPr>
      <w:r w:rsidRPr="007337DE">
        <w:rPr>
          <w:sz w:val="22"/>
          <w:szCs w:val="22"/>
        </w:rPr>
        <w:t>Children with Special Educational Needs and Disabilities (SEND) are 3 times more likely to be abused than their peers.</w:t>
      </w:r>
    </w:p>
    <w:p w14:paraId="55EA95E3" w14:textId="77777777" w:rsidR="00CD1EF5" w:rsidRPr="007337DE" w:rsidRDefault="00CD1EF5" w:rsidP="008563F4">
      <w:pPr>
        <w:pStyle w:val="NormalWeb"/>
        <w:jc w:val="both"/>
        <w:rPr>
          <w:sz w:val="22"/>
          <w:szCs w:val="22"/>
        </w:rPr>
      </w:pPr>
      <w:r w:rsidRPr="007337DE">
        <w:rPr>
          <w:sz w:val="22"/>
          <w:szCs w:val="22"/>
        </w:rPr>
        <w:t>Additional barriers can sometimes exist when recognising abuse in SEND children. These can include:</w:t>
      </w:r>
    </w:p>
    <w:p w14:paraId="2385048E" w14:textId="77777777" w:rsidR="00CD1EF5" w:rsidRPr="007337DE" w:rsidRDefault="00CD1EF5" w:rsidP="008563F4">
      <w:pPr>
        <w:pStyle w:val="NormalWeb"/>
        <w:jc w:val="both"/>
        <w:rPr>
          <w:sz w:val="22"/>
          <w:szCs w:val="22"/>
        </w:rPr>
      </w:pPr>
      <w:r w:rsidRPr="007337DE">
        <w:rPr>
          <w:sz w:val="22"/>
          <w:szCs w:val="22"/>
        </w:rPr>
        <w:t>• assumptions that indicators of possible abuse such as behaviour, mood and injury relate to the child’s disability without further exploration;</w:t>
      </w:r>
    </w:p>
    <w:p w14:paraId="410C72F5" w14:textId="77777777" w:rsidR="00CD1EF5" w:rsidRPr="007337DE" w:rsidRDefault="00CD1EF5" w:rsidP="008563F4">
      <w:pPr>
        <w:pStyle w:val="NormalWeb"/>
        <w:jc w:val="both"/>
        <w:rPr>
          <w:sz w:val="22"/>
          <w:szCs w:val="22"/>
        </w:rPr>
      </w:pPr>
      <w:r w:rsidRPr="007337DE">
        <w:rPr>
          <w:sz w:val="22"/>
          <w:szCs w:val="22"/>
        </w:rPr>
        <w:t>• the potential for children with SEND being disproportionately impacted by behaviours such as bullying and harassment, without outwardly showing any signs; and</w:t>
      </w:r>
    </w:p>
    <w:p w14:paraId="15A303C3" w14:textId="77777777" w:rsidR="00CD1EF5" w:rsidRPr="007337DE" w:rsidRDefault="00CD1EF5" w:rsidP="008563F4">
      <w:pPr>
        <w:pStyle w:val="NormalWeb"/>
        <w:jc w:val="both"/>
        <w:rPr>
          <w:sz w:val="22"/>
          <w:szCs w:val="22"/>
        </w:rPr>
      </w:pPr>
      <w:r w:rsidRPr="007337DE">
        <w:rPr>
          <w:sz w:val="22"/>
          <w:szCs w:val="22"/>
        </w:rPr>
        <w:t>• communication barriers and difficulties overcoming these barriers.</w:t>
      </w:r>
    </w:p>
    <w:p w14:paraId="29D412C1" w14:textId="77777777" w:rsidR="00CD1EF5" w:rsidRPr="007337DE" w:rsidRDefault="00CD1EF5" w:rsidP="008563F4">
      <w:pPr>
        <w:pStyle w:val="NormalWeb"/>
        <w:jc w:val="both"/>
        <w:rPr>
          <w:sz w:val="22"/>
          <w:szCs w:val="22"/>
        </w:rPr>
      </w:pPr>
      <w:r w:rsidRPr="007337DE">
        <w:rPr>
          <w:sz w:val="22"/>
          <w:szCs w:val="22"/>
        </w:rPr>
        <w:t>Any reports of abuse involving children with SEND will therefore require close liaison with the DSL and the SENCO.</w:t>
      </w:r>
    </w:p>
    <w:p w14:paraId="47E03175" w14:textId="77777777" w:rsidR="00BC3420" w:rsidRPr="00535C60" w:rsidRDefault="00BC3420" w:rsidP="008563F4">
      <w:pPr>
        <w:pStyle w:val="NormalWeb"/>
        <w:jc w:val="both"/>
        <w:rPr>
          <w:sz w:val="22"/>
          <w:szCs w:val="22"/>
        </w:rPr>
      </w:pPr>
      <w:r w:rsidRPr="004033AD">
        <w:rPr>
          <w:sz w:val="22"/>
          <w:szCs w:val="22"/>
        </w:rPr>
        <w:t>School</w:t>
      </w:r>
      <w:r w:rsidR="009F7C4A" w:rsidRPr="004033AD">
        <w:rPr>
          <w:sz w:val="22"/>
          <w:szCs w:val="22"/>
        </w:rPr>
        <w:t xml:space="preserve"> staff are made aware through safeguarding training of the specific stance t</w:t>
      </w:r>
      <w:r w:rsidR="0073156D" w:rsidRPr="004033AD">
        <w:rPr>
          <w:sz w:val="22"/>
          <w:szCs w:val="22"/>
        </w:rPr>
        <w:t>he</w:t>
      </w:r>
      <w:r w:rsidR="009F7C4A" w:rsidRPr="004033AD">
        <w:rPr>
          <w:sz w:val="22"/>
          <w:szCs w:val="22"/>
        </w:rPr>
        <w:t xml:space="preserve"> school take</w:t>
      </w:r>
      <w:r w:rsidR="0073156D" w:rsidRPr="004033AD">
        <w:rPr>
          <w:sz w:val="22"/>
          <w:szCs w:val="22"/>
        </w:rPr>
        <w:t>s</w:t>
      </w:r>
      <w:r w:rsidR="009F7C4A" w:rsidRPr="004033AD">
        <w:rPr>
          <w:sz w:val="22"/>
          <w:szCs w:val="22"/>
        </w:rPr>
        <w:t xml:space="preserve"> on this subject including:</w:t>
      </w:r>
      <w:r w:rsidR="009F7C4A" w:rsidRPr="00535C60">
        <w:rPr>
          <w:sz w:val="22"/>
          <w:szCs w:val="22"/>
        </w:rPr>
        <w:t xml:space="preserve"> </w:t>
      </w:r>
      <w:r w:rsidRPr="00535C60">
        <w:rPr>
          <w:sz w:val="22"/>
          <w:szCs w:val="22"/>
        </w:rPr>
        <w:t xml:space="preserve"> </w:t>
      </w:r>
    </w:p>
    <w:p w14:paraId="7ED629F2" w14:textId="77777777" w:rsidR="00BC3420" w:rsidRPr="007337DE" w:rsidRDefault="00BC3420" w:rsidP="00D25389">
      <w:pPr>
        <w:pStyle w:val="NormalWeb"/>
        <w:numPr>
          <w:ilvl w:val="0"/>
          <w:numId w:val="33"/>
        </w:numPr>
        <w:jc w:val="both"/>
        <w:rPr>
          <w:sz w:val="22"/>
          <w:szCs w:val="22"/>
        </w:rPr>
      </w:pPr>
      <w:r w:rsidRPr="007337DE">
        <w:rPr>
          <w:sz w:val="22"/>
          <w:szCs w:val="22"/>
        </w:rPr>
        <w:t xml:space="preserve">making clear that sexual violence and sexual harassment is not acceptable, will never be tolerated and is not an inevitable part of growing up; </w:t>
      </w:r>
    </w:p>
    <w:p w14:paraId="79141DF3" w14:textId="77777777" w:rsidR="00BC3420" w:rsidRPr="007337DE" w:rsidRDefault="00BC3420" w:rsidP="00D25389">
      <w:pPr>
        <w:pStyle w:val="NormalWeb"/>
        <w:numPr>
          <w:ilvl w:val="0"/>
          <w:numId w:val="33"/>
        </w:numPr>
        <w:jc w:val="both"/>
        <w:rPr>
          <w:sz w:val="22"/>
          <w:szCs w:val="22"/>
        </w:rPr>
      </w:pPr>
      <w:r w:rsidRPr="007337DE">
        <w:rPr>
          <w:sz w:val="22"/>
          <w:szCs w:val="22"/>
        </w:rPr>
        <w:t xml:space="preserve">not tolerating or dismissing sexual violence or sexual harassment as “banter”, “part of growing up”, “just having a laugh” or “boys being boys”; and </w:t>
      </w:r>
    </w:p>
    <w:p w14:paraId="13CDE8FE" w14:textId="77777777" w:rsidR="00BC3420" w:rsidRPr="007337DE" w:rsidRDefault="00BC3420" w:rsidP="00D25389">
      <w:pPr>
        <w:pStyle w:val="NormalWeb"/>
        <w:numPr>
          <w:ilvl w:val="0"/>
          <w:numId w:val="33"/>
        </w:numPr>
        <w:jc w:val="both"/>
        <w:rPr>
          <w:sz w:val="22"/>
          <w:szCs w:val="22"/>
        </w:rPr>
      </w:pPr>
      <w:r w:rsidRPr="007337DE">
        <w:rPr>
          <w:sz w:val="22"/>
          <w:szCs w:val="22"/>
        </w:rPr>
        <w:t xml:space="preserve">challenging behaviours (potentially criminal in nature), such as grabbing bottoms, </w:t>
      </w:r>
      <w:r w:rsidR="00B14421" w:rsidRPr="007337DE">
        <w:rPr>
          <w:sz w:val="22"/>
          <w:szCs w:val="22"/>
        </w:rPr>
        <w:t>breasts,</w:t>
      </w:r>
      <w:r w:rsidRPr="007337DE">
        <w:rPr>
          <w:sz w:val="22"/>
          <w:szCs w:val="22"/>
        </w:rPr>
        <w:t xml:space="preserve"> and genitalia, flicking </w:t>
      </w:r>
      <w:r w:rsidR="00B14421" w:rsidRPr="007337DE">
        <w:rPr>
          <w:sz w:val="22"/>
          <w:szCs w:val="22"/>
        </w:rPr>
        <w:t>bras,</w:t>
      </w:r>
      <w:r w:rsidRPr="007337DE">
        <w:rPr>
          <w:sz w:val="22"/>
          <w:szCs w:val="22"/>
        </w:rPr>
        <w:t xml:space="preserve"> and lifting up skirts. </w:t>
      </w:r>
    </w:p>
    <w:p w14:paraId="5D701989" w14:textId="77777777" w:rsidR="008E10E6" w:rsidRPr="007337DE" w:rsidRDefault="008E10E6" w:rsidP="008563F4">
      <w:pPr>
        <w:pStyle w:val="NormalWeb"/>
        <w:jc w:val="both"/>
        <w:rPr>
          <w:sz w:val="22"/>
          <w:szCs w:val="22"/>
        </w:rPr>
      </w:pPr>
      <w:r w:rsidRPr="007337DE">
        <w:rPr>
          <w:sz w:val="22"/>
          <w:szCs w:val="22"/>
        </w:rPr>
        <w:t>Staff awareness training also includes:</w:t>
      </w:r>
    </w:p>
    <w:p w14:paraId="30907EA1" w14:textId="77777777" w:rsidR="00AF774D" w:rsidRPr="007337DE" w:rsidRDefault="00AF774D" w:rsidP="00D25389">
      <w:pPr>
        <w:pStyle w:val="NormalWeb"/>
        <w:numPr>
          <w:ilvl w:val="0"/>
          <w:numId w:val="32"/>
        </w:numPr>
        <w:jc w:val="both"/>
        <w:rPr>
          <w:sz w:val="22"/>
          <w:szCs w:val="22"/>
        </w:rPr>
      </w:pPr>
      <w:r w:rsidRPr="007337DE">
        <w:rPr>
          <w:sz w:val="22"/>
          <w:szCs w:val="22"/>
        </w:rPr>
        <w:t xml:space="preserve">not recognising, </w:t>
      </w:r>
      <w:r w:rsidR="00B14421" w:rsidRPr="007337DE">
        <w:rPr>
          <w:sz w:val="22"/>
          <w:szCs w:val="22"/>
        </w:rPr>
        <w:t>acknowledging,</w:t>
      </w:r>
      <w:r w:rsidRPr="007337DE">
        <w:rPr>
          <w:sz w:val="22"/>
          <w:szCs w:val="22"/>
        </w:rPr>
        <w:t xml:space="preserve"> or understanding the scale of harassment and abuse and/or downplaying some behaviours related to abuse can lead to a culture of unacceptable behaviour, an unsafe environment and in worst case scenarios a culture that normalises abuse leading to children accepting it as normal and not coming forward to report it</w:t>
      </w:r>
    </w:p>
    <w:p w14:paraId="3256A282" w14:textId="77777777" w:rsidR="00AF774D" w:rsidRPr="007337DE" w:rsidRDefault="00AF774D" w:rsidP="00D25389">
      <w:pPr>
        <w:pStyle w:val="NormalWeb"/>
        <w:numPr>
          <w:ilvl w:val="0"/>
          <w:numId w:val="32"/>
        </w:numPr>
        <w:jc w:val="both"/>
        <w:rPr>
          <w:sz w:val="22"/>
          <w:szCs w:val="22"/>
        </w:rPr>
      </w:pPr>
      <w:r w:rsidRPr="007337DE">
        <w:rPr>
          <w:sz w:val="22"/>
          <w:szCs w:val="22"/>
        </w:rPr>
        <w:t>understanding that all of the above can be driven by wider societal factors beyond the school and college, such as everyday sexist stereotypes and everyday sexist language</w:t>
      </w:r>
    </w:p>
    <w:p w14:paraId="40A51BA9" w14:textId="77777777" w:rsidR="008E10E6" w:rsidRPr="00535C60" w:rsidRDefault="00AF774D" w:rsidP="008563F4">
      <w:pPr>
        <w:pStyle w:val="NormalWeb"/>
        <w:jc w:val="both"/>
        <w:rPr>
          <w:sz w:val="22"/>
          <w:szCs w:val="22"/>
        </w:rPr>
      </w:pPr>
      <w:r w:rsidRPr="007337DE">
        <w:rPr>
          <w:sz w:val="22"/>
          <w:szCs w:val="22"/>
        </w:rPr>
        <w:t>A whole school approach is taken to such safeguarding concerns and includes preventative education through the school PSHE/RSHE curriculum.</w:t>
      </w:r>
      <w:r w:rsidRPr="00535C60">
        <w:rPr>
          <w:sz w:val="22"/>
          <w:szCs w:val="22"/>
        </w:rPr>
        <w:t xml:space="preserve"> </w:t>
      </w:r>
    </w:p>
    <w:p w14:paraId="1922F259" w14:textId="77777777" w:rsidR="00AF774D" w:rsidRPr="007337DE" w:rsidRDefault="00AF774D" w:rsidP="008563F4">
      <w:pPr>
        <w:pStyle w:val="NormalWeb"/>
        <w:jc w:val="both"/>
        <w:rPr>
          <w:sz w:val="22"/>
          <w:szCs w:val="22"/>
        </w:rPr>
      </w:pPr>
      <w:r w:rsidRPr="007337DE">
        <w:rPr>
          <w:sz w:val="22"/>
          <w:szCs w:val="22"/>
        </w:rPr>
        <w:t xml:space="preserve">All staff will reassure victims that they are being taken seriously and that they will be supported and kept safe. A victim will never be given the impression that they are creating a problem by reporting abuse, sexual </w:t>
      </w:r>
      <w:r w:rsidR="00B14421" w:rsidRPr="007337DE">
        <w:rPr>
          <w:sz w:val="22"/>
          <w:szCs w:val="22"/>
        </w:rPr>
        <w:t>violence,</w:t>
      </w:r>
      <w:r w:rsidRPr="007337DE">
        <w:rPr>
          <w:sz w:val="22"/>
          <w:szCs w:val="22"/>
        </w:rPr>
        <w:t xml:space="preserve"> or sexual harassment. Nor should a victim ever be made to feel ashamed for making a report.</w:t>
      </w:r>
    </w:p>
    <w:p w14:paraId="6CB7EC8A" w14:textId="77777777" w:rsidR="00D46F47" w:rsidRPr="007337DE" w:rsidRDefault="00D4088E" w:rsidP="008563F4">
      <w:pPr>
        <w:pStyle w:val="NormalWeb"/>
        <w:jc w:val="both"/>
        <w:rPr>
          <w:sz w:val="22"/>
          <w:szCs w:val="22"/>
        </w:rPr>
      </w:pPr>
      <w:r w:rsidRPr="007337DE">
        <w:rPr>
          <w:b/>
          <w:bCs/>
          <w:sz w:val="22"/>
          <w:szCs w:val="22"/>
        </w:rPr>
        <w:t>Sexual violence</w:t>
      </w:r>
      <w:r w:rsidRPr="007337DE">
        <w:rPr>
          <w:sz w:val="22"/>
          <w:szCs w:val="22"/>
        </w:rPr>
        <w:t xml:space="preserve"> involves the criminal sexual offences defined in the Sexual Offences Act 2003</w:t>
      </w:r>
      <w:r w:rsidR="00D46F47" w:rsidRPr="007337DE">
        <w:rPr>
          <w:sz w:val="22"/>
          <w:szCs w:val="22"/>
        </w:rPr>
        <w:t xml:space="preserve"> which include: Rape, Assault by Penetration, Sexual Assault and Causing someone to engage in sexual activity without consent. </w:t>
      </w:r>
    </w:p>
    <w:p w14:paraId="66FA4A6A" w14:textId="77777777" w:rsidR="00D46F47" w:rsidRPr="000B0BD2" w:rsidRDefault="00D46F47" w:rsidP="008563F4">
      <w:pPr>
        <w:pStyle w:val="NormalWeb"/>
        <w:jc w:val="both"/>
        <w:rPr>
          <w:sz w:val="22"/>
          <w:szCs w:val="22"/>
        </w:rPr>
      </w:pPr>
      <w:r w:rsidRPr="007337DE">
        <w:rPr>
          <w:sz w:val="22"/>
          <w:szCs w:val="22"/>
        </w:rPr>
        <w:t xml:space="preserve">In </w:t>
      </w:r>
      <w:r w:rsidRPr="000B0BD2">
        <w:rPr>
          <w:sz w:val="22"/>
          <w:szCs w:val="22"/>
        </w:rPr>
        <w:t>relation to the issue of consent the following legal definitions apply:</w:t>
      </w:r>
    </w:p>
    <w:p w14:paraId="2B05AE15" w14:textId="77777777" w:rsidR="00D46F47" w:rsidRPr="000B0BD2" w:rsidRDefault="00D46F47" w:rsidP="00D25389">
      <w:pPr>
        <w:pStyle w:val="NormalWeb"/>
        <w:numPr>
          <w:ilvl w:val="0"/>
          <w:numId w:val="34"/>
        </w:numPr>
        <w:jc w:val="both"/>
        <w:rPr>
          <w:sz w:val="22"/>
          <w:szCs w:val="22"/>
        </w:rPr>
      </w:pPr>
      <w:r w:rsidRPr="000B0BD2">
        <w:rPr>
          <w:sz w:val="22"/>
          <w:szCs w:val="22"/>
        </w:rPr>
        <w:t>a child under the age of 13 can never consent to any sexual activity</w:t>
      </w:r>
    </w:p>
    <w:p w14:paraId="13F432D9" w14:textId="77777777" w:rsidR="00D46F47" w:rsidRPr="000B0BD2" w:rsidRDefault="00D46F47" w:rsidP="00D25389">
      <w:pPr>
        <w:pStyle w:val="NormalWeb"/>
        <w:numPr>
          <w:ilvl w:val="0"/>
          <w:numId w:val="34"/>
        </w:numPr>
        <w:jc w:val="both"/>
        <w:rPr>
          <w:sz w:val="22"/>
          <w:szCs w:val="22"/>
        </w:rPr>
      </w:pPr>
      <w:r w:rsidRPr="000B0BD2">
        <w:rPr>
          <w:sz w:val="22"/>
          <w:szCs w:val="22"/>
        </w:rPr>
        <w:t>the age of true consent is 16</w:t>
      </w:r>
    </w:p>
    <w:p w14:paraId="1A4F72CB" w14:textId="77777777" w:rsidR="00D46F47" w:rsidRPr="000B0BD2" w:rsidRDefault="00D46F47" w:rsidP="00D25389">
      <w:pPr>
        <w:pStyle w:val="NormalWeb"/>
        <w:numPr>
          <w:ilvl w:val="0"/>
          <w:numId w:val="34"/>
        </w:numPr>
        <w:jc w:val="both"/>
        <w:rPr>
          <w:sz w:val="22"/>
          <w:szCs w:val="22"/>
        </w:rPr>
      </w:pPr>
      <w:r w:rsidRPr="000B0BD2">
        <w:rPr>
          <w:sz w:val="22"/>
          <w:szCs w:val="22"/>
        </w:rPr>
        <w:t>sexual intercourse without consent is rape</w:t>
      </w:r>
    </w:p>
    <w:p w14:paraId="74F3A5EB" w14:textId="77777777" w:rsidR="00F8450F" w:rsidRPr="007337DE" w:rsidRDefault="00D4088E" w:rsidP="008563F4">
      <w:pPr>
        <w:pStyle w:val="NormalWeb"/>
        <w:jc w:val="both"/>
        <w:rPr>
          <w:sz w:val="22"/>
          <w:szCs w:val="22"/>
        </w:rPr>
      </w:pPr>
      <w:r w:rsidRPr="007337DE">
        <w:rPr>
          <w:b/>
          <w:bCs/>
          <w:sz w:val="22"/>
          <w:szCs w:val="22"/>
        </w:rPr>
        <w:lastRenderedPageBreak/>
        <w:t>Sexual Harassment</w:t>
      </w:r>
      <w:r w:rsidRPr="007337DE">
        <w:rPr>
          <w:sz w:val="22"/>
          <w:szCs w:val="22"/>
        </w:rPr>
        <w:t xml:space="preserve"> is defined as unwanted conduct of a sexual nature and can include online behaviour. </w:t>
      </w:r>
    </w:p>
    <w:p w14:paraId="42310FD9" w14:textId="77777777" w:rsidR="00CD1EF5" w:rsidRPr="007337DE" w:rsidRDefault="008E2204" w:rsidP="008563F4">
      <w:pPr>
        <w:pStyle w:val="NormalWeb"/>
        <w:jc w:val="both"/>
        <w:rPr>
          <w:sz w:val="22"/>
          <w:szCs w:val="22"/>
        </w:rPr>
      </w:pPr>
      <w:r w:rsidRPr="007337DE">
        <w:rPr>
          <w:sz w:val="22"/>
          <w:szCs w:val="22"/>
        </w:rPr>
        <w:t>School take</w:t>
      </w:r>
      <w:r w:rsidR="00212152" w:rsidRPr="007337DE">
        <w:rPr>
          <w:sz w:val="22"/>
          <w:szCs w:val="22"/>
        </w:rPr>
        <w:t>s</w:t>
      </w:r>
      <w:r w:rsidRPr="007337DE">
        <w:rPr>
          <w:sz w:val="22"/>
          <w:szCs w:val="22"/>
        </w:rPr>
        <w:t xml:space="preserve"> all such reports seriously and they will receive the same high standard of care that any other safeguarding concern receives.</w:t>
      </w:r>
    </w:p>
    <w:p w14:paraId="6F39CBD3" w14:textId="77777777" w:rsidR="00AF774D" w:rsidRPr="007337DE" w:rsidRDefault="008E2204" w:rsidP="008563F4">
      <w:pPr>
        <w:pStyle w:val="NormalWeb"/>
        <w:jc w:val="both"/>
        <w:rPr>
          <w:sz w:val="22"/>
          <w:szCs w:val="22"/>
        </w:rPr>
      </w:pPr>
      <w:r w:rsidRPr="007337DE">
        <w:rPr>
          <w:sz w:val="22"/>
          <w:szCs w:val="22"/>
        </w:rPr>
        <w:t xml:space="preserve"> A multi-agency approach will be undertaken when responding to </w:t>
      </w:r>
      <w:r w:rsidR="00990559" w:rsidRPr="007337DE">
        <w:rPr>
          <w:sz w:val="22"/>
          <w:szCs w:val="22"/>
        </w:rPr>
        <w:t>all</w:t>
      </w:r>
      <w:r w:rsidRPr="007337DE">
        <w:rPr>
          <w:sz w:val="22"/>
          <w:szCs w:val="22"/>
        </w:rPr>
        <w:t xml:space="preserve"> such </w:t>
      </w:r>
      <w:r w:rsidR="00303EDD" w:rsidRPr="007337DE">
        <w:rPr>
          <w:sz w:val="22"/>
          <w:szCs w:val="22"/>
        </w:rPr>
        <w:t>complaints;</w:t>
      </w:r>
      <w:r w:rsidRPr="007337DE">
        <w:rPr>
          <w:sz w:val="22"/>
          <w:szCs w:val="22"/>
        </w:rPr>
        <w:t xml:space="preserve"> </w:t>
      </w:r>
      <w:r w:rsidR="00F33EED" w:rsidRPr="007337DE">
        <w:rPr>
          <w:sz w:val="22"/>
          <w:szCs w:val="22"/>
        </w:rPr>
        <w:t>however,</w:t>
      </w:r>
      <w:r w:rsidRPr="007337DE">
        <w:rPr>
          <w:sz w:val="22"/>
          <w:szCs w:val="22"/>
        </w:rPr>
        <w:t xml:space="preserve"> the school will always take immediate action to protect children despite the actions of any other agency. These actions may include an immediate risk assessment in respect of the needs of the child victim and will address any risks identified to any child in respect of an alleged perpetrator of sexual violence or sexual harassment to ensure children are protected from harm.</w:t>
      </w:r>
      <w:r w:rsidR="0084074B" w:rsidRPr="007337DE">
        <w:rPr>
          <w:sz w:val="22"/>
          <w:szCs w:val="22"/>
        </w:rPr>
        <w:t xml:space="preserve"> </w:t>
      </w:r>
    </w:p>
    <w:p w14:paraId="174D4F3F" w14:textId="77777777" w:rsidR="00AF774D" w:rsidRPr="007337DE" w:rsidRDefault="0084074B" w:rsidP="008563F4">
      <w:pPr>
        <w:pStyle w:val="NormalWeb"/>
        <w:jc w:val="both"/>
        <w:rPr>
          <w:sz w:val="22"/>
          <w:szCs w:val="22"/>
        </w:rPr>
      </w:pPr>
      <w:r w:rsidRPr="007337DE">
        <w:rPr>
          <w:sz w:val="22"/>
          <w:szCs w:val="22"/>
        </w:rPr>
        <w:t>Any risk assessment will be fluid and may change to reflect any developments during the management of the case.</w:t>
      </w:r>
      <w:r w:rsidR="008E2204" w:rsidRPr="007337DE">
        <w:rPr>
          <w:sz w:val="22"/>
          <w:szCs w:val="22"/>
        </w:rPr>
        <w:t xml:space="preserve"> </w:t>
      </w:r>
    </w:p>
    <w:p w14:paraId="0BE5E574" w14:textId="77777777" w:rsidR="00AF774D" w:rsidRPr="007337DE" w:rsidRDefault="008E2204" w:rsidP="008563F4">
      <w:pPr>
        <w:pStyle w:val="NormalWeb"/>
        <w:jc w:val="both"/>
        <w:rPr>
          <w:sz w:val="22"/>
          <w:szCs w:val="22"/>
        </w:rPr>
      </w:pPr>
      <w:r w:rsidRPr="007337DE">
        <w:rPr>
          <w:sz w:val="22"/>
          <w:szCs w:val="22"/>
        </w:rPr>
        <w:t xml:space="preserve">All such reports will be managed by the Designated Safeguarding </w:t>
      </w:r>
      <w:r w:rsidR="00A876FA" w:rsidRPr="007337DE">
        <w:rPr>
          <w:sz w:val="22"/>
          <w:szCs w:val="22"/>
        </w:rPr>
        <w:t>L</w:t>
      </w:r>
      <w:r w:rsidRPr="007337DE">
        <w:rPr>
          <w:sz w:val="22"/>
          <w:szCs w:val="22"/>
        </w:rPr>
        <w:t>ead.</w:t>
      </w:r>
      <w:r w:rsidR="00A876FA" w:rsidRPr="007337DE">
        <w:rPr>
          <w:sz w:val="22"/>
          <w:szCs w:val="22"/>
        </w:rPr>
        <w:t xml:space="preserve"> </w:t>
      </w:r>
    </w:p>
    <w:p w14:paraId="0DA04426" w14:textId="77777777" w:rsidR="00BC3420" w:rsidRPr="007337DE" w:rsidRDefault="00A876FA" w:rsidP="008563F4">
      <w:pPr>
        <w:pStyle w:val="NormalWeb"/>
        <w:jc w:val="both"/>
        <w:rPr>
          <w:sz w:val="22"/>
          <w:szCs w:val="22"/>
        </w:rPr>
      </w:pPr>
      <w:r w:rsidRPr="007337DE">
        <w:rPr>
          <w:sz w:val="22"/>
          <w:szCs w:val="22"/>
        </w:rPr>
        <w:t>There are a number of options the school may consider in respect of the management of a report of sexual violence or sexual harassment between children and each case will receive an appropriate bespoke response once all the facts are known.</w:t>
      </w:r>
      <w:r w:rsidR="0084074B" w:rsidRPr="007337DE">
        <w:rPr>
          <w:sz w:val="22"/>
          <w:szCs w:val="22"/>
        </w:rPr>
        <w:t xml:space="preserve"> </w:t>
      </w:r>
    </w:p>
    <w:p w14:paraId="58631156" w14:textId="77777777" w:rsidR="00F117DE" w:rsidRDefault="0084074B" w:rsidP="008563F4">
      <w:pPr>
        <w:pStyle w:val="NormalWeb"/>
        <w:jc w:val="both"/>
        <w:rPr>
          <w:sz w:val="22"/>
          <w:szCs w:val="22"/>
        </w:rPr>
      </w:pPr>
      <w:r w:rsidRPr="007337DE">
        <w:rPr>
          <w:sz w:val="22"/>
          <w:szCs w:val="22"/>
        </w:rPr>
        <w:t>Irrespective of any potential criminal outcome</w:t>
      </w:r>
      <w:r w:rsidR="00990559" w:rsidRPr="007337DE">
        <w:rPr>
          <w:sz w:val="22"/>
          <w:szCs w:val="22"/>
        </w:rPr>
        <w:t>,</w:t>
      </w:r>
      <w:r w:rsidRPr="007337DE">
        <w:rPr>
          <w:sz w:val="22"/>
          <w:szCs w:val="22"/>
        </w:rPr>
        <w:t xml:space="preserve"> the school have a duty to safeguard all children and may deal with any such report on a balance of probability basis when considering</w:t>
      </w:r>
      <w:r w:rsidR="00990559" w:rsidRPr="007337DE">
        <w:rPr>
          <w:sz w:val="22"/>
          <w:szCs w:val="22"/>
        </w:rPr>
        <w:t xml:space="preserve"> the outcomes for </w:t>
      </w:r>
      <w:r w:rsidR="00BC3420" w:rsidRPr="007337DE">
        <w:rPr>
          <w:sz w:val="22"/>
          <w:szCs w:val="22"/>
        </w:rPr>
        <w:t xml:space="preserve">the </w:t>
      </w:r>
      <w:r w:rsidR="00990559" w:rsidRPr="007337DE">
        <w:rPr>
          <w:sz w:val="22"/>
          <w:szCs w:val="22"/>
        </w:rPr>
        <w:t>children involved</w:t>
      </w:r>
      <w:r w:rsidR="00D4088E" w:rsidRPr="007337DE">
        <w:rPr>
          <w:sz w:val="22"/>
          <w:szCs w:val="22"/>
        </w:rPr>
        <w:t xml:space="preserve">. </w:t>
      </w:r>
      <w:r w:rsidR="00990559" w:rsidRPr="007337DE">
        <w:rPr>
          <w:sz w:val="22"/>
          <w:szCs w:val="22"/>
        </w:rPr>
        <w:t>Should an outcome involve a move to an alternative school for any child</w:t>
      </w:r>
      <w:r w:rsidR="003C12F2" w:rsidRPr="007337DE">
        <w:rPr>
          <w:sz w:val="22"/>
          <w:szCs w:val="22"/>
        </w:rPr>
        <w:t>,</w:t>
      </w:r>
      <w:r w:rsidR="00990559" w:rsidRPr="007337DE">
        <w:rPr>
          <w:sz w:val="22"/>
          <w:szCs w:val="22"/>
        </w:rPr>
        <w:t xml:space="preserve"> then full information sharing of the case will be undertaken with the Designated Safeguarding Lead professional at that school.</w:t>
      </w:r>
      <w:r w:rsidR="00990559" w:rsidRPr="006B451D">
        <w:rPr>
          <w:sz w:val="22"/>
          <w:szCs w:val="22"/>
        </w:rPr>
        <w:t xml:space="preserve">   </w:t>
      </w:r>
    </w:p>
    <w:p w14:paraId="6B9CFE89" w14:textId="77777777" w:rsidR="008E2204" w:rsidRPr="00FD6E38" w:rsidRDefault="00F117DE" w:rsidP="008563F4">
      <w:pPr>
        <w:pStyle w:val="NormalWeb"/>
        <w:numPr>
          <w:ilvl w:val="1"/>
          <w:numId w:val="12"/>
        </w:numPr>
        <w:jc w:val="both"/>
        <w:rPr>
          <w:b/>
          <w:sz w:val="22"/>
          <w:szCs w:val="22"/>
        </w:rPr>
      </w:pPr>
      <w:r w:rsidRPr="00FD6E38">
        <w:rPr>
          <w:b/>
          <w:sz w:val="22"/>
          <w:szCs w:val="22"/>
        </w:rPr>
        <w:t>Homelessness</w:t>
      </w:r>
      <w:r w:rsidR="00990559" w:rsidRPr="00FD6E38">
        <w:rPr>
          <w:b/>
          <w:sz w:val="22"/>
          <w:szCs w:val="22"/>
        </w:rPr>
        <w:t xml:space="preserve">  </w:t>
      </w:r>
      <w:r w:rsidR="0084074B" w:rsidRPr="00FD6E38">
        <w:rPr>
          <w:b/>
          <w:sz w:val="22"/>
          <w:szCs w:val="22"/>
        </w:rPr>
        <w:t xml:space="preserve"> </w:t>
      </w:r>
      <w:r w:rsidR="00A876FA" w:rsidRPr="00FD6E38">
        <w:rPr>
          <w:b/>
          <w:sz w:val="22"/>
          <w:szCs w:val="22"/>
        </w:rPr>
        <w:t xml:space="preserve"> </w:t>
      </w:r>
      <w:r w:rsidR="008E2204" w:rsidRPr="00FD6E38">
        <w:rPr>
          <w:b/>
          <w:sz w:val="22"/>
          <w:szCs w:val="22"/>
        </w:rPr>
        <w:t xml:space="preserve">  </w:t>
      </w:r>
    </w:p>
    <w:p w14:paraId="00DDB600" w14:textId="77777777" w:rsidR="00C75BCC" w:rsidRPr="00FD6E38" w:rsidRDefault="00E83830" w:rsidP="008563F4">
      <w:pPr>
        <w:pStyle w:val="NormalWeb"/>
        <w:jc w:val="both"/>
        <w:rPr>
          <w:sz w:val="22"/>
          <w:szCs w:val="22"/>
        </w:rPr>
      </w:pPr>
      <w:r w:rsidRPr="00FD6E38">
        <w:rPr>
          <w:sz w:val="22"/>
          <w:szCs w:val="22"/>
        </w:rPr>
        <w:t xml:space="preserve">The school are aware that being homeless or being at risk of becoming homeless presents a real risk to the welfare of a child. Indicators that a family may be at risk of becoming homeless include household debt, rent arrears, Domestic Abuse and Anti-Social Behaviour. The school recognise that referrals to Calderdale Housing Options Service may be necessary. Concerns around homelessness may also require an accompanying referral to Children’s Social Care where welfare concerns are </w:t>
      </w:r>
      <w:r w:rsidR="00F33EED" w:rsidRPr="00FD6E38">
        <w:rPr>
          <w:sz w:val="22"/>
          <w:szCs w:val="22"/>
        </w:rPr>
        <w:t>identified,</w:t>
      </w:r>
      <w:r w:rsidRPr="00FD6E38">
        <w:rPr>
          <w:sz w:val="22"/>
          <w:szCs w:val="22"/>
        </w:rPr>
        <w:t xml:space="preserve"> or a child has been harmed or is at risk of harm. In some </w:t>
      </w:r>
      <w:r w:rsidR="00F33EED" w:rsidRPr="00FD6E38">
        <w:rPr>
          <w:sz w:val="22"/>
          <w:szCs w:val="22"/>
        </w:rPr>
        <w:t>cases,</w:t>
      </w:r>
      <w:r w:rsidRPr="00FD6E38">
        <w:rPr>
          <w:sz w:val="22"/>
          <w:szCs w:val="22"/>
        </w:rPr>
        <w:t xml:space="preserve"> children over the age of 16 could be living independently of their parents or carers for example through exclusion from the family home. Where this situation is identified</w:t>
      </w:r>
      <w:r w:rsidR="0073156D">
        <w:rPr>
          <w:sz w:val="22"/>
          <w:szCs w:val="22"/>
        </w:rPr>
        <w:t>,</w:t>
      </w:r>
      <w:r w:rsidRPr="00FD6E38">
        <w:rPr>
          <w:sz w:val="22"/>
          <w:szCs w:val="22"/>
        </w:rPr>
        <w:t xml:space="preserve"> Children’s Social Care will be the lead agency </w:t>
      </w:r>
      <w:r w:rsidR="00C75BCC" w:rsidRPr="00FD6E38">
        <w:rPr>
          <w:sz w:val="22"/>
          <w:szCs w:val="22"/>
        </w:rPr>
        <w:t>and the Designated Safeguarding Lead at school will ensure that an appropriate referral has been made to the Calderdale Multi-Agency Screening Team in the first instance.</w:t>
      </w:r>
    </w:p>
    <w:p w14:paraId="549BC496" w14:textId="77777777" w:rsidR="00C75BCC" w:rsidRDefault="00C75BCC" w:rsidP="008563F4">
      <w:pPr>
        <w:pStyle w:val="NormalWeb"/>
        <w:jc w:val="both"/>
        <w:rPr>
          <w:sz w:val="22"/>
          <w:szCs w:val="22"/>
        </w:rPr>
      </w:pPr>
      <w:r w:rsidRPr="00FD6E38">
        <w:rPr>
          <w:sz w:val="22"/>
          <w:szCs w:val="22"/>
        </w:rPr>
        <w:t xml:space="preserve">The </w:t>
      </w:r>
      <w:hyperlink r:id="rId41" w:history="1">
        <w:r w:rsidRPr="00FD6E38">
          <w:rPr>
            <w:rStyle w:val="Hyperlink"/>
            <w:sz w:val="22"/>
            <w:szCs w:val="22"/>
          </w:rPr>
          <w:t>Homeless Reduction Act 2017</w:t>
        </w:r>
      </w:hyperlink>
      <w:r w:rsidRPr="00FD6E38">
        <w:rPr>
          <w:sz w:val="22"/>
          <w:szCs w:val="22"/>
        </w:rPr>
        <w:t xml:space="preserve">  places a legal duty on councils to provide advice and support</w:t>
      </w:r>
      <w:r w:rsidR="0073156D">
        <w:rPr>
          <w:sz w:val="22"/>
          <w:szCs w:val="22"/>
        </w:rPr>
        <w:t>.</w:t>
      </w:r>
      <w:r>
        <w:rPr>
          <w:sz w:val="22"/>
          <w:szCs w:val="22"/>
        </w:rPr>
        <w:t xml:space="preserve"> </w:t>
      </w:r>
    </w:p>
    <w:p w14:paraId="76D19D3C" w14:textId="77777777" w:rsidR="00FD6E38" w:rsidRPr="00F843C2" w:rsidRDefault="00FD6E38" w:rsidP="008563F4">
      <w:pPr>
        <w:pStyle w:val="NormalWeb"/>
        <w:numPr>
          <w:ilvl w:val="1"/>
          <w:numId w:val="12"/>
        </w:numPr>
        <w:jc w:val="both"/>
        <w:rPr>
          <w:sz w:val="22"/>
          <w:szCs w:val="22"/>
        </w:rPr>
      </w:pPr>
      <w:r w:rsidRPr="00F843C2">
        <w:rPr>
          <w:b/>
          <w:bCs/>
          <w:sz w:val="22"/>
          <w:szCs w:val="22"/>
        </w:rPr>
        <w:t>Private Fostering</w:t>
      </w:r>
    </w:p>
    <w:p w14:paraId="6289FDEE" w14:textId="77777777" w:rsidR="00FD6E38" w:rsidRPr="00F843C2" w:rsidRDefault="00FD6E38" w:rsidP="008563F4">
      <w:pPr>
        <w:pStyle w:val="NormalWeb"/>
        <w:jc w:val="both"/>
        <w:rPr>
          <w:sz w:val="22"/>
          <w:szCs w:val="22"/>
        </w:rPr>
      </w:pPr>
      <w:r w:rsidRPr="00F843C2">
        <w:rPr>
          <w:sz w:val="22"/>
          <w:szCs w:val="22"/>
        </w:rPr>
        <w:t xml:space="preserve">A ‘privately fostered’ child is a child under the age of 16 (18 if disabled) who is cared for and accommodated by someone other than a parent or close relative for more than 28 </w:t>
      </w:r>
      <w:r w:rsidR="00AA7EBA" w:rsidRPr="00F843C2">
        <w:rPr>
          <w:sz w:val="22"/>
          <w:szCs w:val="22"/>
        </w:rPr>
        <w:t xml:space="preserve">consecutive </w:t>
      </w:r>
      <w:r w:rsidRPr="00F843C2">
        <w:rPr>
          <w:sz w:val="22"/>
          <w:szCs w:val="22"/>
        </w:rPr>
        <w:t>days</w:t>
      </w:r>
      <w:r w:rsidR="0073156D">
        <w:rPr>
          <w:sz w:val="22"/>
          <w:szCs w:val="22"/>
        </w:rPr>
        <w:t>.</w:t>
      </w:r>
    </w:p>
    <w:p w14:paraId="62DF8C78" w14:textId="77777777" w:rsidR="00FD6E38" w:rsidRPr="00F843C2" w:rsidRDefault="00AA7EBA" w:rsidP="008563F4">
      <w:pPr>
        <w:pStyle w:val="NormalWeb"/>
        <w:jc w:val="both"/>
        <w:rPr>
          <w:sz w:val="22"/>
          <w:szCs w:val="22"/>
        </w:rPr>
      </w:pPr>
      <w:r w:rsidRPr="00F843C2">
        <w:rPr>
          <w:sz w:val="22"/>
          <w:szCs w:val="22"/>
        </w:rPr>
        <w:t>Any child separated from their parent is potentially vulnerable and thus there is a responsibility to ensure that the alternative care meets their welfare and safety needs.</w:t>
      </w:r>
    </w:p>
    <w:p w14:paraId="351CBED9" w14:textId="77777777" w:rsidR="00AA7EBA" w:rsidRPr="00F843C2" w:rsidRDefault="00AA7EBA" w:rsidP="008563F4">
      <w:pPr>
        <w:pStyle w:val="NormalWeb"/>
        <w:jc w:val="both"/>
        <w:rPr>
          <w:sz w:val="22"/>
          <w:szCs w:val="22"/>
        </w:rPr>
      </w:pPr>
      <w:r w:rsidRPr="00F843C2">
        <w:rPr>
          <w:sz w:val="22"/>
          <w:szCs w:val="22"/>
        </w:rPr>
        <w:t xml:space="preserve">The parents or those with parental responsibility and the private foster carer have a duty to notify the local authority of this arrangement. </w:t>
      </w:r>
    </w:p>
    <w:p w14:paraId="2AD249D9" w14:textId="77777777" w:rsidR="00AA7EBA" w:rsidRDefault="00AA7EBA" w:rsidP="008563F4">
      <w:pPr>
        <w:pStyle w:val="NormalWeb"/>
        <w:jc w:val="both"/>
        <w:rPr>
          <w:sz w:val="22"/>
          <w:szCs w:val="22"/>
        </w:rPr>
      </w:pPr>
      <w:r w:rsidRPr="00F843C2">
        <w:rPr>
          <w:sz w:val="22"/>
          <w:szCs w:val="22"/>
        </w:rPr>
        <w:t>In accordance with Part 9 of The Children Act 1989, where a private fostering arrangement is identified in respect of any child,</w:t>
      </w:r>
      <w:r w:rsidR="006565A6" w:rsidRPr="00F843C2">
        <w:rPr>
          <w:sz w:val="22"/>
          <w:szCs w:val="22"/>
        </w:rPr>
        <w:t xml:space="preserve"> </w:t>
      </w:r>
      <w:r w:rsidRPr="00F843C2">
        <w:rPr>
          <w:sz w:val="22"/>
          <w:szCs w:val="22"/>
        </w:rPr>
        <w:t>the school will inform the relevant local authority of such an arrangement in order to ensure th</w:t>
      </w:r>
      <w:r w:rsidR="006565A6" w:rsidRPr="00F843C2">
        <w:rPr>
          <w:sz w:val="22"/>
          <w:szCs w:val="22"/>
        </w:rPr>
        <w:t>e child will be satisfactorily safeguarded and their welfare promoted.</w:t>
      </w:r>
      <w:r>
        <w:rPr>
          <w:sz w:val="22"/>
          <w:szCs w:val="22"/>
        </w:rPr>
        <w:t xml:space="preserve"> </w:t>
      </w:r>
    </w:p>
    <w:p w14:paraId="47E81DB0" w14:textId="77777777" w:rsidR="009440D6" w:rsidRDefault="009440D6" w:rsidP="008563F4">
      <w:pPr>
        <w:pStyle w:val="NormalWeb"/>
        <w:jc w:val="both"/>
        <w:rPr>
          <w:sz w:val="22"/>
          <w:szCs w:val="22"/>
        </w:rPr>
      </w:pPr>
    </w:p>
    <w:p w14:paraId="6067DA74" w14:textId="77777777" w:rsidR="00CE4346" w:rsidRPr="00F843C2" w:rsidRDefault="00CE4346" w:rsidP="008563F4">
      <w:pPr>
        <w:pStyle w:val="NormalWeb"/>
        <w:numPr>
          <w:ilvl w:val="1"/>
          <w:numId w:val="12"/>
        </w:numPr>
        <w:jc w:val="both"/>
        <w:rPr>
          <w:b/>
          <w:bCs/>
          <w:sz w:val="22"/>
          <w:szCs w:val="22"/>
        </w:rPr>
      </w:pPr>
      <w:r w:rsidRPr="00F843C2">
        <w:rPr>
          <w:b/>
          <w:bCs/>
          <w:sz w:val="22"/>
          <w:szCs w:val="22"/>
        </w:rPr>
        <w:lastRenderedPageBreak/>
        <w:t>Child Mental Health</w:t>
      </w:r>
    </w:p>
    <w:p w14:paraId="0B347F11" w14:textId="77777777" w:rsidR="00CE4346" w:rsidRPr="00F843C2" w:rsidRDefault="00DD620D" w:rsidP="008563F4">
      <w:pPr>
        <w:pStyle w:val="NormalWeb"/>
        <w:jc w:val="both"/>
        <w:rPr>
          <w:sz w:val="22"/>
          <w:szCs w:val="22"/>
        </w:rPr>
      </w:pPr>
      <w:r w:rsidRPr="00F843C2">
        <w:rPr>
          <w:sz w:val="22"/>
          <w:szCs w:val="22"/>
        </w:rPr>
        <w:t>Our staff r</w:t>
      </w:r>
      <w:r w:rsidR="00CE4346" w:rsidRPr="00F843C2">
        <w:rPr>
          <w:sz w:val="22"/>
          <w:szCs w:val="22"/>
        </w:rPr>
        <w:t>ecognise that mental health problems can, in some cases, be an indicator that a child has suffered or is at risk of suffering abuse, neglect or exploitation.</w:t>
      </w:r>
    </w:p>
    <w:p w14:paraId="77FB6A5E" w14:textId="77777777" w:rsidR="00CE4346" w:rsidRPr="00F843C2" w:rsidRDefault="00CE4346" w:rsidP="008563F4">
      <w:pPr>
        <w:pStyle w:val="NormalWeb"/>
        <w:jc w:val="both"/>
        <w:rPr>
          <w:sz w:val="22"/>
          <w:szCs w:val="22"/>
        </w:rPr>
      </w:pPr>
      <w:r w:rsidRPr="00F843C2">
        <w:rPr>
          <w:sz w:val="22"/>
          <w:szCs w:val="22"/>
        </w:rPr>
        <w:t>Only trained professionals should attempt to make a diagnosis however</w:t>
      </w:r>
      <w:r w:rsidR="0073156D">
        <w:rPr>
          <w:sz w:val="22"/>
          <w:szCs w:val="22"/>
        </w:rPr>
        <w:t>,</w:t>
      </w:r>
      <w:r w:rsidRPr="00F843C2">
        <w:rPr>
          <w:sz w:val="22"/>
          <w:szCs w:val="22"/>
        </w:rPr>
        <w:t xml:space="preserve"> our school staff are well placed to observe children on a day-to-day basis and identify behaviour that might suggest a child is experiencing a mental health problem or be at risk of developing one. </w:t>
      </w:r>
    </w:p>
    <w:p w14:paraId="032C8506" w14:textId="77777777" w:rsidR="00CE4346" w:rsidRPr="00F843C2" w:rsidRDefault="00CE4346" w:rsidP="008563F4">
      <w:pPr>
        <w:pStyle w:val="NormalWeb"/>
        <w:jc w:val="both"/>
        <w:rPr>
          <w:sz w:val="22"/>
          <w:szCs w:val="22"/>
        </w:rPr>
      </w:pPr>
      <w:r w:rsidRPr="00F843C2">
        <w:rPr>
          <w:sz w:val="22"/>
          <w:szCs w:val="22"/>
        </w:rPr>
        <w:t>Where children have suffered potentially harmful adverse childhood experiences, this can have a lasting effect throughout childhood and into their adult life.</w:t>
      </w:r>
    </w:p>
    <w:p w14:paraId="5DF7E7CF" w14:textId="77777777" w:rsidR="00CE4346" w:rsidRPr="00F843C2" w:rsidRDefault="00CE4346" w:rsidP="008563F4">
      <w:pPr>
        <w:pStyle w:val="NormalWeb"/>
        <w:jc w:val="both"/>
        <w:rPr>
          <w:sz w:val="22"/>
          <w:szCs w:val="22"/>
        </w:rPr>
      </w:pPr>
      <w:r w:rsidRPr="00F843C2">
        <w:rPr>
          <w:sz w:val="22"/>
          <w:szCs w:val="22"/>
        </w:rPr>
        <w:t xml:space="preserve">Calderdale have a number of support services </w:t>
      </w:r>
      <w:r w:rsidR="00DD620D" w:rsidRPr="00F843C2">
        <w:rPr>
          <w:sz w:val="22"/>
          <w:szCs w:val="22"/>
        </w:rPr>
        <w:t xml:space="preserve">with access to </w:t>
      </w:r>
      <w:r w:rsidRPr="00F843C2">
        <w:rPr>
          <w:sz w:val="22"/>
          <w:szCs w:val="22"/>
        </w:rPr>
        <w:t>trained professionals that are available to support schools</w:t>
      </w:r>
      <w:r w:rsidR="00DD620D" w:rsidRPr="00F843C2">
        <w:rPr>
          <w:sz w:val="22"/>
          <w:szCs w:val="22"/>
        </w:rPr>
        <w:t>. The support available is coordinated through the Open Minds programme and can</w:t>
      </w:r>
      <w:r w:rsidRPr="00F843C2">
        <w:rPr>
          <w:sz w:val="22"/>
          <w:szCs w:val="22"/>
        </w:rPr>
        <w:t xml:space="preserve"> be accessed through the following link: </w:t>
      </w:r>
      <w:bookmarkStart w:id="30" w:name="_Hlk49855130"/>
      <w:r w:rsidRPr="00F843C2">
        <w:rPr>
          <w:sz w:val="22"/>
          <w:szCs w:val="22"/>
        </w:rPr>
        <w:fldChar w:fldCharType="begin"/>
      </w:r>
      <w:r w:rsidRPr="00F843C2">
        <w:rPr>
          <w:sz w:val="22"/>
          <w:szCs w:val="22"/>
        </w:rPr>
        <w:instrText xml:space="preserve"> HYPERLINK "http://www.openmindscalderdale.org.uk" </w:instrText>
      </w:r>
      <w:r w:rsidRPr="00F843C2">
        <w:rPr>
          <w:sz w:val="22"/>
          <w:szCs w:val="22"/>
        </w:rPr>
      </w:r>
      <w:r w:rsidRPr="00F843C2">
        <w:rPr>
          <w:sz w:val="22"/>
          <w:szCs w:val="22"/>
        </w:rPr>
        <w:fldChar w:fldCharType="separate"/>
      </w:r>
      <w:r w:rsidRPr="00F843C2">
        <w:rPr>
          <w:rStyle w:val="Hyperlink"/>
          <w:sz w:val="22"/>
          <w:szCs w:val="22"/>
        </w:rPr>
        <w:t>www.openmindscalderdale.org.uk</w:t>
      </w:r>
      <w:r w:rsidRPr="00F843C2">
        <w:rPr>
          <w:sz w:val="22"/>
          <w:szCs w:val="22"/>
        </w:rPr>
        <w:fldChar w:fldCharType="end"/>
      </w:r>
      <w:r w:rsidRPr="00F843C2">
        <w:rPr>
          <w:sz w:val="22"/>
          <w:szCs w:val="22"/>
        </w:rPr>
        <w:t xml:space="preserve"> </w:t>
      </w:r>
      <w:bookmarkEnd w:id="30"/>
    </w:p>
    <w:p w14:paraId="0A84C5A0" w14:textId="77777777" w:rsidR="00AA7EBA" w:rsidRDefault="00CE4346" w:rsidP="008563F4">
      <w:pPr>
        <w:pStyle w:val="NormalWeb"/>
        <w:jc w:val="both"/>
        <w:rPr>
          <w:sz w:val="22"/>
          <w:szCs w:val="22"/>
        </w:rPr>
      </w:pPr>
      <w:r w:rsidRPr="00F843C2">
        <w:rPr>
          <w:sz w:val="22"/>
          <w:szCs w:val="22"/>
        </w:rPr>
        <w:t xml:space="preserve">All concerns identified about child mental health problems </w:t>
      </w:r>
      <w:r w:rsidR="00DD620D" w:rsidRPr="00F843C2">
        <w:rPr>
          <w:sz w:val="22"/>
          <w:szCs w:val="22"/>
        </w:rPr>
        <w:t xml:space="preserve">identified by a member of staff </w:t>
      </w:r>
      <w:r w:rsidRPr="00F843C2">
        <w:rPr>
          <w:sz w:val="22"/>
          <w:szCs w:val="22"/>
        </w:rPr>
        <w:t xml:space="preserve">will be referred to the DSL so </w:t>
      </w:r>
      <w:r w:rsidR="00DD620D" w:rsidRPr="00F843C2">
        <w:rPr>
          <w:sz w:val="22"/>
          <w:szCs w:val="22"/>
        </w:rPr>
        <w:t xml:space="preserve">the most </w:t>
      </w:r>
      <w:r w:rsidRPr="00F843C2">
        <w:rPr>
          <w:sz w:val="22"/>
          <w:szCs w:val="22"/>
        </w:rPr>
        <w:t>appropriate follow up action can be taken.</w:t>
      </w:r>
    </w:p>
    <w:p w14:paraId="229E31F1" w14:textId="77777777" w:rsidR="00F020E7" w:rsidRDefault="009F4AD0" w:rsidP="00A02495">
      <w:pPr>
        <w:pStyle w:val="Heading3"/>
      </w:pPr>
      <w:r w:rsidRPr="007337DE">
        <w:t xml:space="preserve">Section 4 </w:t>
      </w:r>
      <w:r w:rsidR="00FB1AB3" w:rsidRPr="007337DE">
        <w:t xml:space="preserve">Allegations </w:t>
      </w:r>
      <w:r w:rsidR="006B1B63" w:rsidRPr="007337DE">
        <w:t>made against/Concerns raised in relation to teachers, including s</w:t>
      </w:r>
      <w:r w:rsidR="00FB1AB3" w:rsidRPr="007337DE">
        <w:t>upply teachers</w:t>
      </w:r>
      <w:r w:rsidR="00212152" w:rsidRPr="007337DE">
        <w:t>,</w:t>
      </w:r>
      <w:r w:rsidR="00FB1AB3" w:rsidRPr="007337DE">
        <w:t xml:space="preserve"> other staff, </w:t>
      </w:r>
      <w:r w:rsidR="00212152" w:rsidRPr="007337DE">
        <w:t>volunteers,</w:t>
      </w:r>
      <w:r w:rsidR="00FB1AB3" w:rsidRPr="007337DE">
        <w:t xml:space="preserve"> and contractors</w:t>
      </w:r>
      <w:r w:rsidR="004033AD">
        <w:t>.</w:t>
      </w:r>
      <w:r w:rsidRPr="009472F2">
        <w:t xml:space="preserve"> </w:t>
      </w:r>
    </w:p>
    <w:p w14:paraId="29EEA17A" w14:textId="2B7DAEAC" w:rsidR="00FB1AB3" w:rsidRPr="00211D5D" w:rsidRDefault="00FB1AB3" w:rsidP="008563F4">
      <w:pPr>
        <w:pStyle w:val="NormalWeb"/>
        <w:jc w:val="both"/>
        <w:rPr>
          <w:bCs/>
          <w:sz w:val="22"/>
          <w:szCs w:val="22"/>
        </w:rPr>
      </w:pPr>
      <w:r w:rsidRPr="00211D5D">
        <w:rPr>
          <w:bCs/>
          <w:sz w:val="22"/>
          <w:szCs w:val="22"/>
        </w:rPr>
        <w:t>Where an allegation is made against any person working in or on behalf of the school, the procedures detailed in Keeping Children Safe in Education 202</w:t>
      </w:r>
      <w:r w:rsidR="00222250" w:rsidRPr="00211D5D">
        <w:rPr>
          <w:bCs/>
          <w:sz w:val="22"/>
          <w:szCs w:val="22"/>
        </w:rPr>
        <w:t>5</w:t>
      </w:r>
      <w:r w:rsidRPr="00211D5D">
        <w:rPr>
          <w:bCs/>
          <w:sz w:val="22"/>
          <w:szCs w:val="22"/>
        </w:rPr>
        <w:t xml:space="preserve"> (Part 4) and the Calderdale Managing Allegations procedures will be followed. </w:t>
      </w:r>
    </w:p>
    <w:p w14:paraId="42B57E44" w14:textId="77777777" w:rsidR="0020309C" w:rsidRPr="00535C60" w:rsidRDefault="0020309C" w:rsidP="008563F4">
      <w:pPr>
        <w:pStyle w:val="NormalWeb"/>
        <w:jc w:val="both"/>
        <w:rPr>
          <w:b/>
          <w:sz w:val="22"/>
          <w:szCs w:val="22"/>
        </w:rPr>
      </w:pPr>
      <w:r w:rsidRPr="00211D5D">
        <w:rPr>
          <w:b/>
          <w:sz w:val="22"/>
          <w:szCs w:val="22"/>
        </w:rPr>
        <w:t>4.1</w:t>
      </w:r>
      <w:r w:rsidR="00FB1AB3" w:rsidRPr="00211D5D">
        <w:rPr>
          <w:b/>
          <w:sz w:val="22"/>
          <w:szCs w:val="22"/>
        </w:rPr>
        <w:tab/>
      </w:r>
      <w:bookmarkStart w:id="31" w:name="_Hlk78366414"/>
      <w:r w:rsidR="00FB1AB3" w:rsidRPr="00211D5D">
        <w:rPr>
          <w:b/>
          <w:sz w:val="22"/>
          <w:szCs w:val="22"/>
        </w:rPr>
        <w:t xml:space="preserve">Managing </w:t>
      </w:r>
      <w:r w:rsidR="006B1B63" w:rsidRPr="00211D5D">
        <w:rPr>
          <w:b/>
          <w:sz w:val="22"/>
          <w:szCs w:val="22"/>
        </w:rPr>
        <w:t>a</w:t>
      </w:r>
      <w:r w:rsidR="00FB1AB3" w:rsidRPr="00211D5D">
        <w:rPr>
          <w:b/>
          <w:sz w:val="22"/>
          <w:szCs w:val="22"/>
        </w:rPr>
        <w:t xml:space="preserve">llegations </w:t>
      </w:r>
      <w:r w:rsidR="006B1B63" w:rsidRPr="00211D5D">
        <w:rPr>
          <w:b/>
          <w:sz w:val="22"/>
          <w:szCs w:val="22"/>
        </w:rPr>
        <w:t>that may meet the harm threshold</w:t>
      </w:r>
    </w:p>
    <w:bookmarkEnd w:id="31"/>
    <w:p w14:paraId="47B9D257" w14:textId="77777777" w:rsidR="00FB1AB3" w:rsidRPr="004A1483" w:rsidRDefault="00FB1AB3" w:rsidP="008563F4">
      <w:pPr>
        <w:pStyle w:val="NormalWeb"/>
        <w:jc w:val="both"/>
        <w:rPr>
          <w:bCs/>
          <w:sz w:val="22"/>
          <w:szCs w:val="22"/>
        </w:rPr>
      </w:pPr>
      <w:r w:rsidRPr="004A1483">
        <w:rPr>
          <w:bCs/>
          <w:sz w:val="22"/>
          <w:szCs w:val="22"/>
        </w:rPr>
        <w:t xml:space="preserve">Whilst we acknowledge such allegations may be false, </w:t>
      </w:r>
      <w:r w:rsidR="00212152" w:rsidRPr="004A1483">
        <w:rPr>
          <w:bCs/>
          <w:sz w:val="22"/>
          <w:szCs w:val="22"/>
        </w:rPr>
        <w:t>malicious,</w:t>
      </w:r>
      <w:r w:rsidRPr="004A1483">
        <w:rPr>
          <w:bCs/>
          <w:sz w:val="22"/>
          <w:szCs w:val="22"/>
        </w:rPr>
        <w:t xml:space="preserve"> or misplaced, we also acknowledge that they may be founded and shall therefore be treated with respectful uncertainty, investigated properly and in line with agreed procedures of the Local Authority Designated Officer (LADO) for Calderdale.</w:t>
      </w:r>
    </w:p>
    <w:p w14:paraId="3EC73311" w14:textId="77777777" w:rsidR="00741BC1" w:rsidRPr="004A1483" w:rsidRDefault="00741BC1" w:rsidP="008563F4">
      <w:pPr>
        <w:widowControl w:val="0"/>
        <w:overflowPunct w:val="0"/>
        <w:autoSpaceDE w:val="0"/>
        <w:autoSpaceDN w:val="0"/>
        <w:adjustRightInd w:val="0"/>
        <w:spacing w:before="120"/>
        <w:jc w:val="both"/>
        <w:textAlignment w:val="baseline"/>
        <w:rPr>
          <w:rFonts w:ascii="Arial" w:hAnsi="Arial" w:cs="Arial"/>
          <w:sz w:val="22"/>
          <w:szCs w:val="22"/>
        </w:rPr>
      </w:pPr>
      <w:r w:rsidRPr="004A1483">
        <w:rPr>
          <w:rFonts w:ascii="Arial" w:hAnsi="Arial" w:cs="Arial"/>
          <w:sz w:val="22"/>
          <w:szCs w:val="22"/>
        </w:rPr>
        <w:t>Allegations made against a member of staff will be dealt with by the Head Teacher/Principal.</w:t>
      </w:r>
    </w:p>
    <w:p w14:paraId="7AFED662" w14:textId="77777777" w:rsidR="00741BC1" w:rsidRPr="004A1483" w:rsidRDefault="00741BC1" w:rsidP="008563F4">
      <w:pPr>
        <w:widowControl w:val="0"/>
        <w:overflowPunct w:val="0"/>
        <w:autoSpaceDE w:val="0"/>
        <w:autoSpaceDN w:val="0"/>
        <w:adjustRightInd w:val="0"/>
        <w:spacing w:before="120"/>
        <w:jc w:val="both"/>
        <w:textAlignment w:val="baseline"/>
        <w:rPr>
          <w:rFonts w:ascii="Arial" w:hAnsi="Arial" w:cs="Arial"/>
          <w:sz w:val="22"/>
          <w:szCs w:val="22"/>
        </w:rPr>
      </w:pPr>
      <w:r w:rsidRPr="004A1483">
        <w:rPr>
          <w:rFonts w:ascii="Arial" w:hAnsi="Arial" w:cs="Arial"/>
          <w:sz w:val="22"/>
          <w:szCs w:val="22"/>
        </w:rPr>
        <w:t>Where an allegation is made against the Head Teacher/Principal the matter will be dea</w:t>
      </w:r>
      <w:r w:rsidR="00DD620D" w:rsidRPr="004A1483">
        <w:rPr>
          <w:rFonts w:ascii="Arial" w:hAnsi="Arial" w:cs="Arial"/>
          <w:sz w:val="22"/>
          <w:szCs w:val="22"/>
        </w:rPr>
        <w:t>l</w:t>
      </w:r>
      <w:r w:rsidRPr="004A1483">
        <w:rPr>
          <w:rFonts w:ascii="Arial" w:hAnsi="Arial" w:cs="Arial"/>
          <w:sz w:val="22"/>
          <w:szCs w:val="22"/>
        </w:rPr>
        <w:t>t with by the Chair of the Governing Body.</w:t>
      </w:r>
    </w:p>
    <w:p w14:paraId="1D736B2F" w14:textId="77777777" w:rsidR="000B0BD2" w:rsidRPr="00A02495" w:rsidRDefault="00FB1AB3" w:rsidP="008563F4">
      <w:pPr>
        <w:widowControl w:val="0"/>
        <w:overflowPunct w:val="0"/>
        <w:autoSpaceDE w:val="0"/>
        <w:autoSpaceDN w:val="0"/>
        <w:adjustRightInd w:val="0"/>
        <w:spacing w:before="120"/>
        <w:jc w:val="both"/>
        <w:textAlignment w:val="baseline"/>
        <w:rPr>
          <w:rFonts w:ascii="Arial" w:hAnsi="Arial" w:cs="Arial"/>
          <w:sz w:val="22"/>
          <w:szCs w:val="22"/>
        </w:rPr>
      </w:pPr>
      <w:r w:rsidRPr="004A1483">
        <w:rPr>
          <w:rFonts w:ascii="Arial" w:hAnsi="Arial" w:cs="Arial"/>
          <w:sz w:val="22"/>
          <w:szCs w:val="22"/>
        </w:rPr>
        <w:t>The needs of the child or children will remain at the centre of all action taken. With this in mind, any referral to the Local Authority Designated Officer should also be accompanied by consultation with Calderdale MAST. This is to establish from the outset whether the concerns identified meet the threshold for a Section 47 child protection investigation and/or the police in respect of any criminal investigation.</w:t>
      </w:r>
    </w:p>
    <w:p w14:paraId="6FE3AE08" w14:textId="77777777" w:rsidR="006B1B63" w:rsidRPr="00535C60" w:rsidRDefault="006B1B63" w:rsidP="008563F4">
      <w:pPr>
        <w:widowControl w:val="0"/>
        <w:overflowPunct w:val="0"/>
        <w:autoSpaceDE w:val="0"/>
        <w:autoSpaceDN w:val="0"/>
        <w:adjustRightInd w:val="0"/>
        <w:spacing w:before="120"/>
        <w:jc w:val="both"/>
        <w:textAlignment w:val="baseline"/>
        <w:rPr>
          <w:rFonts w:ascii="Arial" w:hAnsi="Arial" w:cs="Arial"/>
          <w:b/>
          <w:bCs/>
          <w:sz w:val="22"/>
          <w:szCs w:val="22"/>
        </w:rPr>
      </w:pPr>
      <w:r w:rsidRPr="007337DE">
        <w:rPr>
          <w:rFonts w:ascii="Arial" w:hAnsi="Arial" w:cs="Arial"/>
          <w:b/>
          <w:bCs/>
          <w:sz w:val="22"/>
          <w:szCs w:val="22"/>
        </w:rPr>
        <w:t>4.2</w:t>
      </w:r>
      <w:r w:rsidRPr="007337DE">
        <w:rPr>
          <w:rFonts w:ascii="Arial" w:hAnsi="Arial" w:cs="Arial"/>
          <w:b/>
          <w:bCs/>
          <w:sz w:val="22"/>
          <w:szCs w:val="22"/>
        </w:rPr>
        <w:tab/>
        <w:t xml:space="preserve">Managing concerns that </w:t>
      </w:r>
      <w:r w:rsidR="003C12F2" w:rsidRPr="007337DE">
        <w:rPr>
          <w:rFonts w:ascii="Arial" w:hAnsi="Arial" w:cs="Arial"/>
          <w:b/>
          <w:bCs/>
          <w:sz w:val="22"/>
          <w:szCs w:val="22"/>
        </w:rPr>
        <w:t>d</w:t>
      </w:r>
      <w:r w:rsidRPr="007337DE">
        <w:rPr>
          <w:rFonts w:ascii="Arial" w:hAnsi="Arial" w:cs="Arial"/>
          <w:b/>
          <w:bCs/>
          <w:sz w:val="22"/>
          <w:szCs w:val="22"/>
        </w:rPr>
        <w:t>o not meet the harm threshold</w:t>
      </w:r>
    </w:p>
    <w:p w14:paraId="0C985F72" w14:textId="557DA788" w:rsidR="00FB1AB3" w:rsidRPr="007337DE" w:rsidRDefault="000A26BE" w:rsidP="008563F4">
      <w:pPr>
        <w:widowControl w:val="0"/>
        <w:overflowPunct w:val="0"/>
        <w:autoSpaceDE w:val="0"/>
        <w:autoSpaceDN w:val="0"/>
        <w:adjustRightInd w:val="0"/>
        <w:spacing w:before="120"/>
        <w:jc w:val="both"/>
        <w:textAlignment w:val="baseline"/>
        <w:rPr>
          <w:rFonts w:ascii="Arial" w:hAnsi="Arial" w:cs="Arial"/>
          <w:sz w:val="22"/>
          <w:szCs w:val="22"/>
        </w:rPr>
      </w:pPr>
      <w:r w:rsidRPr="007337DE">
        <w:rPr>
          <w:rFonts w:ascii="Arial" w:hAnsi="Arial" w:cs="Arial"/>
          <w:sz w:val="22"/>
          <w:szCs w:val="22"/>
        </w:rPr>
        <w:t>Where lower</w:t>
      </w:r>
      <w:r w:rsidR="00FB1AB3" w:rsidRPr="007337DE">
        <w:rPr>
          <w:rFonts w:ascii="Arial" w:hAnsi="Arial" w:cs="Arial"/>
          <w:sz w:val="22"/>
          <w:szCs w:val="22"/>
        </w:rPr>
        <w:t>-</w:t>
      </w:r>
      <w:r w:rsidRPr="007337DE">
        <w:rPr>
          <w:rFonts w:ascii="Arial" w:hAnsi="Arial" w:cs="Arial"/>
          <w:sz w:val="22"/>
          <w:szCs w:val="22"/>
        </w:rPr>
        <w:t>level concerns and allegations that do not meet the harms test are reported or identified, the school will ensure that they are shared responsibly and with the right person and that the</w:t>
      </w:r>
      <w:r w:rsidR="000E2D58">
        <w:rPr>
          <w:rFonts w:ascii="Arial" w:hAnsi="Arial" w:cs="Arial"/>
          <w:sz w:val="22"/>
          <w:szCs w:val="22"/>
        </w:rPr>
        <w:t>y</w:t>
      </w:r>
      <w:r w:rsidRPr="007337DE">
        <w:rPr>
          <w:rFonts w:ascii="Arial" w:hAnsi="Arial" w:cs="Arial"/>
          <w:sz w:val="22"/>
          <w:szCs w:val="22"/>
        </w:rPr>
        <w:t xml:space="preserve"> are appropriately dealt with and recorded.</w:t>
      </w:r>
      <w:r w:rsidR="00FB1AB3" w:rsidRPr="007337DE">
        <w:rPr>
          <w:rFonts w:ascii="Arial" w:hAnsi="Arial" w:cs="Arial"/>
          <w:sz w:val="22"/>
          <w:szCs w:val="22"/>
        </w:rPr>
        <w:t xml:space="preserve"> </w:t>
      </w:r>
    </w:p>
    <w:p w14:paraId="4C9259AD" w14:textId="77777777" w:rsidR="00FB1AB3" w:rsidRPr="00535C60" w:rsidRDefault="00FB1AB3" w:rsidP="008563F4">
      <w:pPr>
        <w:widowControl w:val="0"/>
        <w:overflowPunct w:val="0"/>
        <w:autoSpaceDE w:val="0"/>
        <w:autoSpaceDN w:val="0"/>
        <w:adjustRightInd w:val="0"/>
        <w:spacing w:before="120"/>
        <w:jc w:val="both"/>
        <w:textAlignment w:val="baseline"/>
        <w:rPr>
          <w:rFonts w:ascii="Arial" w:hAnsi="Arial" w:cs="Arial"/>
          <w:sz w:val="22"/>
          <w:szCs w:val="22"/>
        </w:rPr>
      </w:pPr>
      <w:r w:rsidRPr="007337DE">
        <w:rPr>
          <w:rFonts w:ascii="Arial" w:hAnsi="Arial" w:cs="Arial"/>
          <w:sz w:val="22"/>
          <w:szCs w:val="22"/>
        </w:rPr>
        <w:t>School will encourage an open and transparent culture; to identify concerning, problematic or inappropriate behaviour early; minimising the risk of abuse; and ensuring that adults working in or on behalf of the school are clear about professional boundaries and act within these boundaries, and in accordance with the ethos and values of the school.</w:t>
      </w:r>
    </w:p>
    <w:p w14:paraId="258723B5" w14:textId="77777777" w:rsidR="006B1B63" w:rsidRPr="007337DE" w:rsidRDefault="006B1B63" w:rsidP="008563F4">
      <w:pPr>
        <w:widowControl w:val="0"/>
        <w:overflowPunct w:val="0"/>
        <w:autoSpaceDE w:val="0"/>
        <w:autoSpaceDN w:val="0"/>
        <w:adjustRightInd w:val="0"/>
        <w:spacing w:before="120"/>
        <w:jc w:val="both"/>
        <w:textAlignment w:val="baseline"/>
        <w:rPr>
          <w:rFonts w:ascii="Arial" w:hAnsi="Arial" w:cs="Arial"/>
          <w:sz w:val="22"/>
          <w:szCs w:val="22"/>
        </w:rPr>
      </w:pPr>
      <w:r w:rsidRPr="007337DE">
        <w:rPr>
          <w:rFonts w:ascii="Arial" w:hAnsi="Arial" w:cs="Arial"/>
          <w:sz w:val="22"/>
          <w:szCs w:val="22"/>
        </w:rPr>
        <w:t xml:space="preserve">Concerns identified at the </w:t>
      </w:r>
      <w:r w:rsidR="00212152" w:rsidRPr="007337DE">
        <w:rPr>
          <w:rFonts w:ascii="Arial" w:hAnsi="Arial" w:cs="Arial"/>
          <w:sz w:val="22"/>
          <w:szCs w:val="22"/>
        </w:rPr>
        <w:t>lower level</w:t>
      </w:r>
      <w:r w:rsidRPr="007337DE">
        <w:rPr>
          <w:rFonts w:ascii="Arial" w:hAnsi="Arial" w:cs="Arial"/>
          <w:sz w:val="22"/>
          <w:szCs w:val="22"/>
        </w:rPr>
        <w:t xml:space="preserve"> indicate that an adult may have acted in a way that:</w:t>
      </w:r>
    </w:p>
    <w:p w14:paraId="4C7192C5" w14:textId="77777777" w:rsidR="006B1B63" w:rsidRPr="007337DE" w:rsidRDefault="006B1B63" w:rsidP="00D25389">
      <w:pPr>
        <w:widowControl w:val="0"/>
        <w:numPr>
          <w:ilvl w:val="0"/>
          <w:numId w:val="31"/>
        </w:numPr>
        <w:overflowPunct w:val="0"/>
        <w:autoSpaceDE w:val="0"/>
        <w:autoSpaceDN w:val="0"/>
        <w:adjustRightInd w:val="0"/>
        <w:spacing w:before="120"/>
        <w:jc w:val="both"/>
        <w:textAlignment w:val="baseline"/>
        <w:rPr>
          <w:rFonts w:ascii="Arial" w:hAnsi="Arial" w:cs="Arial"/>
          <w:sz w:val="22"/>
          <w:szCs w:val="22"/>
        </w:rPr>
      </w:pPr>
      <w:r w:rsidRPr="007337DE">
        <w:rPr>
          <w:rFonts w:ascii="Arial" w:hAnsi="Arial" w:cs="Arial"/>
          <w:sz w:val="22"/>
          <w:szCs w:val="22"/>
        </w:rPr>
        <w:t>is inconsistent with the staff code of conduct, including inappropriate conduct outside of work, and</w:t>
      </w:r>
    </w:p>
    <w:p w14:paraId="3C187C5D" w14:textId="77777777" w:rsidR="006B1B63" w:rsidRPr="007337DE" w:rsidRDefault="006B1B63" w:rsidP="00D25389">
      <w:pPr>
        <w:widowControl w:val="0"/>
        <w:numPr>
          <w:ilvl w:val="0"/>
          <w:numId w:val="31"/>
        </w:numPr>
        <w:overflowPunct w:val="0"/>
        <w:autoSpaceDE w:val="0"/>
        <w:autoSpaceDN w:val="0"/>
        <w:adjustRightInd w:val="0"/>
        <w:spacing w:before="120"/>
        <w:jc w:val="both"/>
        <w:textAlignment w:val="baseline"/>
        <w:rPr>
          <w:rFonts w:ascii="Arial" w:hAnsi="Arial" w:cs="Arial"/>
          <w:sz w:val="22"/>
          <w:szCs w:val="22"/>
        </w:rPr>
      </w:pPr>
      <w:r w:rsidRPr="007337DE">
        <w:rPr>
          <w:rFonts w:ascii="Arial" w:hAnsi="Arial" w:cs="Arial"/>
          <w:sz w:val="22"/>
          <w:szCs w:val="22"/>
        </w:rPr>
        <w:t xml:space="preserve">does not meet the allegations threshold or is otherwise not considered serious enough to consider a referral to the LADO. </w:t>
      </w:r>
    </w:p>
    <w:p w14:paraId="1267CBBD" w14:textId="77777777" w:rsidR="00BA79ED" w:rsidRDefault="00415800" w:rsidP="008563F4">
      <w:pPr>
        <w:widowControl w:val="0"/>
        <w:overflowPunct w:val="0"/>
        <w:autoSpaceDE w:val="0"/>
        <w:autoSpaceDN w:val="0"/>
        <w:adjustRightInd w:val="0"/>
        <w:spacing w:before="120"/>
        <w:jc w:val="both"/>
        <w:textAlignment w:val="baseline"/>
        <w:rPr>
          <w:rFonts w:ascii="Arial" w:hAnsi="Arial" w:cs="Arial"/>
          <w:sz w:val="22"/>
          <w:szCs w:val="22"/>
        </w:rPr>
      </w:pPr>
      <w:r w:rsidRPr="007337DE">
        <w:rPr>
          <w:rFonts w:ascii="Arial" w:hAnsi="Arial" w:cs="Arial"/>
          <w:sz w:val="22"/>
          <w:szCs w:val="22"/>
        </w:rPr>
        <w:lastRenderedPageBreak/>
        <w:t xml:space="preserve">Where considered relevant, the school will ensure parents/carers are informed.  </w:t>
      </w:r>
    </w:p>
    <w:p w14:paraId="32FFBDDE" w14:textId="77777777" w:rsidR="00BA79ED" w:rsidRPr="004A1483" w:rsidRDefault="00BA79ED" w:rsidP="00BA79ED">
      <w:pPr>
        <w:widowControl w:val="0"/>
        <w:overflowPunct w:val="0"/>
        <w:autoSpaceDE w:val="0"/>
        <w:autoSpaceDN w:val="0"/>
        <w:adjustRightInd w:val="0"/>
        <w:spacing w:before="120"/>
        <w:jc w:val="both"/>
        <w:textAlignment w:val="baseline"/>
        <w:rPr>
          <w:rFonts w:ascii="Arial" w:hAnsi="Arial" w:cs="Arial"/>
          <w:b/>
          <w:bCs/>
          <w:sz w:val="22"/>
          <w:szCs w:val="22"/>
        </w:rPr>
      </w:pPr>
      <w:bookmarkStart w:id="32" w:name="_Hlk143872556"/>
      <w:r w:rsidRPr="004A1483">
        <w:rPr>
          <w:rFonts w:ascii="Arial" w:hAnsi="Arial" w:cs="Arial"/>
          <w:b/>
          <w:bCs/>
          <w:sz w:val="22"/>
          <w:szCs w:val="22"/>
        </w:rPr>
        <w:t>4.3</w:t>
      </w:r>
      <w:r w:rsidRPr="004A1483">
        <w:rPr>
          <w:rFonts w:ascii="Arial" w:hAnsi="Arial" w:cs="Arial"/>
          <w:b/>
          <w:bCs/>
          <w:sz w:val="22"/>
          <w:szCs w:val="22"/>
        </w:rPr>
        <w:tab/>
        <w:t>External groups or individuals using school premises</w:t>
      </w:r>
    </w:p>
    <w:p w14:paraId="74304964" w14:textId="30AD3922" w:rsidR="00222250" w:rsidRPr="00BA79ED" w:rsidRDefault="00BA79ED" w:rsidP="00BA79ED">
      <w:pPr>
        <w:widowControl w:val="0"/>
        <w:overflowPunct w:val="0"/>
        <w:autoSpaceDE w:val="0"/>
        <w:autoSpaceDN w:val="0"/>
        <w:adjustRightInd w:val="0"/>
        <w:spacing w:before="120"/>
        <w:jc w:val="both"/>
        <w:textAlignment w:val="baseline"/>
        <w:rPr>
          <w:rFonts w:ascii="Arial" w:hAnsi="Arial" w:cs="Arial"/>
          <w:sz w:val="22"/>
          <w:szCs w:val="22"/>
        </w:rPr>
      </w:pPr>
      <w:r w:rsidRPr="004A1483">
        <w:rPr>
          <w:rFonts w:ascii="Arial" w:hAnsi="Arial" w:cs="Arial"/>
          <w:sz w:val="22"/>
          <w:szCs w:val="22"/>
        </w:rPr>
        <w:t xml:space="preserve">In relation to allegations: Schools and colleges may receive an allegation relating to an incident that happened when an individual or organisation was using their school premises for the purposes of running activities for children (for example community groups, sports associations or service providers that run extra-curricular activities). As with any safeguarding allegation, the school </w:t>
      </w:r>
      <w:r w:rsidR="004033AD" w:rsidRPr="004A1483">
        <w:rPr>
          <w:rFonts w:ascii="Arial" w:hAnsi="Arial" w:cs="Arial"/>
          <w:sz w:val="22"/>
          <w:szCs w:val="22"/>
        </w:rPr>
        <w:t xml:space="preserve">will follow </w:t>
      </w:r>
      <w:r w:rsidRPr="004A1483">
        <w:rPr>
          <w:rFonts w:ascii="Arial" w:hAnsi="Arial" w:cs="Arial"/>
          <w:sz w:val="22"/>
          <w:szCs w:val="22"/>
        </w:rPr>
        <w:t>its safeguarding policy and procedures, including informing the LADO.</w:t>
      </w:r>
    </w:p>
    <w:bookmarkEnd w:id="32"/>
    <w:p w14:paraId="30A00CF6" w14:textId="77777777" w:rsidR="00434978" w:rsidRDefault="00434978" w:rsidP="008563F4">
      <w:pPr>
        <w:tabs>
          <w:tab w:val="left" w:pos="4140"/>
        </w:tabs>
        <w:jc w:val="both"/>
        <w:rPr>
          <w:rFonts w:ascii="Arial" w:hAnsi="Arial" w:cs="Arial"/>
          <w:b/>
          <w:sz w:val="40"/>
          <w:szCs w:val="40"/>
        </w:rPr>
      </w:pPr>
    </w:p>
    <w:p w14:paraId="071E099F" w14:textId="6D4E5D63" w:rsidR="009049D7" w:rsidRPr="008563F4" w:rsidRDefault="00521A0A" w:rsidP="008563F4">
      <w:pPr>
        <w:tabs>
          <w:tab w:val="left" w:pos="4140"/>
        </w:tabs>
        <w:jc w:val="both"/>
        <w:rPr>
          <w:rFonts w:ascii="Arial" w:hAnsi="Arial" w:cs="Arial"/>
          <w:b/>
          <w:sz w:val="40"/>
          <w:szCs w:val="40"/>
        </w:rPr>
      </w:pPr>
      <w:r w:rsidRPr="008563F4">
        <w:rPr>
          <w:rFonts w:ascii="Arial" w:hAnsi="Arial" w:cs="Arial"/>
          <w:b/>
          <w:sz w:val="40"/>
          <w:szCs w:val="40"/>
        </w:rPr>
        <w:t>Child Protection Procedures</w:t>
      </w:r>
    </w:p>
    <w:p w14:paraId="2663BA7B" w14:textId="77777777" w:rsidR="009049D7" w:rsidRPr="000E2D58" w:rsidRDefault="009049D7" w:rsidP="008563F4">
      <w:pPr>
        <w:tabs>
          <w:tab w:val="left" w:pos="4140"/>
        </w:tabs>
        <w:jc w:val="both"/>
        <w:rPr>
          <w:rFonts w:ascii="Arial" w:hAnsi="Arial" w:cs="Arial"/>
          <w:b/>
          <w:sz w:val="22"/>
          <w:szCs w:val="22"/>
        </w:rPr>
      </w:pPr>
    </w:p>
    <w:p w14:paraId="5AF5D07B" w14:textId="77777777" w:rsidR="00521A0A" w:rsidRPr="000B0BD2" w:rsidRDefault="00521A0A" w:rsidP="008563F4">
      <w:pPr>
        <w:spacing w:line="360" w:lineRule="auto"/>
        <w:contextualSpacing/>
        <w:jc w:val="both"/>
        <w:rPr>
          <w:rFonts w:ascii="Arial" w:hAnsi="Arial" w:cs="Arial"/>
          <w:sz w:val="22"/>
          <w:szCs w:val="22"/>
        </w:rPr>
      </w:pPr>
      <w:r w:rsidRPr="000B0BD2">
        <w:rPr>
          <w:rFonts w:ascii="Arial" w:hAnsi="Arial" w:cs="Arial"/>
          <w:sz w:val="22"/>
          <w:szCs w:val="22"/>
        </w:rPr>
        <w:t>The aims of these procedures are:</w:t>
      </w:r>
    </w:p>
    <w:p w14:paraId="234BE9AF" w14:textId="77777777" w:rsidR="00521A0A" w:rsidRPr="000B0BD2" w:rsidRDefault="00521A0A" w:rsidP="008563F4">
      <w:pPr>
        <w:numPr>
          <w:ilvl w:val="0"/>
          <w:numId w:val="14"/>
        </w:numPr>
        <w:spacing w:line="360" w:lineRule="auto"/>
        <w:contextualSpacing/>
        <w:jc w:val="both"/>
        <w:rPr>
          <w:rFonts w:ascii="Arial" w:hAnsi="Arial" w:cs="Arial"/>
          <w:sz w:val="22"/>
          <w:szCs w:val="22"/>
        </w:rPr>
      </w:pPr>
      <w:r w:rsidRPr="000B0BD2">
        <w:rPr>
          <w:rFonts w:ascii="Arial" w:hAnsi="Arial" w:cs="Arial"/>
          <w:sz w:val="22"/>
          <w:szCs w:val="22"/>
        </w:rPr>
        <w:t>To clarify roles and responsibilities of everyone within our school in relation to safeguarding</w:t>
      </w:r>
    </w:p>
    <w:p w14:paraId="4760AEDE" w14:textId="2F2C4631" w:rsidR="000E2D58" w:rsidRPr="000E2D58" w:rsidRDefault="00521A0A" w:rsidP="000E2D58">
      <w:pPr>
        <w:numPr>
          <w:ilvl w:val="0"/>
          <w:numId w:val="14"/>
        </w:numPr>
        <w:spacing w:line="360" w:lineRule="auto"/>
        <w:contextualSpacing/>
        <w:jc w:val="both"/>
        <w:rPr>
          <w:rFonts w:ascii="Arial" w:hAnsi="Arial" w:cs="Arial"/>
          <w:sz w:val="22"/>
          <w:szCs w:val="22"/>
        </w:rPr>
      </w:pPr>
      <w:r w:rsidRPr="000B0BD2">
        <w:rPr>
          <w:rFonts w:ascii="Arial" w:hAnsi="Arial" w:cs="Arial"/>
          <w:sz w:val="22"/>
          <w:szCs w:val="22"/>
        </w:rPr>
        <w:t>To have clear procedures that are followed when a child is identified as needing more than universal services can provide</w:t>
      </w:r>
      <w:r w:rsidR="000E2D58">
        <w:rPr>
          <w:rFonts w:ascii="Arial" w:hAnsi="Arial" w:cs="Arial"/>
          <w:sz w:val="22"/>
          <w:szCs w:val="22"/>
        </w:rPr>
        <w:t>.</w:t>
      </w:r>
    </w:p>
    <w:p w14:paraId="7986E4A6" w14:textId="77777777" w:rsidR="000B0BD2" w:rsidRDefault="00521A0A" w:rsidP="008563F4">
      <w:pPr>
        <w:spacing w:line="360" w:lineRule="auto"/>
        <w:contextualSpacing/>
        <w:jc w:val="both"/>
        <w:rPr>
          <w:rFonts w:ascii="Arial" w:hAnsi="Arial" w:cs="Arial"/>
          <w:sz w:val="22"/>
          <w:szCs w:val="22"/>
        </w:rPr>
      </w:pPr>
      <w:r w:rsidRPr="000B0BD2">
        <w:rPr>
          <w:rFonts w:ascii="Arial" w:hAnsi="Arial" w:cs="Arial"/>
          <w:sz w:val="22"/>
          <w:szCs w:val="22"/>
        </w:rPr>
        <w:t>The term “child “or “children” refers to anyone under the age of 18 years.</w:t>
      </w:r>
    </w:p>
    <w:p w14:paraId="46FEA599" w14:textId="77777777" w:rsidR="00521A0A" w:rsidRPr="00F843C2" w:rsidRDefault="00521A0A" w:rsidP="00A02495">
      <w:pPr>
        <w:pStyle w:val="Heading3"/>
      </w:pPr>
      <w:r w:rsidRPr="00F843C2">
        <w:t>Section 5</w:t>
      </w:r>
      <w:r w:rsidRPr="00F843C2">
        <w:tab/>
        <w:t>Pupil Information</w:t>
      </w:r>
    </w:p>
    <w:p w14:paraId="3223AAA3" w14:textId="77777777" w:rsidR="00521A0A" w:rsidRPr="00F843C2" w:rsidRDefault="00521A0A" w:rsidP="008563F4">
      <w:pPr>
        <w:jc w:val="both"/>
        <w:rPr>
          <w:sz w:val="22"/>
          <w:szCs w:val="22"/>
        </w:rPr>
      </w:pPr>
    </w:p>
    <w:p w14:paraId="1D55F0B4" w14:textId="77777777" w:rsidR="002A05CD" w:rsidRDefault="00521A0A" w:rsidP="008563F4">
      <w:pPr>
        <w:jc w:val="both"/>
        <w:rPr>
          <w:rFonts w:ascii="Arial" w:hAnsi="Arial" w:cs="Arial"/>
          <w:b/>
          <w:sz w:val="22"/>
          <w:szCs w:val="22"/>
        </w:rPr>
      </w:pPr>
      <w:r w:rsidRPr="00F843C2">
        <w:rPr>
          <w:rFonts w:ascii="Arial" w:hAnsi="Arial" w:cs="Arial"/>
          <w:b/>
          <w:sz w:val="22"/>
          <w:szCs w:val="22"/>
        </w:rPr>
        <w:t>5.1</w:t>
      </w:r>
      <w:r w:rsidRPr="00F843C2">
        <w:rPr>
          <w:rFonts w:ascii="Arial" w:hAnsi="Arial" w:cs="Arial"/>
          <w:b/>
          <w:sz w:val="22"/>
          <w:szCs w:val="22"/>
        </w:rPr>
        <w:tab/>
      </w:r>
      <w:r w:rsidR="002A05CD" w:rsidRPr="00F843C2">
        <w:rPr>
          <w:rFonts w:ascii="Arial" w:hAnsi="Arial" w:cs="Arial"/>
          <w:b/>
          <w:sz w:val="22"/>
          <w:szCs w:val="22"/>
        </w:rPr>
        <w:t>Pupil Information</w:t>
      </w:r>
    </w:p>
    <w:p w14:paraId="04FFF9CB" w14:textId="77777777" w:rsidR="002A05CD" w:rsidRDefault="002A05CD" w:rsidP="008563F4">
      <w:pPr>
        <w:jc w:val="both"/>
        <w:rPr>
          <w:rFonts w:ascii="Arial" w:hAnsi="Arial" w:cs="Arial"/>
          <w:b/>
          <w:sz w:val="22"/>
          <w:szCs w:val="22"/>
        </w:rPr>
      </w:pPr>
    </w:p>
    <w:p w14:paraId="6B1E9066" w14:textId="77777777" w:rsidR="00521A0A" w:rsidRPr="00521A0A" w:rsidRDefault="00521A0A" w:rsidP="008563F4">
      <w:pPr>
        <w:jc w:val="both"/>
        <w:rPr>
          <w:rFonts w:ascii="Arial" w:hAnsi="Arial" w:cs="Arial"/>
          <w:b/>
          <w:sz w:val="22"/>
          <w:szCs w:val="22"/>
        </w:rPr>
      </w:pPr>
      <w:r w:rsidRPr="00521A0A">
        <w:rPr>
          <w:rFonts w:ascii="Arial" w:hAnsi="Arial" w:cs="Arial"/>
          <w:sz w:val="22"/>
          <w:szCs w:val="22"/>
        </w:rPr>
        <w:t>In order to keep children safe and provide appropriate care for them, the school requires accurate and up to date information regarding:</w:t>
      </w:r>
    </w:p>
    <w:p w14:paraId="0E9686FA" w14:textId="77777777" w:rsidR="00521A0A" w:rsidRPr="00521A0A" w:rsidRDefault="00521A0A" w:rsidP="008563F4">
      <w:pPr>
        <w:jc w:val="both"/>
        <w:rPr>
          <w:rFonts w:ascii="Arial" w:hAnsi="Arial" w:cs="Arial"/>
          <w:sz w:val="22"/>
          <w:szCs w:val="22"/>
        </w:rPr>
      </w:pPr>
    </w:p>
    <w:p w14:paraId="3FC4EA47" w14:textId="77777777" w:rsidR="00521A0A" w:rsidRPr="00521A0A" w:rsidRDefault="00521A0A" w:rsidP="008563F4">
      <w:pPr>
        <w:numPr>
          <w:ilvl w:val="0"/>
          <w:numId w:val="15"/>
        </w:numPr>
        <w:tabs>
          <w:tab w:val="num" w:pos="540"/>
        </w:tabs>
        <w:ind w:left="540" w:hanging="540"/>
        <w:jc w:val="both"/>
        <w:rPr>
          <w:rFonts w:ascii="Arial" w:hAnsi="Arial" w:cs="Arial"/>
          <w:sz w:val="22"/>
          <w:szCs w:val="22"/>
        </w:rPr>
      </w:pPr>
      <w:r w:rsidRPr="00521A0A">
        <w:rPr>
          <w:rFonts w:ascii="Arial" w:hAnsi="Arial" w:cs="Arial"/>
          <w:sz w:val="22"/>
          <w:szCs w:val="22"/>
        </w:rPr>
        <w:t>names,</w:t>
      </w:r>
      <w:r>
        <w:rPr>
          <w:rFonts w:ascii="Arial" w:hAnsi="Arial" w:cs="Arial"/>
          <w:sz w:val="22"/>
          <w:szCs w:val="22"/>
        </w:rPr>
        <w:t xml:space="preserve"> </w:t>
      </w:r>
      <w:r w:rsidRPr="00521A0A">
        <w:rPr>
          <w:rFonts w:ascii="Arial" w:hAnsi="Arial" w:cs="Arial"/>
          <w:sz w:val="22"/>
          <w:szCs w:val="22"/>
        </w:rPr>
        <w:t>contact details and relationship to the child of any persons with whom the child normally lives.</w:t>
      </w:r>
    </w:p>
    <w:p w14:paraId="005C8E3F" w14:textId="77777777"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names and contact details of all persons with parental responsibility (if different from above)</w:t>
      </w:r>
    </w:p>
    <w:p w14:paraId="79C9C24D" w14:textId="77777777"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emergency contact details (if different from above), ensuring that if the person(s) with parental responsibility is unable to collect this person, who could collect the child and keep them safe until either the person(s) with parental responsibility is available or a more suitable arrangement is made. The school encourages all parents and carers to provide more than one emergency contact, providing the school with additional options to make contact with a responsible adult when a child missing education is identified as a welfare and/or safeguarding concern</w:t>
      </w:r>
    </w:p>
    <w:p w14:paraId="4C3005C0" w14:textId="77777777"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details of any persons authorised to collect the child from school (if different from above)</w:t>
      </w:r>
    </w:p>
    <w:p w14:paraId="69596FB0" w14:textId="77777777"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 xml:space="preserve">any relevant court orders in place including those which affect any person’s access to the child (e.g. Residence Order, Contact Order, Care Order, Injunctions etc.) </w:t>
      </w:r>
    </w:p>
    <w:p w14:paraId="271EA415" w14:textId="4BA863A9"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if the child is or has been subject to a Child Protection Plan</w:t>
      </w:r>
      <w:r w:rsidR="00222250">
        <w:rPr>
          <w:rFonts w:ascii="Arial" w:hAnsi="Arial" w:cs="Arial"/>
          <w:sz w:val="22"/>
          <w:szCs w:val="22"/>
        </w:rPr>
        <w:t>.</w:t>
      </w:r>
      <w:r w:rsidRPr="00521A0A">
        <w:rPr>
          <w:rFonts w:ascii="Arial" w:hAnsi="Arial" w:cs="Arial"/>
          <w:sz w:val="22"/>
          <w:szCs w:val="22"/>
        </w:rPr>
        <w:t xml:space="preserve"> </w:t>
      </w:r>
    </w:p>
    <w:p w14:paraId="5D8977BE" w14:textId="77777777" w:rsidR="00521A0A" w:rsidRPr="00F843C2" w:rsidRDefault="00521A0A" w:rsidP="008563F4">
      <w:pPr>
        <w:numPr>
          <w:ilvl w:val="0"/>
          <w:numId w:val="15"/>
        </w:numPr>
        <w:tabs>
          <w:tab w:val="num" w:pos="540"/>
        </w:tabs>
        <w:spacing w:before="120"/>
        <w:ind w:left="540" w:hanging="540"/>
        <w:jc w:val="both"/>
        <w:rPr>
          <w:rFonts w:ascii="Arial" w:hAnsi="Arial" w:cs="Arial"/>
          <w:sz w:val="22"/>
          <w:szCs w:val="22"/>
        </w:rPr>
      </w:pPr>
      <w:r w:rsidRPr="00F843C2">
        <w:rPr>
          <w:rFonts w:ascii="Arial" w:hAnsi="Arial" w:cs="Arial"/>
          <w:sz w:val="22"/>
          <w:szCs w:val="22"/>
        </w:rPr>
        <w:t xml:space="preserve">if the child is or has been subject to the Early Help </w:t>
      </w:r>
      <w:r w:rsidR="007E5DF3" w:rsidRPr="00F843C2">
        <w:rPr>
          <w:rFonts w:ascii="Arial" w:hAnsi="Arial" w:cs="Arial"/>
          <w:sz w:val="22"/>
          <w:szCs w:val="22"/>
        </w:rPr>
        <w:t>Pathway</w:t>
      </w:r>
      <w:r w:rsidRPr="00F843C2">
        <w:rPr>
          <w:rFonts w:ascii="Arial" w:hAnsi="Arial" w:cs="Arial"/>
          <w:sz w:val="22"/>
          <w:szCs w:val="22"/>
        </w:rPr>
        <w:t xml:space="preserve"> or Child In Need (CIN) processes.</w:t>
      </w:r>
    </w:p>
    <w:p w14:paraId="7DC3A41D" w14:textId="0A187A8C"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If the child is a Child Looked After (CLA)</w:t>
      </w:r>
      <w:r w:rsidR="00222250">
        <w:rPr>
          <w:rFonts w:ascii="Arial" w:hAnsi="Arial" w:cs="Arial"/>
          <w:sz w:val="22"/>
          <w:szCs w:val="22"/>
        </w:rPr>
        <w:t>.</w:t>
      </w:r>
    </w:p>
    <w:p w14:paraId="557BE28C" w14:textId="77777777"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name and contact detail of G.P.</w:t>
      </w:r>
    </w:p>
    <w:p w14:paraId="0CAEF200" w14:textId="6822049B"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any other factors which may impact on the safety and welfare of the child</w:t>
      </w:r>
      <w:r w:rsidR="00222250">
        <w:rPr>
          <w:rFonts w:ascii="Arial" w:hAnsi="Arial" w:cs="Arial"/>
          <w:sz w:val="22"/>
          <w:szCs w:val="22"/>
        </w:rPr>
        <w:t>.</w:t>
      </w:r>
      <w:r w:rsidRPr="00521A0A">
        <w:rPr>
          <w:rFonts w:ascii="Arial" w:hAnsi="Arial" w:cs="Arial"/>
          <w:sz w:val="22"/>
          <w:szCs w:val="22"/>
        </w:rPr>
        <w:t xml:space="preserve"> </w:t>
      </w:r>
    </w:p>
    <w:p w14:paraId="2E869503" w14:textId="77777777" w:rsidR="00521A0A" w:rsidRPr="00521A0A" w:rsidRDefault="00521A0A" w:rsidP="008563F4">
      <w:pPr>
        <w:jc w:val="both"/>
        <w:rPr>
          <w:rFonts w:ascii="Arial" w:hAnsi="Arial" w:cs="Arial"/>
          <w:sz w:val="22"/>
          <w:szCs w:val="22"/>
        </w:rPr>
      </w:pPr>
    </w:p>
    <w:p w14:paraId="7C0F519A" w14:textId="77777777" w:rsidR="00521A0A" w:rsidRPr="00521A0A" w:rsidRDefault="00521A0A" w:rsidP="008563F4">
      <w:pPr>
        <w:jc w:val="both"/>
        <w:rPr>
          <w:rFonts w:ascii="Arial" w:hAnsi="Arial" w:cs="Arial"/>
          <w:sz w:val="22"/>
          <w:szCs w:val="22"/>
        </w:rPr>
      </w:pPr>
    </w:p>
    <w:p w14:paraId="72BA8604" w14:textId="3CDD9B1C" w:rsidR="00521A0A" w:rsidRPr="00521A0A" w:rsidRDefault="00521A0A" w:rsidP="008563F4">
      <w:pPr>
        <w:jc w:val="both"/>
        <w:rPr>
          <w:rFonts w:ascii="Arial" w:hAnsi="Arial" w:cs="Arial"/>
          <w:sz w:val="22"/>
          <w:szCs w:val="22"/>
          <w:lang w:val="x-none"/>
        </w:rPr>
      </w:pPr>
      <w:r w:rsidRPr="00521A0A">
        <w:rPr>
          <w:rFonts w:ascii="Arial" w:hAnsi="Arial" w:cs="Arial"/>
          <w:sz w:val="22"/>
          <w:szCs w:val="22"/>
          <w:lang w:val="x-none"/>
        </w:rPr>
        <w:t>The school will collate, store and agree access to this information, ensuring all information held electronically is stored securely with due regard to meeting</w:t>
      </w:r>
      <w:r w:rsidR="002A6D22">
        <w:rPr>
          <w:rFonts w:ascii="Arial" w:hAnsi="Arial" w:cs="Arial"/>
          <w:sz w:val="22"/>
          <w:szCs w:val="22"/>
        </w:rPr>
        <w:t xml:space="preserve"> the requirements of the Data Protection Act 2018</w:t>
      </w:r>
      <w:r w:rsidRPr="00521A0A">
        <w:rPr>
          <w:rFonts w:ascii="Arial" w:hAnsi="Arial" w:cs="Arial"/>
          <w:sz w:val="22"/>
          <w:szCs w:val="22"/>
          <w:lang w:val="x-none"/>
        </w:rPr>
        <w:t xml:space="preserve"> and safeguarding requirements.</w:t>
      </w:r>
      <w:r w:rsidR="000C72AE">
        <w:rPr>
          <w:rFonts w:ascii="Arial" w:hAnsi="Arial" w:cs="Arial"/>
          <w:sz w:val="22"/>
          <w:szCs w:val="22"/>
          <w:lang w:val="x-none"/>
        </w:rPr>
        <w:t xml:space="preserve"> This is all stored securely on the Management Information System – SIMS and any correspondence or incidents are stored securely on the CPOMS system. </w:t>
      </w:r>
    </w:p>
    <w:p w14:paraId="78B43811" w14:textId="77777777" w:rsidR="00521A0A" w:rsidRPr="00521A0A" w:rsidRDefault="00521A0A" w:rsidP="008563F4">
      <w:pPr>
        <w:jc w:val="both"/>
        <w:rPr>
          <w:rFonts w:ascii="Arial" w:hAnsi="Arial" w:cs="Arial"/>
          <w:sz w:val="22"/>
          <w:szCs w:val="22"/>
          <w:lang w:val="x-none"/>
        </w:rPr>
      </w:pPr>
    </w:p>
    <w:p w14:paraId="596CAE77" w14:textId="77777777" w:rsidR="00F50A88" w:rsidRDefault="00F50A88" w:rsidP="008563F4">
      <w:pPr>
        <w:jc w:val="both"/>
        <w:rPr>
          <w:rFonts w:ascii="Arial" w:hAnsi="Arial" w:cs="Arial"/>
          <w:b/>
          <w:bCs/>
          <w:iCs/>
          <w:color w:val="000000"/>
          <w:sz w:val="22"/>
          <w:szCs w:val="22"/>
        </w:rPr>
      </w:pPr>
    </w:p>
    <w:p w14:paraId="64B0A28F" w14:textId="77777777" w:rsidR="000E2D58" w:rsidRDefault="000E2D58" w:rsidP="008563F4">
      <w:pPr>
        <w:jc w:val="both"/>
        <w:rPr>
          <w:rFonts w:ascii="Arial" w:hAnsi="Arial" w:cs="Arial"/>
          <w:b/>
          <w:bCs/>
          <w:iCs/>
          <w:color w:val="000000"/>
          <w:sz w:val="22"/>
          <w:szCs w:val="22"/>
        </w:rPr>
      </w:pPr>
    </w:p>
    <w:p w14:paraId="396E0178" w14:textId="77777777" w:rsidR="002A05CD" w:rsidRPr="00F843C2" w:rsidRDefault="00521A0A" w:rsidP="008563F4">
      <w:pPr>
        <w:jc w:val="both"/>
        <w:rPr>
          <w:rFonts w:ascii="Arial" w:hAnsi="Arial" w:cs="Arial"/>
          <w:b/>
          <w:bCs/>
          <w:iCs/>
          <w:color w:val="000000"/>
          <w:sz w:val="22"/>
          <w:szCs w:val="22"/>
        </w:rPr>
      </w:pPr>
      <w:r w:rsidRPr="00F843C2">
        <w:rPr>
          <w:rFonts w:ascii="Arial" w:hAnsi="Arial" w:cs="Arial"/>
          <w:b/>
          <w:bCs/>
          <w:iCs/>
          <w:color w:val="000000"/>
          <w:sz w:val="22"/>
          <w:szCs w:val="22"/>
        </w:rPr>
        <w:lastRenderedPageBreak/>
        <w:t>5.2</w:t>
      </w:r>
      <w:r w:rsidRPr="00F843C2">
        <w:rPr>
          <w:rFonts w:ascii="Arial" w:hAnsi="Arial" w:cs="Arial"/>
          <w:b/>
          <w:bCs/>
          <w:iCs/>
          <w:color w:val="000000"/>
          <w:sz w:val="22"/>
          <w:szCs w:val="22"/>
        </w:rPr>
        <w:tab/>
      </w:r>
      <w:r w:rsidR="002A05CD" w:rsidRPr="00F843C2">
        <w:rPr>
          <w:rFonts w:ascii="Arial" w:hAnsi="Arial" w:cs="Arial"/>
          <w:b/>
          <w:bCs/>
          <w:sz w:val="22"/>
          <w:szCs w:val="22"/>
        </w:rPr>
        <w:t>Transfer of files</w:t>
      </w:r>
    </w:p>
    <w:p w14:paraId="4C3B2432" w14:textId="77777777" w:rsidR="002A05CD" w:rsidRPr="00F843C2" w:rsidRDefault="002A05CD" w:rsidP="008563F4">
      <w:pPr>
        <w:jc w:val="both"/>
        <w:rPr>
          <w:rFonts w:ascii="Arial" w:hAnsi="Arial" w:cs="Arial"/>
          <w:b/>
          <w:bCs/>
          <w:iCs/>
          <w:color w:val="000000"/>
          <w:sz w:val="22"/>
          <w:szCs w:val="22"/>
        </w:rPr>
      </w:pPr>
    </w:p>
    <w:p w14:paraId="13E87692" w14:textId="77777777" w:rsidR="008508E6" w:rsidRPr="007337DE" w:rsidRDefault="008508E6" w:rsidP="008563F4">
      <w:pPr>
        <w:jc w:val="both"/>
        <w:rPr>
          <w:rFonts w:ascii="Arial" w:hAnsi="Arial" w:cs="Arial"/>
          <w:sz w:val="22"/>
          <w:szCs w:val="22"/>
        </w:rPr>
      </w:pPr>
      <w:r w:rsidRPr="007337DE">
        <w:rPr>
          <w:rFonts w:ascii="Arial" w:hAnsi="Arial" w:cs="Arial"/>
          <w:sz w:val="22"/>
          <w:szCs w:val="22"/>
        </w:rPr>
        <w:t>It is the responsibility of our school to maintain the original child protection file</w:t>
      </w:r>
      <w:r w:rsidR="00EC681E" w:rsidRPr="007337DE">
        <w:rPr>
          <w:rFonts w:ascii="Arial" w:hAnsi="Arial" w:cs="Arial"/>
          <w:sz w:val="22"/>
          <w:szCs w:val="22"/>
        </w:rPr>
        <w:t xml:space="preserve"> whilst the child is a pupil here. </w:t>
      </w:r>
    </w:p>
    <w:p w14:paraId="581981CD" w14:textId="77777777" w:rsidR="00CF0936" w:rsidRPr="007337DE" w:rsidRDefault="00CF0936" w:rsidP="008563F4">
      <w:pPr>
        <w:jc w:val="both"/>
        <w:rPr>
          <w:rFonts w:ascii="Arial" w:hAnsi="Arial" w:cs="Arial"/>
          <w:sz w:val="22"/>
          <w:szCs w:val="22"/>
        </w:rPr>
      </w:pPr>
    </w:p>
    <w:p w14:paraId="6595693E" w14:textId="77777777" w:rsidR="002A05CD" w:rsidRDefault="00521A0A" w:rsidP="008563F4">
      <w:pPr>
        <w:jc w:val="both"/>
        <w:rPr>
          <w:rFonts w:ascii="Arial" w:hAnsi="Arial" w:cs="Arial"/>
          <w:sz w:val="22"/>
          <w:szCs w:val="22"/>
        </w:rPr>
      </w:pPr>
      <w:r w:rsidRPr="007337DE">
        <w:rPr>
          <w:rFonts w:ascii="Arial" w:hAnsi="Arial" w:cs="Arial"/>
          <w:sz w:val="22"/>
          <w:szCs w:val="22"/>
        </w:rPr>
        <w:t xml:space="preserve">When a child leaves the school their </w:t>
      </w:r>
      <w:r w:rsidR="008508E6" w:rsidRPr="007337DE">
        <w:rPr>
          <w:rFonts w:ascii="Arial" w:hAnsi="Arial" w:cs="Arial"/>
          <w:sz w:val="22"/>
          <w:szCs w:val="22"/>
        </w:rPr>
        <w:t xml:space="preserve">original </w:t>
      </w:r>
      <w:r w:rsidRPr="007337DE">
        <w:rPr>
          <w:rFonts w:ascii="Arial" w:hAnsi="Arial" w:cs="Arial"/>
          <w:sz w:val="22"/>
          <w:szCs w:val="22"/>
        </w:rPr>
        <w:t xml:space="preserve">child protection file is transferred to their new school as soon as possible and </w:t>
      </w:r>
      <w:r w:rsidR="008508E6" w:rsidRPr="007337DE">
        <w:rPr>
          <w:rFonts w:ascii="Arial" w:hAnsi="Arial" w:cs="Arial"/>
          <w:sz w:val="22"/>
          <w:szCs w:val="22"/>
        </w:rPr>
        <w:t xml:space="preserve">within 5 days for an in-year transfer or within the first 5 days of the start of a new term. This </w:t>
      </w:r>
      <w:r w:rsidR="00EC681E" w:rsidRPr="007337DE">
        <w:rPr>
          <w:rFonts w:ascii="Arial" w:hAnsi="Arial" w:cs="Arial"/>
          <w:sz w:val="22"/>
          <w:szCs w:val="22"/>
        </w:rPr>
        <w:t xml:space="preserve">original file will be </w:t>
      </w:r>
      <w:r w:rsidR="008508E6" w:rsidRPr="007337DE">
        <w:rPr>
          <w:rFonts w:ascii="Arial" w:hAnsi="Arial" w:cs="Arial"/>
          <w:sz w:val="22"/>
          <w:szCs w:val="22"/>
        </w:rPr>
        <w:t xml:space="preserve">transferred </w:t>
      </w:r>
      <w:r w:rsidRPr="007337DE">
        <w:rPr>
          <w:rFonts w:ascii="Arial" w:hAnsi="Arial" w:cs="Arial"/>
          <w:sz w:val="22"/>
          <w:szCs w:val="22"/>
        </w:rPr>
        <w:t xml:space="preserve">separately from the main pupil file. This is usually </w:t>
      </w:r>
      <w:r w:rsidR="00EC681E" w:rsidRPr="007337DE">
        <w:rPr>
          <w:rFonts w:ascii="Arial" w:hAnsi="Arial" w:cs="Arial"/>
          <w:sz w:val="22"/>
          <w:szCs w:val="22"/>
        </w:rPr>
        <w:t>undertaken between Designated Safeguarding Leads at both schools and may be undertaken electronically. If the child moves out of area</w:t>
      </w:r>
      <w:r w:rsidRPr="007337DE">
        <w:rPr>
          <w:rFonts w:ascii="Arial" w:hAnsi="Arial" w:cs="Arial"/>
          <w:sz w:val="22"/>
          <w:szCs w:val="22"/>
        </w:rPr>
        <w:t xml:space="preserve"> the </w:t>
      </w:r>
      <w:r w:rsidR="00EC681E" w:rsidRPr="007337DE">
        <w:rPr>
          <w:rFonts w:ascii="Arial" w:hAnsi="Arial" w:cs="Arial"/>
          <w:sz w:val="22"/>
          <w:szCs w:val="22"/>
        </w:rPr>
        <w:t xml:space="preserve">child protection file </w:t>
      </w:r>
      <w:r w:rsidRPr="007337DE">
        <w:rPr>
          <w:rFonts w:ascii="Arial" w:hAnsi="Arial" w:cs="Arial"/>
          <w:sz w:val="22"/>
          <w:szCs w:val="22"/>
        </w:rPr>
        <w:t xml:space="preserve">is transferred by recorded delivery and signed </w:t>
      </w:r>
      <w:r w:rsidR="00F33EED" w:rsidRPr="007337DE">
        <w:rPr>
          <w:rFonts w:ascii="Arial" w:hAnsi="Arial" w:cs="Arial"/>
          <w:sz w:val="22"/>
          <w:szCs w:val="22"/>
        </w:rPr>
        <w:t>for and</w:t>
      </w:r>
      <w:r w:rsidRPr="007337DE">
        <w:rPr>
          <w:rFonts w:ascii="Arial" w:hAnsi="Arial" w:cs="Arial"/>
          <w:sz w:val="22"/>
          <w:szCs w:val="22"/>
        </w:rPr>
        <w:t xml:space="preserve"> is clearly marked confidential. A receipt is obtained which states when the file was transferred and who delivered and received the file. </w:t>
      </w:r>
    </w:p>
    <w:p w14:paraId="6B27AF18" w14:textId="77777777" w:rsidR="00473367" w:rsidRDefault="00473367" w:rsidP="008563F4">
      <w:pPr>
        <w:jc w:val="both"/>
        <w:rPr>
          <w:rFonts w:ascii="Arial" w:hAnsi="Arial" w:cs="Arial"/>
          <w:sz w:val="22"/>
          <w:szCs w:val="22"/>
        </w:rPr>
      </w:pPr>
    </w:p>
    <w:p w14:paraId="4415B78B" w14:textId="5D91D9BF" w:rsidR="00A959FF" w:rsidRDefault="00A959FF" w:rsidP="008563F4">
      <w:pPr>
        <w:jc w:val="both"/>
        <w:rPr>
          <w:rFonts w:ascii="Arial" w:hAnsi="Arial" w:cs="Arial"/>
          <w:sz w:val="22"/>
          <w:szCs w:val="22"/>
        </w:rPr>
      </w:pPr>
      <w:r>
        <w:rPr>
          <w:rFonts w:ascii="Arial" w:hAnsi="Arial" w:cs="Arial"/>
          <w:sz w:val="22"/>
          <w:szCs w:val="22"/>
        </w:rPr>
        <w:t xml:space="preserve">At Ripponden J&amp;I School, when receiving a child from a different school, a member of the office team makes a telephone call to the previous school. In this call, they ask if there are any safeguarding or SEND needs that the school needs to know about. This conversation is then recorded onto the CPOMS system, even if it is a nil return. </w:t>
      </w:r>
    </w:p>
    <w:p w14:paraId="7F3E3F2B" w14:textId="77777777" w:rsidR="00A959FF" w:rsidRDefault="00A959FF" w:rsidP="008563F4">
      <w:pPr>
        <w:jc w:val="both"/>
        <w:rPr>
          <w:rFonts w:ascii="Arial" w:hAnsi="Arial" w:cs="Arial"/>
          <w:sz w:val="22"/>
          <w:szCs w:val="22"/>
        </w:rPr>
      </w:pPr>
    </w:p>
    <w:p w14:paraId="61A7E201" w14:textId="6EBBA48C" w:rsidR="00473367" w:rsidRPr="007337DE" w:rsidRDefault="00473367" w:rsidP="008563F4">
      <w:pPr>
        <w:jc w:val="both"/>
        <w:rPr>
          <w:rFonts w:ascii="Arial" w:hAnsi="Arial" w:cs="Arial"/>
          <w:sz w:val="22"/>
          <w:szCs w:val="22"/>
        </w:rPr>
      </w:pPr>
      <w:r w:rsidRPr="000C72AE">
        <w:rPr>
          <w:rFonts w:ascii="Arial" w:hAnsi="Arial" w:cs="Arial"/>
          <w:sz w:val="22"/>
          <w:szCs w:val="22"/>
        </w:rPr>
        <w:t xml:space="preserve">When a vulnerable young person is moving to a further education (FE) establishment, consideration will be given to the </w:t>
      </w:r>
      <w:r w:rsidR="00B82DF7" w:rsidRPr="000C72AE">
        <w:rPr>
          <w:rFonts w:ascii="Arial" w:hAnsi="Arial" w:cs="Arial"/>
          <w:sz w:val="22"/>
          <w:szCs w:val="22"/>
        </w:rPr>
        <w:t>student’s</w:t>
      </w:r>
      <w:r w:rsidRPr="000C72AE">
        <w:rPr>
          <w:rFonts w:ascii="Arial" w:hAnsi="Arial" w:cs="Arial"/>
          <w:sz w:val="22"/>
          <w:szCs w:val="22"/>
        </w:rPr>
        <w:t xml:space="preserve"> wishes and feelings about their child protection information being passed on, so that the FE establishment can provide appropriate support.</w:t>
      </w:r>
      <w:r w:rsidR="00B82DF7" w:rsidRPr="000C72AE">
        <w:rPr>
          <w:rFonts w:ascii="Arial" w:hAnsi="Arial" w:cs="Arial"/>
          <w:sz w:val="22"/>
          <w:szCs w:val="22"/>
        </w:rPr>
        <w:t xml:space="preserve"> Consent will always be sought from the student</w:t>
      </w:r>
      <w:r w:rsidR="009B62E2" w:rsidRPr="000C72AE">
        <w:rPr>
          <w:rFonts w:ascii="Arial" w:hAnsi="Arial" w:cs="Arial"/>
          <w:sz w:val="22"/>
          <w:szCs w:val="22"/>
        </w:rPr>
        <w:t>. I</w:t>
      </w:r>
      <w:r w:rsidR="00B82DF7" w:rsidRPr="000C72AE">
        <w:rPr>
          <w:rFonts w:ascii="Arial" w:hAnsi="Arial" w:cs="Arial"/>
          <w:sz w:val="22"/>
          <w:szCs w:val="22"/>
        </w:rPr>
        <w:t>f the student cannot consent, information can be shared with professionals only if it is necessary and in their best interests.</w:t>
      </w:r>
      <w:r w:rsidR="00B82DF7">
        <w:rPr>
          <w:rFonts w:ascii="Arial" w:hAnsi="Arial" w:cs="Arial"/>
          <w:sz w:val="22"/>
          <w:szCs w:val="22"/>
        </w:rPr>
        <w:t xml:space="preserve"> </w:t>
      </w:r>
    </w:p>
    <w:p w14:paraId="2FF34C36" w14:textId="77777777" w:rsidR="00EC681E" w:rsidRPr="007337DE" w:rsidRDefault="00EC681E" w:rsidP="008563F4">
      <w:pPr>
        <w:jc w:val="both"/>
        <w:rPr>
          <w:rFonts w:ascii="Arial" w:hAnsi="Arial" w:cs="Arial"/>
          <w:sz w:val="22"/>
          <w:szCs w:val="22"/>
        </w:rPr>
      </w:pPr>
    </w:p>
    <w:p w14:paraId="23BF818B" w14:textId="77777777" w:rsidR="005F126D" w:rsidRPr="00535C60" w:rsidRDefault="00EC681E" w:rsidP="008563F4">
      <w:pPr>
        <w:jc w:val="both"/>
        <w:rPr>
          <w:rFonts w:ascii="Arial" w:hAnsi="Arial" w:cs="Arial"/>
          <w:sz w:val="22"/>
          <w:szCs w:val="22"/>
        </w:rPr>
      </w:pPr>
      <w:r w:rsidRPr="007337DE">
        <w:rPr>
          <w:rFonts w:ascii="Arial" w:hAnsi="Arial" w:cs="Arial"/>
          <w:sz w:val="22"/>
          <w:szCs w:val="22"/>
        </w:rPr>
        <w:t>A transferring s</w:t>
      </w:r>
      <w:r w:rsidR="00521A0A" w:rsidRPr="007337DE">
        <w:rPr>
          <w:rFonts w:ascii="Arial" w:hAnsi="Arial" w:cs="Arial"/>
          <w:sz w:val="22"/>
          <w:szCs w:val="22"/>
        </w:rPr>
        <w:t xml:space="preserve">chool </w:t>
      </w:r>
      <w:r w:rsidRPr="007337DE">
        <w:rPr>
          <w:rFonts w:ascii="Arial" w:hAnsi="Arial" w:cs="Arial"/>
          <w:sz w:val="22"/>
          <w:szCs w:val="22"/>
        </w:rPr>
        <w:t xml:space="preserve">does not need to keep copies of child protection </w:t>
      </w:r>
      <w:r w:rsidR="003E3783" w:rsidRPr="007337DE">
        <w:rPr>
          <w:rFonts w:ascii="Arial" w:hAnsi="Arial" w:cs="Arial"/>
          <w:sz w:val="22"/>
          <w:szCs w:val="22"/>
        </w:rPr>
        <w:t>files,</w:t>
      </w:r>
      <w:r w:rsidRPr="007337DE">
        <w:rPr>
          <w:rFonts w:ascii="Arial" w:hAnsi="Arial" w:cs="Arial"/>
          <w:sz w:val="22"/>
          <w:szCs w:val="22"/>
        </w:rPr>
        <w:t xml:space="preserve"> however</w:t>
      </w:r>
      <w:r w:rsidR="00CF0936" w:rsidRPr="007337DE">
        <w:rPr>
          <w:rFonts w:ascii="Arial" w:hAnsi="Arial" w:cs="Arial"/>
          <w:sz w:val="22"/>
          <w:szCs w:val="22"/>
        </w:rPr>
        <w:t>,</w:t>
      </w:r>
      <w:r w:rsidRPr="007337DE">
        <w:rPr>
          <w:rFonts w:ascii="Arial" w:hAnsi="Arial" w:cs="Arial"/>
          <w:sz w:val="22"/>
          <w:szCs w:val="22"/>
        </w:rPr>
        <w:t xml:space="preserve"> may have good reason to do so</w:t>
      </w:r>
      <w:r w:rsidR="00305F22" w:rsidRPr="007337DE">
        <w:rPr>
          <w:rFonts w:ascii="Arial" w:hAnsi="Arial" w:cs="Arial"/>
          <w:sz w:val="22"/>
          <w:szCs w:val="22"/>
        </w:rPr>
        <w:t>,</w:t>
      </w:r>
      <w:r w:rsidRPr="007337DE">
        <w:rPr>
          <w:rFonts w:ascii="Arial" w:hAnsi="Arial" w:cs="Arial"/>
          <w:sz w:val="22"/>
          <w:szCs w:val="22"/>
        </w:rPr>
        <w:t xml:space="preserve"> such as </w:t>
      </w:r>
      <w:r w:rsidR="00CF0936" w:rsidRPr="007337DE">
        <w:rPr>
          <w:rFonts w:ascii="Arial" w:hAnsi="Arial" w:cs="Arial"/>
          <w:sz w:val="22"/>
          <w:szCs w:val="22"/>
        </w:rPr>
        <w:t xml:space="preserve">a copy of the child’s chronology and any documents that the school created e.g. risk assessments and documents in relation to </w:t>
      </w:r>
      <w:r w:rsidRPr="007337DE">
        <w:rPr>
          <w:rFonts w:ascii="Arial" w:hAnsi="Arial" w:cs="Arial"/>
          <w:sz w:val="22"/>
          <w:szCs w:val="22"/>
        </w:rPr>
        <w:t>involvement with ongoing proceedings</w:t>
      </w:r>
      <w:r w:rsidR="00CF0936" w:rsidRPr="007337DE">
        <w:rPr>
          <w:rFonts w:ascii="Arial" w:hAnsi="Arial" w:cs="Arial"/>
          <w:sz w:val="22"/>
          <w:szCs w:val="22"/>
        </w:rPr>
        <w:t>, in an archive file. A</w:t>
      </w:r>
      <w:r w:rsidRPr="007337DE">
        <w:rPr>
          <w:rFonts w:ascii="Arial" w:hAnsi="Arial" w:cs="Arial"/>
          <w:sz w:val="22"/>
          <w:szCs w:val="22"/>
        </w:rPr>
        <w:t xml:space="preserve">ny such files must be kept in accordance with </w:t>
      </w:r>
      <w:r w:rsidR="00305F22" w:rsidRPr="007337DE">
        <w:rPr>
          <w:rFonts w:ascii="Arial" w:hAnsi="Arial" w:cs="Arial"/>
          <w:sz w:val="22"/>
          <w:szCs w:val="22"/>
        </w:rPr>
        <w:t xml:space="preserve">the school </w:t>
      </w:r>
      <w:r w:rsidRPr="007337DE">
        <w:rPr>
          <w:rFonts w:ascii="Arial" w:hAnsi="Arial" w:cs="Arial"/>
          <w:sz w:val="22"/>
          <w:szCs w:val="22"/>
        </w:rPr>
        <w:t>data retention</w:t>
      </w:r>
      <w:r w:rsidR="00305F22" w:rsidRPr="007337DE">
        <w:rPr>
          <w:rFonts w:ascii="Arial" w:hAnsi="Arial" w:cs="Arial"/>
          <w:sz w:val="22"/>
          <w:szCs w:val="22"/>
        </w:rPr>
        <w:t xml:space="preserve"> policy and </w:t>
      </w:r>
      <w:r w:rsidRPr="007337DE">
        <w:rPr>
          <w:rFonts w:ascii="Arial" w:hAnsi="Arial" w:cs="Arial"/>
          <w:sz w:val="22"/>
          <w:szCs w:val="22"/>
        </w:rPr>
        <w:t>rules.</w:t>
      </w:r>
      <w:r w:rsidR="00521A0A" w:rsidRPr="00535C60">
        <w:rPr>
          <w:rFonts w:ascii="Arial" w:hAnsi="Arial" w:cs="Arial"/>
          <w:sz w:val="22"/>
          <w:szCs w:val="22"/>
        </w:rPr>
        <w:t xml:space="preserve"> </w:t>
      </w:r>
    </w:p>
    <w:p w14:paraId="04D987BE" w14:textId="77777777" w:rsidR="00305F22" w:rsidRPr="007337DE" w:rsidRDefault="00305F22" w:rsidP="008563F4">
      <w:pPr>
        <w:jc w:val="both"/>
        <w:rPr>
          <w:rFonts w:ascii="Arial" w:hAnsi="Arial" w:cs="Arial"/>
          <w:sz w:val="22"/>
          <w:szCs w:val="22"/>
        </w:rPr>
      </w:pPr>
    </w:p>
    <w:p w14:paraId="28393A20" w14:textId="77777777" w:rsidR="00305F22" w:rsidRPr="007337DE" w:rsidRDefault="00305F22" w:rsidP="008563F4">
      <w:pPr>
        <w:jc w:val="both"/>
        <w:rPr>
          <w:rFonts w:ascii="Arial" w:hAnsi="Arial" w:cs="Arial"/>
          <w:sz w:val="22"/>
          <w:szCs w:val="22"/>
        </w:rPr>
      </w:pPr>
      <w:r w:rsidRPr="007337DE">
        <w:rPr>
          <w:rFonts w:ascii="Arial" w:hAnsi="Arial" w:cs="Arial"/>
          <w:sz w:val="22"/>
          <w:szCs w:val="22"/>
        </w:rPr>
        <w:t>The receipt of the transferred file is kept alongside this archive. Any archived files are stored securely in the same way as an active file.</w:t>
      </w:r>
    </w:p>
    <w:p w14:paraId="367796A5" w14:textId="77777777" w:rsidR="000B0BD2" w:rsidRPr="00A02495" w:rsidRDefault="00521A0A" w:rsidP="00A02495">
      <w:pPr>
        <w:jc w:val="both"/>
        <w:rPr>
          <w:rFonts w:ascii="Arial" w:hAnsi="Arial" w:cs="Arial"/>
          <w:sz w:val="22"/>
          <w:szCs w:val="22"/>
        </w:rPr>
      </w:pPr>
      <w:r w:rsidRPr="00521A0A">
        <w:rPr>
          <w:rFonts w:ascii="Arial" w:hAnsi="Arial" w:cs="Arial"/>
          <w:sz w:val="22"/>
          <w:szCs w:val="22"/>
        </w:rPr>
        <w:t xml:space="preserve"> </w:t>
      </w:r>
    </w:p>
    <w:p w14:paraId="24DB1A8D" w14:textId="77777777" w:rsidR="00854301" w:rsidRPr="00F843C2" w:rsidRDefault="00854301" w:rsidP="00A02495">
      <w:pPr>
        <w:pStyle w:val="Heading3"/>
      </w:pPr>
      <w:r w:rsidRPr="00F843C2">
        <w:t>Section 6</w:t>
      </w:r>
      <w:r w:rsidRPr="00F843C2">
        <w:tab/>
        <w:t>Roles and Responsibilities</w:t>
      </w:r>
    </w:p>
    <w:p w14:paraId="04964833" w14:textId="77777777" w:rsidR="00854301" w:rsidRPr="00F843C2" w:rsidRDefault="00854301" w:rsidP="008563F4">
      <w:pPr>
        <w:ind w:left="360" w:right="26"/>
        <w:jc w:val="both"/>
        <w:rPr>
          <w:rFonts w:ascii="Arial" w:hAnsi="Arial" w:cs="Arial"/>
          <w:sz w:val="22"/>
          <w:szCs w:val="22"/>
        </w:rPr>
      </w:pPr>
    </w:p>
    <w:p w14:paraId="145C901E" w14:textId="77777777" w:rsidR="002A05CD" w:rsidRPr="00D92D12" w:rsidRDefault="00854301" w:rsidP="008563F4">
      <w:pPr>
        <w:spacing w:line="360" w:lineRule="auto"/>
        <w:jc w:val="both"/>
        <w:rPr>
          <w:rFonts w:ascii="Arial" w:hAnsi="Arial" w:cs="Arial"/>
          <w:sz w:val="22"/>
          <w:szCs w:val="22"/>
        </w:rPr>
      </w:pPr>
      <w:bookmarkStart w:id="33" w:name="_Hlk143872878"/>
      <w:r w:rsidRPr="00D92D12">
        <w:rPr>
          <w:rFonts w:ascii="Arial" w:hAnsi="Arial" w:cs="Arial"/>
          <w:b/>
          <w:bCs/>
          <w:sz w:val="22"/>
          <w:szCs w:val="22"/>
        </w:rPr>
        <w:t>6.1</w:t>
      </w:r>
      <w:r w:rsidRPr="00D92D12">
        <w:rPr>
          <w:rFonts w:ascii="Arial" w:hAnsi="Arial" w:cs="Arial"/>
          <w:sz w:val="22"/>
          <w:szCs w:val="22"/>
        </w:rPr>
        <w:tab/>
      </w:r>
      <w:r w:rsidR="002A05CD" w:rsidRPr="00D92D12">
        <w:rPr>
          <w:rFonts w:ascii="Arial" w:hAnsi="Arial" w:cs="Arial"/>
          <w:b/>
          <w:bCs/>
          <w:sz w:val="22"/>
          <w:szCs w:val="22"/>
        </w:rPr>
        <w:t>The Governing Body</w:t>
      </w:r>
    </w:p>
    <w:p w14:paraId="3E117C3B" w14:textId="77777777" w:rsidR="002A05CD" w:rsidRPr="00D92D12" w:rsidRDefault="002A05CD" w:rsidP="008563F4">
      <w:pPr>
        <w:ind w:right="26"/>
        <w:jc w:val="both"/>
        <w:rPr>
          <w:rFonts w:ascii="Arial" w:hAnsi="Arial" w:cs="Arial"/>
          <w:sz w:val="22"/>
          <w:szCs w:val="22"/>
        </w:rPr>
      </w:pPr>
    </w:p>
    <w:p w14:paraId="3FD7B927" w14:textId="77777777" w:rsidR="00854301" w:rsidRPr="00D92D12" w:rsidRDefault="00854301" w:rsidP="008563F4">
      <w:pPr>
        <w:ind w:right="26"/>
        <w:jc w:val="both"/>
        <w:rPr>
          <w:rFonts w:ascii="Arial" w:hAnsi="Arial" w:cs="Arial"/>
          <w:sz w:val="22"/>
          <w:szCs w:val="22"/>
        </w:rPr>
      </w:pPr>
      <w:r w:rsidRPr="00D92D12">
        <w:rPr>
          <w:rFonts w:ascii="Arial" w:hAnsi="Arial" w:cs="Arial"/>
          <w:sz w:val="22"/>
          <w:szCs w:val="22"/>
        </w:rPr>
        <w:t>Our Governing Body will ensure that:</w:t>
      </w:r>
    </w:p>
    <w:p w14:paraId="51E6DF37" w14:textId="77777777" w:rsidR="00854301" w:rsidRPr="00D92D12" w:rsidRDefault="00854301" w:rsidP="008563F4">
      <w:pPr>
        <w:ind w:right="26"/>
        <w:jc w:val="both"/>
        <w:rPr>
          <w:rFonts w:ascii="Arial" w:hAnsi="Arial" w:cs="Arial"/>
          <w:sz w:val="22"/>
          <w:szCs w:val="22"/>
        </w:rPr>
      </w:pPr>
    </w:p>
    <w:p w14:paraId="210E16DA" w14:textId="77777777" w:rsidR="002A794F" w:rsidRPr="00D92D12" w:rsidRDefault="002A794F" w:rsidP="00D25389">
      <w:pPr>
        <w:numPr>
          <w:ilvl w:val="0"/>
          <w:numId w:val="40"/>
        </w:numPr>
        <w:ind w:right="26"/>
        <w:jc w:val="both"/>
        <w:rPr>
          <w:rFonts w:ascii="Arial" w:hAnsi="Arial" w:cs="Arial"/>
          <w:sz w:val="22"/>
          <w:szCs w:val="22"/>
        </w:rPr>
      </w:pPr>
      <w:r w:rsidRPr="00D92D12">
        <w:rPr>
          <w:rFonts w:ascii="Arial" w:hAnsi="Arial" w:cs="Arial"/>
          <w:sz w:val="22"/>
          <w:szCs w:val="22"/>
        </w:rPr>
        <w:t>all governors and trustees receive appropriate safeguarding and child protection (including online) training at induction. This training will equip them with the knowledge to provide strategic challenge to test and assure themselves that the school’s safeguarding policies and procedures are effective and support the delivery of a robust whole school approach to safeguarding. The training will be regularly updated.</w:t>
      </w:r>
    </w:p>
    <w:p w14:paraId="348F62D1" w14:textId="77777777" w:rsidR="002A794F" w:rsidRPr="00D92D12" w:rsidRDefault="002A794F" w:rsidP="008563F4">
      <w:pPr>
        <w:ind w:left="720" w:right="26"/>
        <w:jc w:val="both"/>
        <w:rPr>
          <w:rFonts w:ascii="Arial" w:hAnsi="Arial" w:cs="Arial"/>
          <w:sz w:val="22"/>
          <w:szCs w:val="22"/>
        </w:rPr>
      </w:pPr>
    </w:p>
    <w:p w14:paraId="7BCEB98C" w14:textId="77777777" w:rsidR="00854301" w:rsidRPr="00D92D12" w:rsidRDefault="00854301" w:rsidP="00D25389">
      <w:pPr>
        <w:numPr>
          <w:ilvl w:val="0"/>
          <w:numId w:val="40"/>
        </w:numPr>
        <w:ind w:right="26"/>
        <w:jc w:val="both"/>
        <w:rPr>
          <w:rFonts w:ascii="Arial" w:hAnsi="Arial" w:cs="Arial"/>
          <w:sz w:val="22"/>
          <w:szCs w:val="22"/>
        </w:rPr>
      </w:pPr>
      <w:r w:rsidRPr="00D92D12">
        <w:rPr>
          <w:rFonts w:ascii="Arial" w:hAnsi="Arial" w:cs="Arial"/>
          <w:sz w:val="22"/>
          <w:szCs w:val="22"/>
        </w:rPr>
        <w:t>there is a named Safeguarding Governor</w:t>
      </w:r>
      <w:r w:rsidR="00EF7FCF" w:rsidRPr="00D92D12">
        <w:rPr>
          <w:rFonts w:ascii="Arial" w:hAnsi="Arial" w:cs="Arial"/>
          <w:sz w:val="22"/>
          <w:szCs w:val="22"/>
        </w:rPr>
        <w:t xml:space="preserve"> that takes the lead on safeguarding arrangements ensuring that safeguarding and child protection are at the forefront and underpin all relevant aspects of process and policy development with a focus on the best interests of the child </w:t>
      </w:r>
    </w:p>
    <w:p w14:paraId="44B136F5" w14:textId="77777777" w:rsidR="00854301" w:rsidRPr="00D92D12" w:rsidRDefault="00854301" w:rsidP="008563F4">
      <w:pPr>
        <w:ind w:left="540" w:right="26"/>
        <w:jc w:val="both"/>
        <w:rPr>
          <w:rFonts w:ascii="Arial" w:hAnsi="Arial" w:cs="Arial"/>
          <w:sz w:val="22"/>
          <w:szCs w:val="22"/>
        </w:rPr>
      </w:pPr>
    </w:p>
    <w:p w14:paraId="5D961BA9" w14:textId="77777777" w:rsidR="00854301" w:rsidRPr="00D92D12" w:rsidRDefault="00854301" w:rsidP="00D25389">
      <w:pPr>
        <w:numPr>
          <w:ilvl w:val="0"/>
          <w:numId w:val="40"/>
        </w:numPr>
        <w:ind w:right="26"/>
        <w:jc w:val="both"/>
        <w:rPr>
          <w:rFonts w:ascii="Arial" w:hAnsi="Arial" w:cs="Arial"/>
          <w:sz w:val="22"/>
          <w:szCs w:val="22"/>
        </w:rPr>
      </w:pPr>
      <w:r w:rsidRPr="00D92D12">
        <w:rPr>
          <w:rFonts w:ascii="Arial" w:hAnsi="Arial" w:cs="Arial"/>
          <w:sz w:val="22"/>
          <w:szCs w:val="22"/>
        </w:rPr>
        <w:t>the school has an effective Safeguarding policy and Child Protection procedures in place that are in accordance with local authority guidance and locally agreed inter-agency procedures, and the policy is available publicly via the school website or other means. The policy will be reviewed and updated on an annual basis</w:t>
      </w:r>
      <w:r w:rsidR="00274900" w:rsidRPr="00D92D12">
        <w:rPr>
          <w:rFonts w:ascii="Arial" w:hAnsi="Arial" w:cs="Arial"/>
          <w:sz w:val="22"/>
          <w:szCs w:val="22"/>
        </w:rPr>
        <w:t>;</w:t>
      </w:r>
    </w:p>
    <w:p w14:paraId="62B0073F" w14:textId="77777777" w:rsidR="00EF7FCF" w:rsidRPr="00D92D12" w:rsidRDefault="00EF7FCF" w:rsidP="008563F4">
      <w:pPr>
        <w:pStyle w:val="ListParagraph"/>
        <w:jc w:val="both"/>
        <w:rPr>
          <w:rFonts w:ascii="Arial" w:hAnsi="Arial" w:cs="Arial"/>
          <w:sz w:val="22"/>
          <w:szCs w:val="22"/>
        </w:rPr>
      </w:pPr>
    </w:p>
    <w:p w14:paraId="1612E876" w14:textId="77777777" w:rsidR="00854301" w:rsidRPr="00D92D12" w:rsidRDefault="00EF7FCF" w:rsidP="00D25389">
      <w:pPr>
        <w:numPr>
          <w:ilvl w:val="0"/>
          <w:numId w:val="40"/>
        </w:numPr>
        <w:ind w:right="26"/>
        <w:jc w:val="both"/>
        <w:rPr>
          <w:rFonts w:ascii="Arial" w:hAnsi="Arial" w:cs="Arial"/>
          <w:sz w:val="22"/>
          <w:szCs w:val="22"/>
        </w:rPr>
      </w:pPr>
      <w:r w:rsidRPr="00D92D12">
        <w:rPr>
          <w:rFonts w:ascii="Arial" w:hAnsi="Arial" w:cs="Arial"/>
          <w:sz w:val="22"/>
          <w:szCs w:val="22"/>
        </w:rPr>
        <w:t>the school has a behaviour policy, which includes measures to prevent bullying (including cyberbullying, prejudice-based and discriminatory bullying)</w:t>
      </w:r>
      <w:r w:rsidR="00F85432" w:rsidRPr="00D92D12">
        <w:rPr>
          <w:rFonts w:ascii="Arial" w:hAnsi="Arial" w:cs="Arial"/>
          <w:sz w:val="22"/>
          <w:szCs w:val="22"/>
        </w:rPr>
        <w:t>;</w:t>
      </w:r>
      <w:r w:rsidRPr="00D92D12">
        <w:rPr>
          <w:rFonts w:ascii="Arial" w:hAnsi="Arial" w:cs="Arial"/>
          <w:sz w:val="22"/>
          <w:szCs w:val="22"/>
        </w:rPr>
        <w:t xml:space="preserve"> </w:t>
      </w:r>
      <w:r w:rsidRPr="00D92D12">
        <w:rPr>
          <w:rFonts w:ascii="Arial" w:hAnsi="Arial" w:cs="Arial"/>
          <w:sz w:val="22"/>
          <w:szCs w:val="22"/>
        </w:rPr>
        <w:cr/>
      </w:r>
    </w:p>
    <w:p w14:paraId="6E6CB1E8" w14:textId="77777777" w:rsidR="00854301" w:rsidRPr="00D92D12" w:rsidRDefault="00854301" w:rsidP="00D25389">
      <w:pPr>
        <w:numPr>
          <w:ilvl w:val="0"/>
          <w:numId w:val="16"/>
        </w:numPr>
        <w:ind w:right="26"/>
        <w:jc w:val="both"/>
        <w:rPr>
          <w:rFonts w:ascii="Arial" w:hAnsi="Arial" w:cs="Arial"/>
          <w:sz w:val="22"/>
          <w:szCs w:val="22"/>
        </w:rPr>
      </w:pPr>
      <w:r w:rsidRPr="00D92D12">
        <w:rPr>
          <w:rFonts w:ascii="Arial" w:hAnsi="Arial" w:cs="Arial"/>
          <w:sz w:val="22"/>
          <w:szCs w:val="22"/>
        </w:rPr>
        <w:lastRenderedPageBreak/>
        <w:t>the school has a staff behaviour policy or code of conduct and that this is provided to all staff and volunteers on induction. The policy includes acceptable use of technology, staff/pupil relationships and communications including the use of social media</w:t>
      </w:r>
      <w:r w:rsidR="00274900" w:rsidRPr="00D92D12">
        <w:rPr>
          <w:rFonts w:ascii="Arial" w:hAnsi="Arial" w:cs="Arial"/>
          <w:sz w:val="22"/>
          <w:szCs w:val="22"/>
        </w:rPr>
        <w:t>;</w:t>
      </w:r>
    </w:p>
    <w:p w14:paraId="5AF21694" w14:textId="77777777" w:rsidR="00EF7FCF" w:rsidRPr="00D92D12" w:rsidRDefault="00EF7FCF" w:rsidP="008563F4">
      <w:pPr>
        <w:ind w:left="720" w:right="26"/>
        <w:jc w:val="both"/>
        <w:rPr>
          <w:rFonts w:ascii="Arial" w:hAnsi="Arial" w:cs="Arial"/>
          <w:sz w:val="22"/>
          <w:szCs w:val="22"/>
        </w:rPr>
      </w:pPr>
    </w:p>
    <w:p w14:paraId="14590B01" w14:textId="77777777" w:rsidR="00EF7FCF" w:rsidRPr="00D92D12" w:rsidRDefault="00EF7FCF" w:rsidP="00D25389">
      <w:pPr>
        <w:numPr>
          <w:ilvl w:val="0"/>
          <w:numId w:val="16"/>
        </w:numPr>
        <w:ind w:right="26"/>
        <w:jc w:val="both"/>
        <w:rPr>
          <w:rFonts w:ascii="Arial" w:hAnsi="Arial" w:cs="Arial"/>
          <w:sz w:val="22"/>
          <w:szCs w:val="22"/>
        </w:rPr>
      </w:pPr>
      <w:r w:rsidRPr="00D92D12">
        <w:rPr>
          <w:rFonts w:ascii="Arial" w:hAnsi="Arial" w:cs="Arial"/>
          <w:sz w:val="22"/>
          <w:szCs w:val="22"/>
        </w:rPr>
        <w:t>the school has appropriate safeguarding arrangements in place to respond to children who go missing from education, particularly on repeat occasions</w:t>
      </w:r>
      <w:r w:rsidR="00F85432" w:rsidRPr="00D92D12">
        <w:rPr>
          <w:rFonts w:ascii="Arial" w:hAnsi="Arial" w:cs="Arial"/>
          <w:sz w:val="22"/>
          <w:szCs w:val="22"/>
        </w:rPr>
        <w:t>;</w:t>
      </w:r>
    </w:p>
    <w:p w14:paraId="3707D3AB" w14:textId="77777777" w:rsidR="00854301" w:rsidRPr="00D92D12" w:rsidRDefault="00854301" w:rsidP="00D25389">
      <w:pPr>
        <w:numPr>
          <w:ilvl w:val="0"/>
          <w:numId w:val="16"/>
        </w:numPr>
        <w:spacing w:before="120"/>
        <w:ind w:right="26"/>
        <w:jc w:val="both"/>
        <w:rPr>
          <w:rFonts w:ascii="Arial" w:hAnsi="Arial" w:cs="Arial"/>
          <w:sz w:val="22"/>
          <w:szCs w:val="22"/>
        </w:rPr>
      </w:pPr>
      <w:r w:rsidRPr="00D92D12">
        <w:rPr>
          <w:rFonts w:ascii="Arial" w:hAnsi="Arial" w:cs="Arial"/>
          <w:sz w:val="22"/>
          <w:szCs w:val="22"/>
        </w:rPr>
        <w:t>the school operates safer recruitment procedures and makes sure that all appropriate checks are carried out on staff and volunteers who work with children; and that any panel involved in the recruitment of staff has at least one member who has undertaken safer recruitment training</w:t>
      </w:r>
      <w:r w:rsidR="00274900" w:rsidRPr="00D92D12">
        <w:rPr>
          <w:rFonts w:ascii="Arial" w:hAnsi="Arial" w:cs="Arial"/>
          <w:sz w:val="22"/>
          <w:szCs w:val="22"/>
        </w:rPr>
        <w:t>;</w:t>
      </w:r>
    </w:p>
    <w:p w14:paraId="42502AB3" w14:textId="77777777" w:rsidR="00854301" w:rsidRPr="00D92D12" w:rsidRDefault="00854301" w:rsidP="00D25389">
      <w:pPr>
        <w:numPr>
          <w:ilvl w:val="0"/>
          <w:numId w:val="16"/>
        </w:numPr>
        <w:spacing w:before="120"/>
        <w:ind w:right="26"/>
        <w:jc w:val="both"/>
        <w:rPr>
          <w:rFonts w:ascii="Arial" w:hAnsi="Arial" w:cs="Arial"/>
          <w:sz w:val="22"/>
          <w:szCs w:val="22"/>
        </w:rPr>
      </w:pPr>
      <w:r w:rsidRPr="00D92D12">
        <w:rPr>
          <w:rFonts w:ascii="Arial" w:hAnsi="Arial" w:cs="Arial"/>
          <w:sz w:val="22"/>
          <w:szCs w:val="22"/>
        </w:rPr>
        <w:t>the school has procedures for dealing with allegations against staff and volunteers that comply with guidance from the local authority and locally agreed inter-agency procedures</w:t>
      </w:r>
      <w:r w:rsidR="00274900" w:rsidRPr="00D92D12">
        <w:rPr>
          <w:rFonts w:ascii="Arial" w:hAnsi="Arial" w:cs="Arial"/>
          <w:sz w:val="22"/>
          <w:szCs w:val="22"/>
        </w:rPr>
        <w:t>;</w:t>
      </w:r>
    </w:p>
    <w:p w14:paraId="1882FE3B" w14:textId="77777777" w:rsidR="00854301" w:rsidRPr="00D92D12" w:rsidRDefault="00854301" w:rsidP="00D25389">
      <w:pPr>
        <w:numPr>
          <w:ilvl w:val="0"/>
          <w:numId w:val="16"/>
        </w:numPr>
        <w:spacing w:before="240"/>
        <w:jc w:val="both"/>
        <w:rPr>
          <w:rFonts w:ascii="Arial" w:hAnsi="Arial" w:cs="Arial"/>
          <w:sz w:val="22"/>
          <w:szCs w:val="22"/>
          <w:lang w:val="x-none"/>
        </w:rPr>
      </w:pPr>
      <w:r w:rsidRPr="00D92D12">
        <w:rPr>
          <w:rFonts w:ascii="Arial" w:hAnsi="Arial" w:cs="Arial"/>
          <w:sz w:val="22"/>
          <w:szCs w:val="22"/>
        </w:rPr>
        <w:t>online safety</w:t>
      </w:r>
      <w:r w:rsidRPr="00D92D12">
        <w:rPr>
          <w:rFonts w:ascii="Arial" w:hAnsi="Arial" w:cs="Arial"/>
          <w:sz w:val="22"/>
          <w:szCs w:val="22"/>
          <w:lang w:val="x-none"/>
        </w:rPr>
        <w:t xml:space="preserve"> policy and procedures are in place and training and support is provided for staff and pupils to ensure that there is a good understanding of child protection issues related to electronic media</w:t>
      </w:r>
      <w:r w:rsidR="00274900" w:rsidRPr="00D92D12">
        <w:rPr>
          <w:rFonts w:ascii="Arial" w:hAnsi="Arial" w:cs="Arial"/>
          <w:sz w:val="22"/>
          <w:szCs w:val="22"/>
        </w:rPr>
        <w:t>;</w:t>
      </w:r>
    </w:p>
    <w:p w14:paraId="745FD1CE" w14:textId="77777777" w:rsidR="00854301" w:rsidRPr="00D92D12" w:rsidRDefault="00854301" w:rsidP="00D25389">
      <w:pPr>
        <w:numPr>
          <w:ilvl w:val="0"/>
          <w:numId w:val="16"/>
        </w:numPr>
        <w:spacing w:before="240"/>
        <w:jc w:val="both"/>
        <w:rPr>
          <w:rFonts w:ascii="Arial" w:hAnsi="Arial" w:cs="Arial"/>
          <w:sz w:val="22"/>
          <w:szCs w:val="22"/>
          <w:lang w:val="x-none"/>
        </w:rPr>
      </w:pPr>
      <w:r w:rsidRPr="00D92D12">
        <w:rPr>
          <w:rFonts w:ascii="Arial" w:hAnsi="Arial" w:cs="Arial"/>
          <w:sz w:val="22"/>
          <w:szCs w:val="22"/>
          <w:lang w:val="x-none"/>
        </w:rPr>
        <w:t>a senior member of the school’s leadership team is appointed to the role of DSL</w:t>
      </w:r>
      <w:r w:rsidRPr="00D92D12">
        <w:rPr>
          <w:rFonts w:ascii="Arial" w:hAnsi="Arial" w:cs="Arial"/>
          <w:sz w:val="22"/>
          <w:szCs w:val="22"/>
        </w:rPr>
        <w:t xml:space="preserve"> who will take lead responsibility for safeguarding and child protection</w:t>
      </w:r>
      <w:r w:rsidR="00274900" w:rsidRPr="00D92D12">
        <w:rPr>
          <w:rFonts w:ascii="Arial" w:hAnsi="Arial" w:cs="Arial"/>
          <w:sz w:val="22"/>
          <w:szCs w:val="22"/>
        </w:rPr>
        <w:t>;</w:t>
      </w:r>
    </w:p>
    <w:p w14:paraId="1B00CAC4" w14:textId="77777777" w:rsidR="00854301" w:rsidRPr="00D92D12" w:rsidRDefault="00854301" w:rsidP="00D25389">
      <w:pPr>
        <w:numPr>
          <w:ilvl w:val="0"/>
          <w:numId w:val="16"/>
        </w:numPr>
        <w:spacing w:before="240"/>
        <w:jc w:val="both"/>
        <w:rPr>
          <w:rFonts w:ascii="Arial" w:hAnsi="Arial" w:cs="Arial"/>
          <w:sz w:val="22"/>
          <w:szCs w:val="22"/>
          <w:lang w:val="x-none"/>
        </w:rPr>
      </w:pPr>
      <w:r w:rsidRPr="00D92D12">
        <w:rPr>
          <w:rFonts w:ascii="Arial" w:hAnsi="Arial" w:cs="Arial"/>
          <w:sz w:val="22"/>
          <w:szCs w:val="22"/>
        </w:rPr>
        <w:t>the school has one or more deputy DSL’s who are trained to the same standard as the lead DSL</w:t>
      </w:r>
      <w:r w:rsidR="00274900" w:rsidRPr="00D92D12">
        <w:rPr>
          <w:rFonts w:ascii="Arial" w:hAnsi="Arial" w:cs="Arial"/>
          <w:sz w:val="22"/>
          <w:szCs w:val="22"/>
        </w:rPr>
        <w:t>;</w:t>
      </w:r>
    </w:p>
    <w:p w14:paraId="086F8FA8" w14:textId="77777777" w:rsidR="00854301" w:rsidRPr="00D92D12" w:rsidRDefault="00854301" w:rsidP="00D25389">
      <w:pPr>
        <w:numPr>
          <w:ilvl w:val="0"/>
          <w:numId w:val="16"/>
        </w:numPr>
        <w:spacing w:before="240"/>
        <w:jc w:val="both"/>
        <w:rPr>
          <w:rFonts w:ascii="Arial" w:hAnsi="Arial" w:cs="Arial"/>
          <w:sz w:val="22"/>
          <w:szCs w:val="22"/>
          <w:lang w:val="x-none"/>
        </w:rPr>
      </w:pPr>
      <w:r w:rsidRPr="00D92D12">
        <w:rPr>
          <w:rFonts w:ascii="Arial" w:hAnsi="Arial" w:cs="Arial"/>
          <w:sz w:val="22"/>
          <w:szCs w:val="22"/>
        </w:rPr>
        <w:t>that children are taught about safeguarding, including online safety as part of providing a broad and balanced curriculum</w:t>
      </w:r>
      <w:r w:rsidR="00274900" w:rsidRPr="00D92D12">
        <w:rPr>
          <w:rFonts w:ascii="Arial" w:hAnsi="Arial" w:cs="Arial"/>
          <w:sz w:val="22"/>
          <w:szCs w:val="22"/>
        </w:rPr>
        <w:t>;</w:t>
      </w:r>
    </w:p>
    <w:p w14:paraId="3AE6DA53" w14:textId="77777777" w:rsidR="00854301" w:rsidRPr="00D92D12" w:rsidRDefault="00854301" w:rsidP="00D25389">
      <w:pPr>
        <w:numPr>
          <w:ilvl w:val="0"/>
          <w:numId w:val="16"/>
        </w:numPr>
        <w:spacing w:before="120"/>
        <w:ind w:right="26"/>
        <w:jc w:val="both"/>
        <w:rPr>
          <w:rFonts w:ascii="Arial" w:hAnsi="Arial" w:cs="Arial"/>
          <w:sz w:val="22"/>
          <w:szCs w:val="22"/>
        </w:rPr>
      </w:pPr>
      <w:r w:rsidRPr="00D92D12">
        <w:rPr>
          <w:rFonts w:ascii="Arial" w:hAnsi="Arial" w:cs="Arial"/>
          <w:sz w:val="22"/>
          <w:szCs w:val="22"/>
        </w:rPr>
        <w:t xml:space="preserve">they remedy, without delay, any </w:t>
      </w:r>
      <w:r w:rsidR="003E3783" w:rsidRPr="00D92D12">
        <w:rPr>
          <w:rFonts w:ascii="Arial" w:hAnsi="Arial" w:cs="Arial"/>
          <w:sz w:val="22"/>
          <w:szCs w:val="22"/>
        </w:rPr>
        <w:t>deficiencies,</w:t>
      </w:r>
      <w:r w:rsidRPr="00D92D12">
        <w:rPr>
          <w:rFonts w:ascii="Arial" w:hAnsi="Arial" w:cs="Arial"/>
          <w:sz w:val="22"/>
          <w:szCs w:val="22"/>
        </w:rPr>
        <w:t xml:space="preserve"> or weaknesses regarding child protection arrangements</w:t>
      </w:r>
      <w:r w:rsidR="00274900" w:rsidRPr="00D92D12">
        <w:rPr>
          <w:rFonts w:ascii="Arial" w:hAnsi="Arial" w:cs="Arial"/>
          <w:sz w:val="22"/>
          <w:szCs w:val="22"/>
        </w:rPr>
        <w:t>;</w:t>
      </w:r>
    </w:p>
    <w:p w14:paraId="45528821" w14:textId="77777777" w:rsidR="00854301" w:rsidRPr="00D92D12" w:rsidRDefault="00854301" w:rsidP="00D25389">
      <w:pPr>
        <w:numPr>
          <w:ilvl w:val="0"/>
          <w:numId w:val="16"/>
        </w:numPr>
        <w:spacing w:before="120"/>
        <w:jc w:val="both"/>
        <w:rPr>
          <w:rFonts w:ascii="Arial" w:hAnsi="Arial" w:cs="Arial"/>
          <w:sz w:val="22"/>
          <w:szCs w:val="22"/>
        </w:rPr>
      </w:pPr>
      <w:r w:rsidRPr="00D92D12">
        <w:rPr>
          <w:rFonts w:ascii="Arial" w:hAnsi="Arial" w:cs="Arial"/>
          <w:sz w:val="22"/>
          <w:szCs w:val="22"/>
        </w:rPr>
        <w:t>a governor is nominated to be responsible for liaising with the LA and /or partner agencies in the event of allegations being made against the head teacher</w:t>
      </w:r>
      <w:r w:rsidR="00274900" w:rsidRPr="00D92D12">
        <w:rPr>
          <w:rFonts w:ascii="Arial" w:hAnsi="Arial" w:cs="Arial"/>
          <w:sz w:val="22"/>
          <w:szCs w:val="22"/>
        </w:rPr>
        <w:t>;</w:t>
      </w:r>
      <w:r w:rsidRPr="00D92D12">
        <w:rPr>
          <w:rFonts w:ascii="Arial" w:hAnsi="Arial" w:cs="Arial"/>
          <w:sz w:val="22"/>
          <w:szCs w:val="22"/>
        </w:rPr>
        <w:t xml:space="preserve"> </w:t>
      </w:r>
    </w:p>
    <w:p w14:paraId="0A3D3C00" w14:textId="77777777" w:rsidR="00854301" w:rsidRPr="00D92D12" w:rsidRDefault="00854301" w:rsidP="00D25389">
      <w:pPr>
        <w:numPr>
          <w:ilvl w:val="0"/>
          <w:numId w:val="16"/>
        </w:numPr>
        <w:spacing w:before="120"/>
        <w:jc w:val="both"/>
        <w:rPr>
          <w:rFonts w:ascii="Arial" w:hAnsi="Arial" w:cs="Arial"/>
          <w:sz w:val="22"/>
          <w:szCs w:val="22"/>
        </w:rPr>
      </w:pPr>
      <w:r w:rsidRPr="00D92D12">
        <w:rPr>
          <w:rFonts w:ascii="Arial" w:hAnsi="Arial" w:cs="Arial"/>
          <w:sz w:val="22"/>
          <w:szCs w:val="22"/>
        </w:rPr>
        <w:t>where services or activities are provided on the school premises by another body, the body concerned has appropriate policies and procedures in place with regard to safeguarding children and liaises with the school on these matters where appropriate</w:t>
      </w:r>
      <w:r w:rsidR="00274900" w:rsidRPr="00D92D12">
        <w:rPr>
          <w:rFonts w:ascii="Arial" w:hAnsi="Arial" w:cs="Arial"/>
          <w:sz w:val="22"/>
          <w:szCs w:val="22"/>
        </w:rPr>
        <w:t>;</w:t>
      </w:r>
    </w:p>
    <w:p w14:paraId="6A336F97" w14:textId="77777777" w:rsidR="00854301" w:rsidRPr="00D92D12" w:rsidRDefault="00854301" w:rsidP="00D25389">
      <w:pPr>
        <w:numPr>
          <w:ilvl w:val="0"/>
          <w:numId w:val="16"/>
        </w:numPr>
        <w:spacing w:before="120"/>
        <w:jc w:val="both"/>
        <w:rPr>
          <w:rFonts w:ascii="Arial" w:hAnsi="Arial" w:cs="Arial"/>
          <w:sz w:val="22"/>
          <w:szCs w:val="22"/>
        </w:rPr>
      </w:pPr>
      <w:r w:rsidRPr="00D92D12">
        <w:rPr>
          <w:rFonts w:ascii="Arial" w:hAnsi="Arial" w:cs="Arial"/>
          <w:sz w:val="22"/>
          <w:szCs w:val="22"/>
        </w:rPr>
        <w:t>they review their safeguarding related policies and procedures annually</w:t>
      </w:r>
      <w:r w:rsidR="00274900" w:rsidRPr="00D92D12">
        <w:rPr>
          <w:rFonts w:ascii="Arial" w:hAnsi="Arial" w:cs="Arial"/>
          <w:sz w:val="22"/>
          <w:szCs w:val="22"/>
        </w:rPr>
        <w:t>;</w:t>
      </w:r>
      <w:r w:rsidRPr="00D92D12">
        <w:rPr>
          <w:rFonts w:ascii="Arial" w:hAnsi="Arial" w:cs="Arial"/>
          <w:sz w:val="22"/>
          <w:szCs w:val="22"/>
        </w:rPr>
        <w:t xml:space="preserve"> </w:t>
      </w:r>
    </w:p>
    <w:p w14:paraId="524CD869" w14:textId="77777777" w:rsidR="00854301" w:rsidRPr="00D92D12" w:rsidRDefault="00854301" w:rsidP="00D25389">
      <w:pPr>
        <w:numPr>
          <w:ilvl w:val="0"/>
          <w:numId w:val="16"/>
        </w:numPr>
        <w:spacing w:before="120"/>
        <w:jc w:val="both"/>
        <w:rPr>
          <w:rFonts w:ascii="Arial" w:hAnsi="Arial" w:cs="Arial"/>
          <w:sz w:val="22"/>
          <w:szCs w:val="22"/>
        </w:rPr>
      </w:pPr>
      <w:r w:rsidRPr="00D92D12">
        <w:rPr>
          <w:rFonts w:ascii="Arial" w:hAnsi="Arial" w:cs="Arial"/>
          <w:sz w:val="22"/>
          <w:szCs w:val="22"/>
        </w:rPr>
        <w:t xml:space="preserve">will ensure the appointment of an appropriately trained designated teacher with </w:t>
      </w:r>
      <w:r w:rsidRPr="00D92D12">
        <w:rPr>
          <w:rFonts w:ascii="Arial" w:hAnsi="Arial" w:cs="Arial"/>
          <w:sz w:val="22"/>
          <w:szCs w:val="22"/>
          <w:shd w:val="clear" w:color="auto" w:fill="FFFFFF"/>
        </w:rPr>
        <w:t>responsibility for “promoting the educational achievement of children who have left care through adoption, special guardianship or child arrangement orders or who were adopted from state care outside England and Wales” in addition to Children who are Looked After (CLA)</w:t>
      </w:r>
      <w:r w:rsidR="00274900" w:rsidRPr="00D92D12">
        <w:rPr>
          <w:rFonts w:ascii="Arial" w:hAnsi="Arial" w:cs="Arial"/>
          <w:sz w:val="22"/>
          <w:szCs w:val="22"/>
          <w:shd w:val="clear" w:color="auto" w:fill="FFFFFF"/>
        </w:rPr>
        <w:t>;</w:t>
      </w:r>
    </w:p>
    <w:p w14:paraId="691704D7" w14:textId="1BCD1988" w:rsidR="00FA62D2" w:rsidRPr="000C72AE" w:rsidRDefault="00ED1BF5" w:rsidP="00FA62D2">
      <w:pPr>
        <w:spacing w:before="120"/>
        <w:ind w:left="360"/>
        <w:jc w:val="both"/>
        <w:rPr>
          <w:rFonts w:ascii="Arial" w:hAnsi="Arial" w:cs="Arial"/>
          <w:b/>
          <w:bCs/>
          <w:sz w:val="22"/>
          <w:szCs w:val="22"/>
          <w:shd w:val="clear" w:color="auto" w:fill="FFFFFF"/>
        </w:rPr>
      </w:pPr>
      <w:r w:rsidRPr="000C72AE">
        <w:rPr>
          <w:rFonts w:ascii="Arial" w:hAnsi="Arial" w:cs="Arial"/>
          <w:b/>
          <w:bCs/>
          <w:sz w:val="22"/>
          <w:szCs w:val="22"/>
          <w:shd w:val="clear" w:color="auto" w:fill="FFFFFF"/>
        </w:rPr>
        <w:t>Filtering and Monitoring systems</w:t>
      </w:r>
      <w:r w:rsidR="00DA715A" w:rsidRPr="000C72AE">
        <w:rPr>
          <w:rFonts w:ascii="Arial" w:hAnsi="Arial" w:cs="Arial"/>
          <w:b/>
          <w:bCs/>
          <w:sz w:val="22"/>
          <w:szCs w:val="22"/>
          <w:shd w:val="clear" w:color="auto" w:fill="FFFFFF"/>
        </w:rPr>
        <w:t>,</w:t>
      </w:r>
      <w:r w:rsidR="009507A8" w:rsidRPr="000C72AE">
        <w:rPr>
          <w:rFonts w:ascii="Arial" w:hAnsi="Arial" w:cs="Arial"/>
          <w:b/>
          <w:bCs/>
          <w:sz w:val="22"/>
          <w:szCs w:val="22"/>
          <w:shd w:val="clear" w:color="auto" w:fill="FFFFFF"/>
        </w:rPr>
        <w:t xml:space="preserve"> and Generative A</w:t>
      </w:r>
      <w:r w:rsidR="00DA715A" w:rsidRPr="000C72AE">
        <w:rPr>
          <w:rFonts w:ascii="Arial" w:hAnsi="Arial" w:cs="Arial"/>
          <w:b/>
          <w:bCs/>
          <w:sz w:val="22"/>
          <w:szCs w:val="22"/>
          <w:shd w:val="clear" w:color="auto" w:fill="FFFFFF"/>
        </w:rPr>
        <w:t>rtificial Intelligence</w:t>
      </w:r>
    </w:p>
    <w:p w14:paraId="029586D8" w14:textId="55DC04EB" w:rsidR="00744373" w:rsidRPr="000C72AE" w:rsidRDefault="00AC5B9B" w:rsidP="00D25389">
      <w:pPr>
        <w:numPr>
          <w:ilvl w:val="0"/>
          <w:numId w:val="16"/>
        </w:numPr>
        <w:spacing w:before="120"/>
        <w:jc w:val="both"/>
        <w:rPr>
          <w:rFonts w:ascii="Arial" w:hAnsi="Arial" w:cs="Arial"/>
          <w:sz w:val="22"/>
          <w:szCs w:val="22"/>
        </w:rPr>
      </w:pPr>
      <w:bookmarkStart w:id="34" w:name="_Hlk205301967"/>
      <w:r w:rsidRPr="000C72AE">
        <w:rPr>
          <w:rFonts w:ascii="Arial" w:hAnsi="Arial" w:cs="Arial"/>
          <w:sz w:val="22"/>
          <w:szCs w:val="22"/>
        </w:rPr>
        <w:t>t</w:t>
      </w:r>
      <w:r w:rsidR="00F65014" w:rsidRPr="000C72AE">
        <w:rPr>
          <w:rFonts w:ascii="Arial" w:hAnsi="Arial" w:cs="Arial"/>
          <w:sz w:val="22"/>
          <w:szCs w:val="22"/>
        </w:rPr>
        <w:t>he school has implemented appropriate electronic filtering and monitoring systems to safeguard children from potentially harmful and inappropriate online material, while ensuring that “over blocking” does not unreasonably restrict educational content. If the school chooses to incorporate Generative AI</w:t>
      </w:r>
      <w:r w:rsidR="00DA715A" w:rsidRPr="000C72AE">
        <w:rPr>
          <w:rFonts w:ascii="Arial" w:hAnsi="Arial" w:cs="Arial"/>
          <w:sz w:val="22"/>
          <w:szCs w:val="22"/>
        </w:rPr>
        <w:t xml:space="preserve"> </w:t>
      </w:r>
      <w:r w:rsidR="00F65014" w:rsidRPr="000C72AE">
        <w:rPr>
          <w:rFonts w:ascii="Arial" w:hAnsi="Arial" w:cs="Arial"/>
          <w:sz w:val="22"/>
          <w:szCs w:val="22"/>
        </w:rPr>
        <w:t>products into its processes, it will maintain robust filtering mechanisms to reliably prevent access to harmful content, with updates made in response to any emerging threats</w:t>
      </w:r>
      <w:r w:rsidRPr="000C72AE">
        <w:rPr>
          <w:rFonts w:ascii="Arial" w:hAnsi="Arial" w:cs="Arial"/>
          <w:sz w:val="22"/>
          <w:szCs w:val="22"/>
        </w:rPr>
        <w:t>;</w:t>
      </w:r>
      <w:r w:rsidR="00F65014" w:rsidRPr="000C72AE">
        <w:rPr>
          <w:rFonts w:ascii="Arial" w:hAnsi="Arial" w:cs="Arial"/>
          <w:sz w:val="22"/>
          <w:szCs w:val="22"/>
        </w:rPr>
        <w:t xml:space="preserve"> </w:t>
      </w:r>
    </w:p>
    <w:p w14:paraId="33219DFF" w14:textId="731D5647" w:rsidR="00ED1BF5" w:rsidRPr="000C72AE" w:rsidRDefault="00AC5B9B" w:rsidP="00744373">
      <w:pPr>
        <w:spacing w:before="120"/>
        <w:ind w:left="720"/>
        <w:jc w:val="both"/>
        <w:rPr>
          <w:rFonts w:ascii="Arial" w:hAnsi="Arial" w:cs="Arial"/>
          <w:sz w:val="22"/>
          <w:szCs w:val="22"/>
        </w:rPr>
      </w:pPr>
      <w:r w:rsidRPr="000C72AE">
        <w:rPr>
          <w:rFonts w:ascii="Arial" w:hAnsi="Arial" w:cs="Arial"/>
          <w:sz w:val="22"/>
          <w:szCs w:val="22"/>
        </w:rPr>
        <w:t>a</w:t>
      </w:r>
      <w:r w:rsidR="00F65014" w:rsidRPr="000C72AE">
        <w:rPr>
          <w:rFonts w:ascii="Arial" w:hAnsi="Arial" w:cs="Arial"/>
          <w:sz w:val="22"/>
          <w:szCs w:val="22"/>
        </w:rPr>
        <w:t>dditionally, the school will enforce comprehensive activity logging procedures around AI usage, including recording input prompts and responses, analysing performance metrics, and alerting the Designated Safeguarding Lead when harmful or inappropriate content is accessed or attempted</w:t>
      </w:r>
      <w:r w:rsidRPr="000C72AE">
        <w:rPr>
          <w:rFonts w:ascii="Arial" w:hAnsi="Arial" w:cs="Arial"/>
          <w:sz w:val="22"/>
          <w:szCs w:val="22"/>
        </w:rPr>
        <w:t>;</w:t>
      </w:r>
    </w:p>
    <w:bookmarkEnd w:id="34"/>
    <w:p w14:paraId="11DE39CE" w14:textId="2DE4C431" w:rsidR="009507A8" w:rsidRPr="000C72AE" w:rsidRDefault="00AC5B9B" w:rsidP="009507A8">
      <w:pPr>
        <w:numPr>
          <w:ilvl w:val="0"/>
          <w:numId w:val="16"/>
        </w:numPr>
        <w:spacing w:before="120"/>
        <w:jc w:val="both"/>
        <w:rPr>
          <w:rFonts w:ascii="Arial" w:hAnsi="Arial" w:cs="Arial"/>
          <w:b/>
          <w:bCs/>
          <w:sz w:val="22"/>
          <w:szCs w:val="22"/>
        </w:rPr>
      </w:pPr>
      <w:r w:rsidRPr="000C72AE">
        <w:rPr>
          <w:rFonts w:ascii="Arial" w:hAnsi="Arial" w:cs="Arial"/>
          <w:sz w:val="22"/>
          <w:szCs w:val="22"/>
        </w:rPr>
        <w:t>t</w:t>
      </w:r>
      <w:r w:rsidR="00F65014" w:rsidRPr="000C72AE">
        <w:rPr>
          <w:rFonts w:ascii="Arial" w:hAnsi="Arial" w:cs="Arial"/>
          <w:sz w:val="22"/>
          <w:szCs w:val="22"/>
        </w:rPr>
        <w:t>he s</w:t>
      </w:r>
      <w:r w:rsidR="009507A8" w:rsidRPr="000C72AE">
        <w:rPr>
          <w:rFonts w:ascii="Arial" w:hAnsi="Arial" w:cs="Arial"/>
          <w:sz w:val="22"/>
          <w:szCs w:val="22"/>
        </w:rPr>
        <w:t>chool will obtain parental consent for using any pupil data in AI tools</w:t>
      </w:r>
      <w:r w:rsidRPr="000C72AE">
        <w:rPr>
          <w:rFonts w:ascii="Arial" w:hAnsi="Arial" w:cs="Arial"/>
          <w:sz w:val="22"/>
          <w:szCs w:val="22"/>
        </w:rPr>
        <w:t>;</w:t>
      </w:r>
      <w:r w:rsidR="009507A8" w:rsidRPr="000C72AE">
        <w:rPr>
          <w:rFonts w:ascii="Arial" w:hAnsi="Arial" w:cs="Arial"/>
          <w:sz w:val="22"/>
          <w:szCs w:val="22"/>
        </w:rPr>
        <w:t xml:space="preserve"> </w:t>
      </w:r>
    </w:p>
    <w:p w14:paraId="2BB71D13" w14:textId="17DFAF9A" w:rsidR="00ED1BF5" w:rsidRPr="000C72AE" w:rsidRDefault="00ED1BF5" w:rsidP="00D25389">
      <w:pPr>
        <w:numPr>
          <w:ilvl w:val="0"/>
          <w:numId w:val="16"/>
        </w:numPr>
        <w:spacing w:before="120"/>
        <w:jc w:val="both"/>
        <w:rPr>
          <w:rFonts w:ascii="Arial" w:hAnsi="Arial" w:cs="Arial"/>
          <w:sz w:val="22"/>
          <w:szCs w:val="22"/>
        </w:rPr>
      </w:pPr>
      <w:r w:rsidRPr="000C72AE">
        <w:rPr>
          <w:rFonts w:ascii="Arial" w:hAnsi="Arial" w:cs="Arial"/>
          <w:sz w:val="22"/>
          <w:szCs w:val="22"/>
        </w:rPr>
        <w:t>staff including the head teacher, undertake appropriate safeguarding and child protection training (including online safety which, amongst other things, includes an understanding of the expectations, applicable roles and responsibilities in relation to filtering and monitoring. This will be updated annually</w:t>
      </w:r>
      <w:r w:rsidR="00AC5B9B" w:rsidRPr="000C72AE">
        <w:rPr>
          <w:rFonts w:ascii="Arial" w:hAnsi="Arial" w:cs="Arial"/>
          <w:sz w:val="22"/>
          <w:szCs w:val="22"/>
        </w:rPr>
        <w:t>;</w:t>
      </w:r>
    </w:p>
    <w:p w14:paraId="2AE328C9" w14:textId="3CAC9C9D" w:rsidR="00ED1BF5" w:rsidRPr="000C72AE" w:rsidRDefault="00ED1BF5" w:rsidP="00D25389">
      <w:pPr>
        <w:numPr>
          <w:ilvl w:val="0"/>
          <w:numId w:val="16"/>
        </w:numPr>
        <w:spacing w:before="120"/>
        <w:jc w:val="both"/>
        <w:rPr>
          <w:rFonts w:ascii="Arial" w:hAnsi="Arial" w:cs="Arial"/>
          <w:sz w:val="22"/>
          <w:szCs w:val="22"/>
        </w:rPr>
      </w:pPr>
      <w:r w:rsidRPr="000C72AE">
        <w:rPr>
          <w:rFonts w:ascii="Arial" w:hAnsi="Arial" w:cs="Arial"/>
          <w:sz w:val="22"/>
          <w:szCs w:val="22"/>
        </w:rPr>
        <w:lastRenderedPageBreak/>
        <w:t>an annual review of the filtering and monitoring provision at the school is undertaken to ensure that the school is meeting standards provided by</w:t>
      </w:r>
      <w:r w:rsidR="00434978" w:rsidRPr="000C72AE">
        <w:rPr>
          <w:rFonts w:ascii="Arial" w:hAnsi="Arial" w:cs="Arial"/>
          <w:sz w:val="22"/>
          <w:szCs w:val="22"/>
        </w:rPr>
        <w:t xml:space="preserve"> the DFE</w:t>
      </w:r>
      <w:r w:rsidR="00AC5B9B" w:rsidRPr="000C72AE">
        <w:rPr>
          <w:rFonts w:ascii="Arial" w:hAnsi="Arial" w:cs="Arial"/>
          <w:sz w:val="22"/>
          <w:szCs w:val="22"/>
        </w:rPr>
        <w:t>;</w:t>
      </w:r>
    </w:p>
    <w:p w14:paraId="128514B8" w14:textId="4500FE1D" w:rsidR="00FA62D2" w:rsidRPr="000C72AE" w:rsidRDefault="00F65014" w:rsidP="00D25389">
      <w:pPr>
        <w:numPr>
          <w:ilvl w:val="0"/>
          <w:numId w:val="16"/>
        </w:numPr>
        <w:spacing w:before="120"/>
        <w:jc w:val="both"/>
        <w:rPr>
          <w:rFonts w:ascii="Arial" w:hAnsi="Arial" w:cs="Arial"/>
          <w:sz w:val="22"/>
          <w:szCs w:val="22"/>
        </w:rPr>
      </w:pPr>
      <w:r w:rsidRPr="000C72AE">
        <w:rPr>
          <w:rFonts w:ascii="Arial" w:hAnsi="Arial" w:cs="Arial"/>
          <w:sz w:val="22"/>
          <w:szCs w:val="22"/>
        </w:rPr>
        <w:t>a</w:t>
      </w:r>
      <w:r w:rsidR="00FA62D2" w:rsidRPr="000C72AE">
        <w:rPr>
          <w:rFonts w:ascii="Arial" w:hAnsi="Arial" w:cs="Arial"/>
          <w:sz w:val="22"/>
          <w:szCs w:val="22"/>
        </w:rPr>
        <w:t xml:space="preserve"> member of the senior leadership team and a governor, is responsible for ensuring the above standards are being met</w:t>
      </w:r>
      <w:r w:rsidR="00AC5B9B" w:rsidRPr="000C72AE">
        <w:rPr>
          <w:rFonts w:ascii="Arial" w:hAnsi="Arial" w:cs="Arial"/>
          <w:sz w:val="22"/>
          <w:szCs w:val="22"/>
        </w:rPr>
        <w:t>.</w:t>
      </w:r>
    </w:p>
    <w:p w14:paraId="35D9AD3A" w14:textId="77777777" w:rsidR="00DA715A" w:rsidRPr="000C72AE" w:rsidRDefault="00D23943" w:rsidP="00DA715A">
      <w:pPr>
        <w:pStyle w:val="Heading3"/>
        <w:rPr>
          <w:b w:val="0"/>
          <w:bCs w:val="0"/>
        </w:rPr>
      </w:pPr>
      <w:r w:rsidRPr="000C72AE">
        <w:rPr>
          <w:b w:val="0"/>
          <w:bCs w:val="0"/>
          <w:sz w:val="22"/>
          <w:szCs w:val="22"/>
        </w:rPr>
        <w:t xml:space="preserve">Further </w:t>
      </w:r>
      <w:r w:rsidR="0042771C" w:rsidRPr="000C72AE">
        <w:rPr>
          <w:b w:val="0"/>
          <w:bCs w:val="0"/>
          <w:sz w:val="22"/>
          <w:szCs w:val="22"/>
        </w:rPr>
        <w:t>guidance on</w:t>
      </w:r>
      <w:r w:rsidRPr="000C72AE">
        <w:rPr>
          <w:b w:val="0"/>
          <w:bCs w:val="0"/>
          <w:sz w:val="22"/>
          <w:szCs w:val="22"/>
        </w:rPr>
        <w:t xml:space="preserve"> the use of Generative AI in schools can be found at:</w:t>
      </w:r>
      <w:r w:rsidR="0042771C" w:rsidRPr="000C72AE">
        <w:rPr>
          <w:b w:val="0"/>
          <w:bCs w:val="0"/>
          <w:sz w:val="22"/>
          <w:szCs w:val="22"/>
        </w:rPr>
        <w:t xml:space="preserve"> </w:t>
      </w:r>
      <w:hyperlink r:id="rId42" w:history="1">
        <w:r w:rsidR="0042771C" w:rsidRPr="000C72AE">
          <w:rPr>
            <w:rStyle w:val="Hyperlink"/>
            <w:b w:val="0"/>
            <w:bCs w:val="0"/>
            <w:sz w:val="22"/>
            <w:szCs w:val="22"/>
          </w:rPr>
          <w:t>Generative artificial intelligence (AI) in education- June 2025</w:t>
        </w:r>
      </w:hyperlink>
      <w:r w:rsidR="00DA715A" w:rsidRPr="000C72AE">
        <w:rPr>
          <w:b w:val="0"/>
          <w:bCs w:val="0"/>
        </w:rPr>
        <w:t xml:space="preserve"> </w:t>
      </w:r>
    </w:p>
    <w:p w14:paraId="7599480B" w14:textId="67592BD4" w:rsidR="005111F2" w:rsidRPr="000C72AE" w:rsidRDefault="00D23943" w:rsidP="000E2D58">
      <w:pPr>
        <w:pStyle w:val="Heading3"/>
        <w:rPr>
          <w:b w:val="0"/>
          <w:bCs w:val="0"/>
          <w:sz w:val="22"/>
          <w:szCs w:val="22"/>
        </w:rPr>
      </w:pPr>
      <w:r w:rsidRPr="000C72AE">
        <w:rPr>
          <w:b w:val="0"/>
          <w:bCs w:val="0"/>
          <w:sz w:val="22"/>
          <w:szCs w:val="22"/>
        </w:rPr>
        <w:t xml:space="preserve">In creating compliance with all DfE requirements on the use of IT, the school will adhere to the: </w:t>
      </w:r>
      <w:hyperlink r:id="rId43" w:history="1">
        <w:r w:rsidR="00DA715A" w:rsidRPr="000C72AE">
          <w:rPr>
            <w:rStyle w:val="Hyperlink"/>
            <w:b w:val="0"/>
            <w:bCs w:val="0"/>
            <w:sz w:val="22"/>
            <w:szCs w:val="22"/>
          </w:rPr>
          <w:t>Meeting digital and technology standards in schools and colleges - updated March 2025</w:t>
        </w:r>
      </w:hyperlink>
      <w:r w:rsidR="00DA715A" w:rsidRPr="000C72AE">
        <w:rPr>
          <w:b w:val="0"/>
          <w:bCs w:val="0"/>
          <w:sz w:val="22"/>
          <w:szCs w:val="22"/>
        </w:rPr>
        <w:t xml:space="preserve"> </w:t>
      </w:r>
    </w:p>
    <w:bookmarkEnd w:id="33"/>
    <w:p w14:paraId="16789304" w14:textId="77777777" w:rsidR="00854301" w:rsidRDefault="00854301" w:rsidP="008563F4">
      <w:pPr>
        <w:ind w:right="26"/>
        <w:jc w:val="both"/>
        <w:rPr>
          <w:rFonts w:ascii="Arial" w:hAnsi="Arial" w:cs="Arial"/>
          <w:b/>
          <w:i/>
          <w:sz w:val="24"/>
          <w:szCs w:val="24"/>
        </w:rPr>
      </w:pPr>
    </w:p>
    <w:p w14:paraId="2005F63D" w14:textId="77777777" w:rsidR="001428F4" w:rsidRPr="0042771C" w:rsidRDefault="001428F4" w:rsidP="008563F4">
      <w:pPr>
        <w:ind w:right="26"/>
        <w:jc w:val="both"/>
        <w:rPr>
          <w:rFonts w:ascii="Arial" w:hAnsi="Arial" w:cs="Arial"/>
          <w:bCs/>
          <w:iCs/>
          <w:sz w:val="24"/>
          <w:szCs w:val="24"/>
        </w:rPr>
      </w:pPr>
    </w:p>
    <w:p w14:paraId="2AACAE76" w14:textId="77777777" w:rsidR="002A05CD" w:rsidRPr="002A05CD" w:rsidRDefault="00274900" w:rsidP="008563F4">
      <w:pPr>
        <w:ind w:right="26"/>
        <w:jc w:val="both"/>
        <w:rPr>
          <w:rFonts w:ascii="Arial" w:hAnsi="Arial" w:cs="Arial"/>
          <w:b/>
          <w:bCs/>
          <w:sz w:val="22"/>
          <w:szCs w:val="22"/>
        </w:rPr>
      </w:pPr>
      <w:r w:rsidRPr="00F843C2">
        <w:rPr>
          <w:rFonts w:ascii="Arial" w:hAnsi="Arial" w:cs="Arial"/>
          <w:b/>
          <w:bCs/>
          <w:sz w:val="22"/>
          <w:szCs w:val="22"/>
        </w:rPr>
        <w:t>6</w:t>
      </w:r>
      <w:r w:rsidR="00854301" w:rsidRPr="00F843C2">
        <w:rPr>
          <w:rFonts w:ascii="Arial" w:hAnsi="Arial" w:cs="Arial"/>
          <w:b/>
          <w:bCs/>
          <w:sz w:val="22"/>
          <w:szCs w:val="22"/>
        </w:rPr>
        <w:t>.2</w:t>
      </w:r>
      <w:r w:rsidR="00854301" w:rsidRPr="00F843C2">
        <w:rPr>
          <w:rFonts w:ascii="Arial" w:hAnsi="Arial" w:cs="Arial"/>
          <w:sz w:val="22"/>
          <w:szCs w:val="22"/>
        </w:rPr>
        <w:t xml:space="preserve">   </w:t>
      </w:r>
      <w:r w:rsidR="002A05CD" w:rsidRPr="00F843C2">
        <w:rPr>
          <w:rFonts w:ascii="Arial" w:hAnsi="Arial" w:cs="Arial"/>
          <w:sz w:val="22"/>
          <w:szCs w:val="22"/>
        </w:rPr>
        <w:t xml:space="preserve"> </w:t>
      </w:r>
      <w:r w:rsidR="002A05CD" w:rsidRPr="00F843C2">
        <w:rPr>
          <w:rFonts w:ascii="Arial" w:hAnsi="Arial" w:cs="Arial"/>
          <w:b/>
          <w:bCs/>
          <w:sz w:val="22"/>
          <w:szCs w:val="22"/>
        </w:rPr>
        <w:t>The Head Teacher</w:t>
      </w:r>
    </w:p>
    <w:p w14:paraId="3DADAC93" w14:textId="77777777" w:rsidR="002A05CD" w:rsidRDefault="002A05CD" w:rsidP="008563F4">
      <w:pPr>
        <w:ind w:right="26"/>
        <w:jc w:val="both"/>
        <w:rPr>
          <w:rFonts w:ascii="Arial" w:hAnsi="Arial" w:cs="Arial"/>
          <w:sz w:val="22"/>
          <w:szCs w:val="22"/>
        </w:rPr>
      </w:pPr>
    </w:p>
    <w:p w14:paraId="4AC256B9" w14:textId="77777777" w:rsidR="00854301" w:rsidRPr="002A05CD" w:rsidRDefault="00854301" w:rsidP="008563F4">
      <w:pPr>
        <w:ind w:right="26"/>
        <w:jc w:val="both"/>
        <w:rPr>
          <w:rFonts w:ascii="Arial" w:hAnsi="Arial" w:cs="Arial"/>
          <w:sz w:val="22"/>
          <w:szCs w:val="22"/>
        </w:rPr>
      </w:pPr>
      <w:r w:rsidRPr="002A05CD">
        <w:rPr>
          <w:rFonts w:ascii="Arial" w:hAnsi="Arial" w:cs="Arial"/>
          <w:sz w:val="22"/>
          <w:szCs w:val="22"/>
        </w:rPr>
        <w:t>Our Head Teacher will ensure that:</w:t>
      </w:r>
    </w:p>
    <w:p w14:paraId="1C85D073" w14:textId="77777777" w:rsidR="00305F22" w:rsidRDefault="00305F22" w:rsidP="008563F4">
      <w:pPr>
        <w:ind w:right="28"/>
        <w:jc w:val="both"/>
        <w:rPr>
          <w:rFonts w:ascii="Arial" w:hAnsi="Arial" w:cs="Arial"/>
          <w:b/>
          <w:i/>
          <w:sz w:val="22"/>
          <w:szCs w:val="22"/>
        </w:rPr>
      </w:pPr>
    </w:p>
    <w:p w14:paraId="549A8C11" w14:textId="38B8F554" w:rsidR="00854301" w:rsidRPr="00854301" w:rsidRDefault="00305F22" w:rsidP="00D25389">
      <w:pPr>
        <w:numPr>
          <w:ilvl w:val="0"/>
          <w:numId w:val="35"/>
        </w:numPr>
        <w:ind w:right="28"/>
        <w:jc w:val="both"/>
        <w:rPr>
          <w:rFonts w:ascii="Arial" w:hAnsi="Arial" w:cs="Arial"/>
          <w:sz w:val="22"/>
          <w:szCs w:val="22"/>
        </w:rPr>
      </w:pPr>
      <w:r>
        <w:rPr>
          <w:rFonts w:ascii="Arial" w:hAnsi="Arial" w:cs="Arial"/>
          <w:sz w:val="22"/>
          <w:szCs w:val="22"/>
        </w:rPr>
        <w:t>th</w:t>
      </w:r>
      <w:r w:rsidR="00854301" w:rsidRPr="00854301">
        <w:rPr>
          <w:rFonts w:ascii="Arial" w:hAnsi="Arial" w:cs="Arial"/>
          <w:sz w:val="22"/>
          <w:szCs w:val="22"/>
        </w:rPr>
        <w:t>e policies and procedures adopted by the Governing Body or Proprietor are fully implemented, and followed by all staff;</w:t>
      </w:r>
    </w:p>
    <w:p w14:paraId="47FC3C2C" w14:textId="77777777" w:rsidR="00854301" w:rsidRDefault="00854301" w:rsidP="00D25389">
      <w:pPr>
        <w:numPr>
          <w:ilvl w:val="0"/>
          <w:numId w:val="35"/>
        </w:numPr>
        <w:spacing w:before="120"/>
        <w:ind w:right="28"/>
        <w:jc w:val="both"/>
        <w:rPr>
          <w:rFonts w:ascii="Arial" w:hAnsi="Arial" w:cs="Arial"/>
          <w:sz w:val="22"/>
          <w:szCs w:val="22"/>
        </w:rPr>
      </w:pPr>
      <w:r w:rsidRPr="00854301">
        <w:rPr>
          <w:rFonts w:ascii="Arial" w:hAnsi="Arial" w:cs="Arial"/>
          <w:sz w:val="22"/>
          <w:szCs w:val="22"/>
        </w:rPr>
        <w:t>sufficient resources and time are allocated to enable the designated safeguarding lead and other staff to discharge their responsibilities including taking part in strategy discussions and other inter-agency meetings and contributing to the assessments of children</w:t>
      </w:r>
      <w:r w:rsidR="00274900">
        <w:rPr>
          <w:rFonts w:ascii="Arial" w:hAnsi="Arial" w:cs="Arial"/>
          <w:sz w:val="22"/>
          <w:szCs w:val="22"/>
        </w:rPr>
        <w:t>;</w:t>
      </w:r>
    </w:p>
    <w:p w14:paraId="189A57E9" w14:textId="66B4BBCC" w:rsidR="00D52CF7" w:rsidRPr="000C72AE" w:rsidRDefault="00D546D8" w:rsidP="00D25389">
      <w:pPr>
        <w:numPr>
          <w:ilvl w:val="0"/>
          <w:numId w:val="35"/>
        </w:numPr>
        <w:spacing w:before="120"/>
        <w:ind w:right="28"/>
        <w:jc w:val="both"/>
        <w:rPr>
          <w:rFonts w:ascii="Arial" w:hAnsi="Arial" w:cs="Arial"/>
          <w:sz w:val="22"/>
          <w:szCs w:val="22"/>
        </w:rPr>
      </w:pPr>
      <w:r w:rsidRPr="000C72AE">
        <w:rPr>
          <w:rFonts w:ascii="Arial" w:hAnsi="Arial" w:cs="Arial"/>
          <w:sz w:val="22"/>
          <w:szCs w:val="22"/>
        </w:rPr>
        <w:t xml:space="preserve">EYFS </w:t>
      </w:r>
      <w:r w:rsidR="00D52CF7" w:rsidRPr="000C72AE">
        <w:rPr>
          <w:rFonts w:ascii="Arial" w:hAnsi="Arial" w:cs="Arial"/>
          <w:sz w:val="22"/>
          <w:szCs w:val="22"/>
        </w:rPr>
        <w:t xml:space="preserve">Safeguarding and Well-Being requirements are met in line with section 3 of </w:t>
      </w:r>
      <w:r w:rsidRPr="000C72AE">
        <w:rPr>
          <w:rFonts w:ascii="Arial" w:hAnsi="Arial" w:cs="Arial"/>
          <w:sz w:val="22"/>
          <w:szCs w:val="22"/>
        </w:rPr>
        <w:t>the Early Years Statutory Framework;</w:t>
      </w:r>
    </w:p>
    <w:p w14:paraId="329D2F37" w14:textId="77777777" w:rsidR="00854301" w:rsidRPr="00854301" w:rsidRDefault="00854301" w:rsidP="00D25389">
      <w:pPr>
        <w:numPr>
          <w:ilvl w:val="0"/>
          <w:numId w:val="35"/>
        </w:numPr>
        <w:spacing w:before="120"/>
        <w:ind w:right="28"/>
        <w:jc w:val="both"/>
        <w:rPr>
          <w:rFonts w:ascii="Arial" w:hAnsi="Arial" w:cs="Arial"/>
          <w:sz w:val="22"/>
          <w:szCs w:val="22"/>
        </w:rPr>
      </w:pPr>
      <w:r w:rsidRPr="00854301">
        <w:rPr>
          <w:rFonts w:ascii="Arial" w:hAnsi="Arial" w:cs="Arial"/>
          <w:sz w:val="22"/>
          <w:szCs w:val="22"/>
        </w:rPr>
        <w:t xml:space="preserve">there are arrangements in place for </w:t>
      </w:r>
      <w:r w:rsidR="00274900">
        <w:rPr>
          <w:rFonts w:ascii="Arial" w:hAnsi="Arial" w:cs="Arial"/>
          <w:sz w:val="22"/>
          <w:szCs w:val="22"/>
        </w:rPr>
        <w:t>s</w:t>
      </w:r>
      <w:r w:rsidRPr="00854301">
        <w:rPr>
          <w:rFonts w:ascii="Arial" w:hAnsi="Arial" w:cs="Arial"/>
          <w:sz w:val="22"/>
          <w:szCs w:val="22"/>
        </w:rPr>
        <w:t xml:space="preserve">afeguarding </w:t>
      </w:r>
      <w:r w:rsidR="00274900">
        <w:rPr>
          <w:rFonts w:ascii="Arial" w:hAnsi="Arial" w:cs="Arial"/>
          <w:sz w:val="22"/>
          <w:szCs w:val="22"/>
        </w:rPr>
        <w:t>s</w:t>
      </w:r>
      <w:r w:rsidRPr="00854301">
        <w:rPr>
          <w:rFonts w:ascii="Arial" w:hAnsi="Arial" w:cs="Arial"/>
          <w:sz w:val="22"/>
          <w:szCs w:val="22"/>
        </w:rPr>
        <w:t>upervision for the Designated Safeguarding Lead and the deputy Designated Safeguarding Lead(s)</w:t>
      </w:r>
      <w:r w:rsidR="00274900">
        <w:rPr>
          <w:rFonts w:ascii="Arial" w:hAnsi="Arial" w:cs="Arial"/>
          <w:sz w:val="22"/>
          <w:szCs w:val="22"/>
        </w:rPr>
        <w:t>;</w:t>
      </w:r>
    </w:p>
    <w:p w14:paraId="5329128B" w14:textId="77777777" w:rsidR="00854301" w:rsidRPr="00854301" w:rsidRDefault="00854301" w:rsidP="00D25389">
      <w:pPr>
        <w:widowControl w:val="0"/>
        <w:numPr>
          <w:ilvl w:val="0"/>
          <w:numId w:val="35"/>
        </w:numPr>
        <w:overflowPunct w:val="0"/>
        <w:autoSpaceDE w:val="0"/>
        <w:autoSpaceDN w:val="0"/>
        <w:adjustRightInd w:val="0"/>
        <w:spacing w:before="120"/>
        <w:ind w:right="28"/>
        <w:jc w:val="both"/>
        <w:textAlignment w:val="baseline"/>
        <w:rPr>
          <w:rFonts w:ascii="Arial" w:hAnsi="Arial" w:cs="Arial"/>
          <w:sz w:val="22"/>
          <w:szCs w:val="22"/>
        </w:rPr>
      </w:pPr>
      <w:r w:rsidRPr="00854301">
        <w:rPr>
          <w:rFonts w:ascii="Arial" w:hAnsi="Arial" w:cs="Arial"/>
          <w:sz w:val="22"/>
          <w:szCs w:val="22"/>
        </w:rPr>
        <w:t>all staff and volunteers feel able to raise concerns about poor or unsafe practice in regard to children, and such concerns are addressed sensitively and effectively in a timely manner in accordance with agreed whistle blowing policies</w:t>
      </w:r>
      <w:r w:rsidR="00274900">
        <w:rPr>
          <w:rFonts w:ascii="Arial" w:hAnsi="Arial" w:cs="Arial"/>
          <w:sz w:val="22"/>
          <w:szCs w:val="22"/>
        </w:rPr>
        <w:t>;</w:t>
      </w:r>
    </w:p>
    <w:p w14:paraId="69B935DC" w14:textId="77777777" w:rsidR="00854301" w:rsidRDefault="00854301" w:rsidP="00D25389">
      <w:pPr>
        <w:widowControl w:val="0"/>
        <w:numPr>
          <w:ilvl w:val="0"/>
          <w:numId w:val="35"/>
        </w:numPr>
        <w:overflowPunct w:val="0"/>
        <w:autoSpaceDE w:val="0"/>
        <w:autoSpaceDN w:val="0"/>
        <w:adjustRightInd w:val="0"/>
        <w:spacing w:before="120"/>
        <w:ind w:right="28"/>
        <w:jc w:val="both"/>
        <w:textAlignment w:val="baseline"/>
        <w:rPr>
          <w:rFonts w:ascii="Arial" w:hAnsi="Arial" w:cs="Arial"/>
          <w:sz w:val="22"/>
          <w:szCs w:val="22"/>
        </w:rPr>
      </w:pPr>
      <w:r w:rsidRPr="00854301">
        <w:rPr>
          <w:rFonts w:ascii="Arial" w:hAnsi="Arial" w:cs="Arial"/>
          <w:sz w:val="22"/>
          <w:szCs w:val="22"/>
        </w:rPr>
        <w:t>the Designated Safeguarding Lead is supported in providing a contact for the school to provide a report and attend Initial Child Protection Case Conferences, Reviews and Children Looked After Reviews out of school term time when needed</w:t>
      </w:r>
      <w:r w:rsidR="00274900">
        <w:rPr>
          <w:rFonts w:ascii="Arial" w:hAnsi="Arial" w:cs="Arial"/>
          <w:sz w:val="22"/>
          <w:szCs w:val="22"/>
        </w:rPr>
        <w:t>;</w:t>
      </w:r>
    </w:p>
    <w:p w14:paraId="181F1815" w14:textId="77777777" w:rsidR="000B0157" w:rsidRPr="00854301" w:rsidRDefault="000B0157" w:rsidP="00F87982">
      <w:pPr>
        <w:widowControl w:val="0"/>
        <w:overflowPunct w:val="0"/>
        <w:autoSpaceDE w:val="0"/>
        <w:autoSpaceDN w:val="0"/>
        <w:adjustRightInd w:val="0"/>
        <w:spacing w:before="120"/>
        <w:ind w:right="28"/>
        <w:jc w:val="both"/>
        <w:textAlignment w:val="baseline"/>
        <w:rPr>
          <w:rFonts w:ascii="Arial" w:hAnsi="Arial" w:cs="Arial"/>
          <w:sz w:val="22"/>
          <w:szCs w:val="22"/>
        </w:rPr>
      </w:pPr>
    </w:p>
    <w:p w14:paraId="15EFA002" w14:textId="58CD752F" w:rsidR="00854301" w:rsidRPr="000B0157" w:rsidRDefault="00854301" w:rsidP="000B0157">
      <w:pPr>
        <w:pStyle w:val="ListParagraph"/>
        <w:numPr>
          <w:ilvl w:val="0"/>
          <w:numId w:val="35"/>
        </w:numPr>
        <w:autoSpaceDE w:val="0"/>
        <w:autoSpaceDN w:val="0"/>
        <w:adjustRightInd w:val="0"/>
        <w:spacing w:after="332"/>
        <w:jc w:val="both"/>
        <w:rPr>
          <w:rFonts w:ascii="Arial" w:hAnsi="Arial" w:cs="Arial"/>
          <w:sz w:val="22"/>
          <w:szCs w:val="22"/>
        </w:rPr>
      </w:pPr>
      <w:r w:rsidRPr="000B0157">
        <w:rPr>
          <w:rFonts w:ascii="Arial" w:hAnsi="Arial" w:cs="Arial"/>
          <w:sz w:val="22"/>
          <w:szCs w:val="22"/>
        </w:rPr>
        <w:t>allegations regarding staff or any other adults in the school are referred to the Local Authority Designated Officer (LADO), as set out in the Managing Allegations procedure</w:t>
      </w:r>
      <w:r w:rsidR="00274900" w:rsidRPr="000B0157">
        <w:rPr>
          <w:rFonts w:ascii="Arial" w:hAnsi="Arial" w:cs="Arial"/>
          <w:sz w:val="22"/>
          <w:szCs w:val="22"/>
        </w:rPr>
        <w:t>;</w:t>
      </w:r>
      <w:r w:rsidRPr="000B0157">
        <w:rPr>
          <w:rFonts w:ascii="Arial" w:hAnsi="Arial" w:cs="Arial"/>
          <w:sz w:val="22"/>
          <w:szCs w:val="22"/>
        </w:rPr>
        <w:t xml:space="preserve"> </w:t>
      </w:r>
    </w:p>
    <w:p w14:paraId="24DA2E97" w14:textId="77777777" w:rsidR="00274900" w:rsidRDefault="00854301" w:rsidP="00D25389">
      <w:pPr>
        <w:numPr>
          <w:ilvl w:val="0"/>
          <w:numId w:val="35"/>
        </w:numPr>
        <w:autoSpaceDE w:val="0"/>
        <w:autoSpaceDN w:val="0"/>
        <w:adjustRightInd w:val="0"/>
        <w:spacing w:after="332"/>
        <w:jc w:val="both"/>
        <w:rPr>
          <w:rFonts w:ascii="Arial" w:hAnsi="Arial" w:cs="Arial"/>
          <w:sz w:val="22"/>
          <w:szCs w:val="22"/>
        </w:rPr>
      </w:pPr>
      <w:r w:rsidRPr="00F843C2">
        <w:rPr>
          <w:rFonts w:ascii="Arial" w:hAnsi="Arial" w:cs="Arial"/>
          <w:sz w:val="22"/>
          <w:szCs w:val="22"/>
        </w:rPr>
        <w:t xml:space="preserve">individuals are referred to the Disclosure and Barring Service </w:t>
      </w:r>
      <w:r w:rsidR="00274900" w:rsidRPr="00F843C2">
        <w:rPr>
          <w:rFonts w:ascii="Arial" w:hAnsi="Arial" w:cs="Arial"/>
          <w:sz w:val="22"/>
          <w:szCs w:val="22"/>
        </w:rPr>
        <w:t xml:space="preserve">in </w:t>
      </w:r>
      <w:r w:rsidRPr="00F843C2">
        <w:rPr>
          <w:rFonts w:ascii="Arial" w:hAnsi="Arial" w:cs="Arial"/>
          <w:sz w:val="22"/>
          <w:szCs w:val="22"/>
        </w:rPr>
        <w:t xml:space="preserve">cases where a person is dismissed or </w:t>
      </w:r>
      <w:r w:rsidR="00F9704C" w:rsidRPr="00F843C2">
        <w:rPr>
          <w:rFonts w:ascii="Arial" w:hAnsi="Arial" w:cs="Arial"/>
          <w:sz w:val="22"/>
          <w:szCs w:val="22"/>
        </w:rPr>
        <w:t>removed</w:t>
      </w:r>
      <w:r w:rsidRPr="00F843C2">
        <w:rPr>
          <w:rFonts w:ascii="Arial" w:hAnsi="Arial" w:cs="Arial"/>
          <w:sz w:val="22"/>
          <w:szCs w:val="22"/>
        </w:rPr>
        <w:t xml:space="preserve"> due to risk/harm to a child. This is a legal duty placed upon the school</w:t>
      </w:r>
      <w:r w:rsidR="009472F2" w:rsidRPr="00F843C2">
        <w:rPr>
          <w:rFonts w:ascii="Arial" w:hAnsi="Arial" w:cs="Arial"/>
          <w:sz w:val="22"/>
          <w:szCs w:val="22"/>
        </w:rPr>
        <w:t>.</w:t>
      </w:r>
    </w:p>
    <w:p w14:paraId="613A2F3B" w14:textId="77777777" w:rsidR="00385A2F" w:rsidRPr="007337DE" w:rsidRDefault="00385A2F" w:rsidP="00D25389">
      <w:pPr>
        <w:numPr>
          <w:ilvl w:val="0"/>
          <w:numId w:val="35"/>
        </w:numPr>
        <w:autoSpaceDE w:val="0"/>
        <w:autoSpaceDN w:val="0"/>
        <w:adjustRightInd w:val="0"/>
        <w:spacing w:after="332"/>
        <w:jc w:val="both"/>
        <w:rPr>
          <w:rFonts w:ascii="Arial" w:hAnsi="Arial" w:cs="Arial"/>
          <w:sz w:val="22"/>
          <w:szCs w:val="22"/>
        </w:rPr>
      </w:pPr>
      <w:r w:rsidRPr="007337DE">
        <w:rPr>
          <w:rFonts w:ascii="Arial" w:hAnsi="Arial" w:cs="Arial"/>
          <w:sz w:val="22"/>
          <w:szCs w:val="22"/>
        </w:rPr>
        <w:t>w</w:t>
      </w:r>
      <w:r w:rsidR="00D30A15" w:rsidRPr="007337DE">
        <w:rPr>
          <w:rFonts w:ascii="Arial" w:hAnsi="Arial" w:cs="Arial"/>
          <w:sz w:val="22"/>
          <w:szCs w:val="22"/>
        </w:rPr>
        <w:t>here a teacher</w:t>
      </w:r>
      <w:r w:rsidRPr="007337DE">
        <w:rPr>
          <w:rFonts w:ascii="Arial" w:hAnsi="Arial" w:cs="Arial"/>
          <w:sz w:val="22"/>
          <w:szCs w:val="22"/>
        </w:rPr>
        <w:t xml:space="preserve"> is </w:t>
      </w:r>
      <w:r w:rsidR="00D30A15" w:rsidRPr="007337DE">
        <w:rPr>
          <w:rFonts w:ascii="Arial" w:hAnsi="Arial" w:cs="Arial"/>
          <w:sz w:val="22"/>
          <w:szCs w:val="22"/>
        </w:rPr>
        <w:t>dismisse</w:t>
      </w:r>
      <w:r w:rsidR="00EE03F5">
        <w:rPr>
          <w:rFonts w:ascii="Arial" w:hAnsi="Arial" w:cs="Arial"/>
          <w:sz w:val="22"/>
          <w:szCs w:val="22"/>
        </w:rPr>
        <w:t>d</w:t>
      </w:r>
      <w:r w:rsidR="00D30A15" w:rsidRPr="007337DE">
        <w:rPr>
          <w:rFonts w:ascii="Arial" w:hAnsi="Arial" w:cs="Arial"/>
          <w:sz w:val="22"/>
          <w:szCs w:val="22"/>
        </w:rPr>
        <w:t xml:space="preserve"> or </w:t>
      </w:r>
      <w:r w:rsidRPr="007337DE">
        <w:rPr>
          <w:rFonts w:ascii="Arial" w:hAnsi="Arial" w:cs="Arial"/>
          <w:sz w:val="22"/>
          <w:szCs w:val="22"/>
        </w:rPr>
        <w:t xml:space="preserve">school </w:t>
      </w:r>
      <w:r w:rsidR="00D30A15" w:rsidRPr="007337DE">
        <w:rPr>
          <w:rFonts w:ascii="Arial" w:hAnsi="Arial" w:cs="Arial"/>
          <w:sz w:val="22"/>
          <w:szCs w:val="22"/>
        </w:rPr>
        <w:t xml:space="preserve">ceases to use the services of a teacher because of serious misconduct, or might have dismissed them or ceased to use their services had they not left first, </w:t>
      </w:r>
      <w:r w:rsidRPr="007337DE">
        <w:rPr>
          <w:rFonts w:ascii="Arial" w:hAnsi="Arial" w:cs="Arial"/>
          <w:sz w:val="22"/>
          <w:szCs w:val="22"/>
        </w:rPr>
        <w:t>our head teacher must</w:t>
      </w:r>
      <w:r w:rsidR="00D30A15" w:rsidRPr="007337DE">
        <w:rPr>
          <w:rFonts w:ascii="Arial" w:hAnsi="Arial" w:cs="Arial"/>
          <w:sz w:val="22"/>
          <w:szCs w:val="22"/>
        </w:rPr>
        <w:t xml:space="preserve"> consider whether to refer the case to the Secretary of State (via the Teaching Regulation Agency). </w:t>
      </w:r>
    </w:p>
    <w:p w14:paraId="1032E0DC" w14:textId="77777777" w:rsidR="00D30A15" w:rsidRDefault="00D30A15" w:rsidP="008563F4">
      <w:pPr>
        <w:autoSpaceDE w:val="0"/>
        <w:autoSpaceDN w:val="0"/>
        <w:adjustRightInd w:val="0"/>
        <w:spacing w:after="332"/>
        <w:ind w:left="425"/>
        <w:jc w:val="both"/>
        <w:rPr>
          <w:rFonts w:ascii="Arial" w:hAnsi="Arial" w:cs="Arial"/>
          <w:sz w:val="22"/>
          <w:szCs w:val="22"/>
        </w:rPr>
      </w:pPr>
      <w:r w:rsidRPr="007337DE">
        <w:rPr>
          <w:rFonts w:ascii="Arial" w:hAnsi="Arial" w:cs="Arial"/>
          <w:sz w:val="22"/>
          <w:szCs w:val="22"/>
        </w:rPr>
        <w:t>Details about</w:t>
      </w:r>
      <w:r w:rsidR="00385A2F" w:rsidRPr="007337DE">
        <w:rPr>
          <w:rFonts w:ascii="Arial" w:hAnsi="Arial" w:cs="Arial"/>
          <w:sz w:val="22"/>
          <w:szCs w:val="22"/>
        </w:rPr>
        <w:t xml:space="preserve"> </w:t>
      </w:r>
      <w:r w:rsidRPr="007337DE">
        <w:rPr>
          <w:rFonts w:ascii="Arial" w:hAnsi="Arial" w:cs="Arial"/>
          <w:sz w:val="22"/>
          <w:szCs w:val="22"/>
        </w:rPr>
        <w:t xml:space="preserve">how to make a referral to the Teaching Regulation Agency can be found on </w:t>
      </w:r>
      <w:hyperlink r:id="rId44" w:history="1">
        <w:r w:rsidR="00385A2F" w:rsidRPr="007337DE">
          <w:rPr>
            <w:rStyle w:val="Hyperlink"/>
            <w:rFonts w:ascii="Arial" w:hAnsi="Arial" w:cs="Arial"/>
            <w:sz w:val="22"/>
            <w:szCs w:val="22"/>
          </w:rPr>
          <w:t>https://www.gov.uk/guidance/teacher-misconduct-referring-a-case</w:t>
        </w:r>
      </w:hyperlink>
      <w:r w:rsidR="00385A2F">
        <w:rPr>
          <w:rFonts w:ascii="Arial" w:hAnsi="Arial" w:cs="Arial"/>
          <w:sz w:val="22"/>
          <w:szCs w:val="22"/>
        </w:rPr>
        <w:t xml:space="preserve"> </w:t>
      </w:r>
    </w:p>
    <w:p w14:paraId="0AE921CE" w14:textId="77777777" w:rsidR="002A05CD" w:rsidRPr="002A05CD" w:rsidRDefault="00274900" w:rsidP="008563F4">
      <w:pPr>
        <w:ind w:left="567" w:right="28" w:hanging="567"/>
        <w:jc w:val="both"/>
        <w:rPr>
          <w:rFonts w:ascii="Arial" w:hAnsi="Arial" w:cs="Arial"/>
          <w:b/>
          <w:bCs/>
          <w:sz w:val="22"/>
          <w:szCs w:val="22"/>
        </w:rPr>
      </w:pPr>
      <w:r w:rsidRPr="00F843C2">
        <w:rPr>
          <w:rFonts w:ascii="Arial" w:hAnsi="Arial" w:cs="Arial"/>
          <w:b/>
          <w:bCs/>
          <w:sz w:val="22"/>
          <w:szCs w:val="22"/>
        </w:rPr>
        <w:t>6.3</w:t>
      </w:r>
      <w:r w:rsidRPr="00F843C2">
        <w:rPr>
          <w:rFonts w:ascii="Arial" w:hAnsi="Arial" w:cs="Arial"/>
          <w:sz w:val="22"/>
          <w:szCs w:val="22"/>
        </w:rPr>
        <w:tab/>
      </w:r>
      <w:r w:rsidR="002A05CD" w:rsidRPr="00F843C2">
        <w:rPr>
          <w:rFonts w:ascii="Arial" w:hAnsi="Arial" w:cs="Arial"/>
          <w:b/>
          <w:bCs/>
          <w:sz w:val="22"/>
          <w:szCs w:val="22"/>
        </w:rPr>
        <w:t>The Designated Safeguarding Lead</w:t>
      </w:r>
      <w:r w:rsidR="002A05CD" w:rsidRPr="002A05CD">
        <w:rPr>
          <w:rFonts w:ascii="Arial" w:hAnsi="Arial" w:cs="Arial"/>
          <w:b/>
          <w:bCs/>
          <w:sz w:val="22"/>
          <w:szCs w:val="22"/>
        </w:rPr>
        <w:t xml:space="preserve"> </w:t>
      </w:r>
    </w:p>
    <w:p w14:paraId="2CC2930F" w14:textId="77777777" w:rsidR="002A05CD" w:rsidRPr="002A05CD" w:rsidRDefault="002A05CD" w:rsidP="008563F4">
      <w:pPr>
        <w:ind w:left="567" w:right="28" w:hanging="567"/>
        <w:jc w:val="both"/>
        <w:rPr>
          <w:rFonts w:ascii="Arial" w:hAnsi="Arial" w:cs="Arial"/>
          <w:b/>
          <w:bCs/>
          <w:sz w:val="22"/>
          <w:szCs w:val="22"/>
        </w:rPr>
      </w:pPr>
    </w:p>
    <w:p w14:paraId="3F907B45" w14:textId="3E906618" w:rsidR="00274900" w:rsidRPr="002A05CD" w:rsidRDefault="00274900" w:rsidP="008563F4">
      <w:pPr>
        <w:ind w:left="567" w:right="28" w:hanging="567"/>
        <w:jc w:val="both"/>
        <w:rPr>
          <w:rFonts w:ascii="Arial" w:hAnsi="Arial" w:cs="Arial"/>
          <w:sz w:val="22"/>
          <w:szCs w:val="22"/>
        </w:rPr>
      </w:pPr>
      <w:r w:rsidRPr="000C72AE">
        <w:rPr>
          <w:rFonts w:ascii="Arial" w:hAnsi="Arial" w:cs="Arial"/>
          <w:sz w:val="22"/>
          <w:szCs w:val="22"/>
        </w:rPr>
        <w:t>Our Designated Safeguarding Lead (DSL) as stated in Keeping Children Safe in Education (202</w:t>
      </w:r>
      <w:r w:rsidR="0055741F" w:rsidRPr="000C72AE">
        <w:rPr>
          <w:rFonts w:ascii="Arial" w:hAnsi="Arial" w:cs="Arial"/>
          <w:sz w:val="22"/>
          <w:szCs w:val="22"/>
        </w:rPr>
        <w:t>5</w:t>
      </w:r>
      <w:r w:rsidRPr="000C72AE">
        <w:rPr>
          <w:rFonts w:ascii="Arial" w:hAnsi="Arial" w:cs="Arial"/>
          <w:sz w:val="22"/>
          <w:szCs w:val="22"/>
        </w:rPr>
        <w:t>) will ensure that they:</w:t>
      </w:r>
      <w:r w:rsidRPr="002A05CD">
        <w:rPr>
          <w:rFonts w:ascii="Arial" w:hAnsi="Arial" w:cs="Arial"/>
          <w:sz w:val="22"/>
          <w:szCs w:val="22"/>
        </w:rPr>
        <w:t xml:space="preserve"> </w:t>
      </w:r>
    </w:p>
    <w:p w14:paraId="24D5D139" w14:textId="77777777" w:rsidR="00274900" w:rsidRPr="002A05CD" w:rsidRDefault="00274900" w:rsidP="008563F4">
      <w:pPr>
        <w:contextualSpacing/>
        <w:jc w:val="both"/>
        <w:rPr>
          <w:rFonts w:ascii="Arial" w:hAnsi="Arial" w:cs="Arial"/>
          <w:sz w:val="22"/>
          <w:szCs w:val="22"/>
        </w:rPr>
      </w:pPr>
    </w:p>
    <w:p w14:paraId="39C8324D" w14:textId="77777777" w:rsidR="00274900" w:rsidRPr="007337DE" w:rsidRDefault="00274900" w:rsidP="008563F4">
      <w:pPr>
        <w:contextualSpacing/>
        <w:jc w:val="both"/>
        <w:rPr>
          <w:rFonts w:ascii="Arial" w:hAnsi="Arial" w:cs="Arial"/>
          <w:b/>
          <w:sz w:val="22"/>
          <w:szCs w:val="22"/>
        </w:rPr>
      </w:pPr>
      <w:r w:rsidRPr="007337DE">
        <w:rPr>
          <w:rFonts w:ascii="Arial" w:hAnsi="Arial" w:cs="Arial"/>
          <w:b/>
          <w:sz w:val="22"/>
          <w:szCs w:val="22"/>
        </w:rPr>
        <w:t xml:space="preserve">Manage referrals </w:t>
      </w:r>
    </w:p>
    <w:p w14:paraId="503E8F76" w14:textId="77777777" w:rsidR="00274900" w:rsidRPr="007337DE" w:rsidRDefault="00247A1E" w:rsidP="008563F4">
      <w:pPr>
        <w:contextualSpacing/>
        <w:jc w:val="both"/>
        <w:rPr>
          <w:rFonts w:ascii="Arial" w:hAnsi="Arial" w:cs="Arial"/>
          <w:b/>
          <w:sz w:val="22"/>
          <w:szCs w:val="22"/>
        </w:rPr>
      </w:pPr>
      <w:r w:rsidRPr="007337DE">
        <w:rPr>
          <w:rFonts w:ascii="Arial" w:hAnsi="Arial" w:cs="Arial"/>
          <w:b/>
          <w:sz w:val="22"/>
          <w:szCs w:val="22"/>
        </w:rPr>
        <w:t xml:space="preserve"> </w:t>
      </w:r>
    </w:p>
    <w:p w14:paraId="0B127365" w14:textId="77777777" w:rsidR="00204EBD" w:rsidRPr="007337DE" w:rsidRDefault="00204EBD" w:rsidP="008563F4">
      <w:pPr>
        <w:contextualSpacing/>
        <w:jc w:val="both"/>
        <w:rPr>
          <w:rFonts w:ascii="Arial" w:hAnsi="Arial" w:cs="Arial"/>
          <w:sz w:val="22"/>
          <w:szCs w:val="22"/>
        </w:rPr>
      </w:pPr>
      <w:r w:rsidRPr="007337DE">
        <w:rPr>
          <w:rFonts w:ascii="Arial" w:hAnsi="Arial" w:cs="Arial"/>
          <w:sz w:val="22"/>
          <w:szCs w:val="22"/>
        </w:rPr>
        <w:t>The designated safeguarding lead is expected to refer cases:</w:t>
      </w:r>
    </w:p>
    <w:p w14:paraId="5DE18EC8" w14:textId="77777777" w:rsidR="00204EBD" w:rsidRPr="007337DE" w:rsidRDefault="00204EBD" w:rsidP="008563F4">
      <w:pPr>
        <w:contextualSpacing/>
        <w:jc w:val="both"/>
        <w:rPr>
          <w:rFonts w:ascii="Arial" w:hAnsi="Arial" w:cs="Arial"/>
          <w:sz w:val="22"/>
          <w:szCs w:val="22"/>
        </w:rPr>
      </w:pPr>
    </w:p>
    <w:p w14:paraId="312F6520" w14:textId="77777777" w:rsidR="00204EBD" w:rsidRPr="007337DE" w:rsidRDefault="00204EBD" w:rsidP="00D25389">
      <w:pPr>
        <w:numPr>
          <w:ilvl w:val="0"/>
          <w:numId w:val="36"/>
        </w:numPr>
        <w:contextualSpacing/>
        <w:jc w:val="both"/>
        <w:rPr>
          <w:rFonts w:ascii="Arial" w:hAnsi="Arial" w:cs="Arial"/>
          <w:sz w:val="22"/>
          <w:szCs w:val="22"/>
        </w:rPr>
      </w:pPr>
      <w:r w:rsidRPr="007337DE">
        <w:rPr>
          <w:rFonts w:ascii="Arial" w:hAnsi="Arial" w:cs="Arial"/>
          <w:sz w:val="22"/>
          <w:szCs w:val="22"/>
        </w:rPr>
        <w:lastRenderedPageBreak/>
        <w:t>of suspected abuse and neglect to the local authority children’s social care as</w:t>
      </w:r>
      <w:r w:rsidR="00CC6566" w:rsidRPr="007337DE">
        <w:rPr>
          <w:rFonts w:ascii="Arial" w:hAnsi="Arial" w:cs="Arial"/>
          <w:sz w:val="22"/>
          <w:szCs w:val="22"/>
        </w:rPr>
        <w:t xml:space="preserve"> </w:t>
      </w:r>
      <w:r w:rsidRPr="007337DE">
        <w:rPr>
          <w:rFonts w:ascii="Arial" w:hAnsi="Arial" w:cs="Arial"/>
          <w:sz w:val="22"/>
          <w:szCs w:val="22"/>
        </w:rPr>
        <w:t>required and support staff who make referrals to local authority children’s social</w:t>
      </w:r>
      <w:r w:rsidR="00CC6566" w:rsidRPr="007337DE">
        <w:rPr>
          <w:rFonts w:ascii="Arial" w:hAnsi="Arial" w:cs="Arial"/>
          <w:sz w:val="22"/>
          <w:szCs w:val="22"/>
        </w:rPr>
        <w:t xml:space="preserve"> </w:t>
      </w:r>
      <w:r w:rsidRPr="007337DE">
        <w:rPr>
          <w:rFonts w:ascii="Arial" w:hAnsi="Arial" w:cs="Arial"/>
          <w:sz w:val="22"/>
          <w:szCs w:val="22"/>
        </w:rPr>
        <w:t>care;</w:t>
      </w:r>
    </w:p>
    <w:p w14:paraId="024747A2" w14:textId="77777777" w:rsidR="00204EBD" w:rsidRPr="007337DE" w:rsidRDefault="00204EBD" w:rsidP="00D25389">
      <w:pPr>
        <w:numPr>
          <w:ilvl w:val="0"/>
          <w:numId w:val="36"/>
        </w:numPr>
        <w:contextualSpacing/>
        <w:jc w:val="both"/>
        <w:rPr>
          <w:rFonts w:ascii="Arial" w:hAnsi="Arial" w:cs="Arial"/>
          <w:sz w:val="22"/>
          <w:szCs w:val="22"/>
        </w:rPr>
      </w:pPr>
      <w:r w:rsidRPr="007337DE">
        <w:rPr>
          <w:rFonts w:ascii="Arial" w:hAnsi="Arial" w:cs="Arial"/>
          <w:sz w:val="22"/>
          <w:szCs w:val="22"/>
        </w:rPr>
        <w:t>to the Channel programme where there is a radicalisation concern as required and</w:t>
      </w:r>
      <w:r w:rsidR="00CC6566" w:rsidRPr="007337DE">
        <w:rPr>
          <w:rFonts w:ascii="Arial" w:hAnsi="Arial" w:cs="Arial"/>
          <w:sz w:val="22"/>
          <w:szCs w:val="22"/>
        </w:rPr>
        <w:t xml:space="preserve"> </w:t>
      </w:r>
      <w:r w:rsidRPr="007337DE">
        <w:rPr>
          <w:rFonts w:ascii="Arial" w:hAnsi="Arial" w:cs="Arial"/>
          <w:sz w:val="22"/>
          <w:szCs w:val="22"/>
        </w:rPr>
        <w:t>support staff who make referrals to the Channel programme;</w:t>
      </w:r>
    </w:p>
    <w:p w14:paraId="0393BE83" w14:textId="77777777" w:rsidR="00204EBD" w:rsidRPr="007337DE" w:rsidRDefault="00204EBD" w:rsidP="00D25389">
      <w:pPr>
        <w:numPr>
          <w:ilvl w:val="0"/>
          <w:numId w:val="36"/>
        </w:numPr>
        <w:contextualSpacing/>
        <w:jc w:val="both"/>
        <w:rPr>
          <w:rFonts w:ascii="Arial" w:hAnsi="Arial" w:cs="Arial"/>
          <w:sz w:val="22"/>
          <w:szCs w:val="22"/>
        </w:rPr>
      </w:pPr>
      <w:r w:rsidRPr="007337DE">
        <w:rPr>
          <w:rFonts w:ascii="Arial" w:hAnsi="Arial" w:cs="Arial"/>
          <w:sz w:val="22"/>
          <w:szCs w:val="22"/>
        </w:rPr>
        <w:t>where a person is dismissed or left due to risk/harm to a child to the Disclosure</w:t>
      </w:r>
      <w:r w:rsidR="00CC6566" w:rsidRPr="007337DE">
        <w:rPr>
          <w:rFonts w:ascii="Arial" w:hAnsi="Arial" w:cs="Arial"/>
          <w:sz w:val="22"/>
          <w:szCs w:val="22"/>
        </w:rPr>
        <w:t xml:space="preserve"> </w:t>
      </w:r>
      <w:r w:rsidRPr="007337DE">
        <w:rPr>
          <w:rFonts w:ascii="Arial" w:hAnsi="Arial" w:cs="Arial"/>
          <w:sz w:val="22"/>
          <w:szCs w:val="22"/>
        </w:rPr>
        <w:t>and Barring Service as required; and</w:t>
      </w:r>
    </w:p>
    <w:p w14:paraId="560064F5" w14:textId="77777777" w:rsidR="005F126D" w:rsidRPr="00D92D12" w:rsidRDefault="00204EBD" w:rsidP="00D25389">
      <w:pPr>
        <w:numPr>
          <w:ilvl w:val="0"/>
          <w:numId w:val="36"/>
        </w:numPr>
        <w:contextualSpacing/>
        <w:jc w:val="both"/>
        <w:rPr>
          <w:rFonts w:ascii="Arial" w:hAnsi="Arial" w:cs="Arial"/>
          <w:b/>
          <w:sz w:val="22"/>
          <w:szCs w:val="22"/>
        </w:rPr>
      </w:pPr>
      <w:r w:rsidRPr="007337DE">
        <w:rPr>
          <w:rFonts w:ascii="Arial" w:hAnsi="Arial" w:cs="Arial"/>
          <w:sz w:val="22"/>
          <w:szCs w:val="22"/>
        </w:rPr>
        <w:t>where a crime may have been committed to the Police as required.</w:t>
      </w:r>
    </w:p>
    <w:p w14:paraId="682DF2C5" w14:textId="77777777" w:rsidR="00D92D12" w:rsidRDefault="00D92D12" w:rsidP="00D92D12">
      <w:pPr>
        <w:contextualSpacing/>
        <w:jc w:val="both"/>
        <w:rPr>
          <w:rFonts w:ascii="Arial" w:hAnsi="Arial" w:cs="Arial"/>
          <w:sz w:val="22"/>
          <w:szCs w:val="22"/>
        </w:rPr>
      </w:pPr>
    </w:p>
    <w:p w14:paraId="45C75013" w14:textId="77777777" w:rsidR="00D92D12" w:rsidRPr="00E11CF4" w:rsidRDefault="00D92D12" w:rsidP="00D92D12">
      <w:pPr>
        <w:contextualSpacing/>
        <w:jc w:val="both"/>
        <w:rPr>
          <w:rFonts w:ascii="Arial" w:hAnsi="Arial" w:cs="Arial"/>
          <w:bCs/>
          <w:sz w:val="22"/>
          <w:szCs w:val="22"/>
        </w:rPr>
      </w:pPr>
      <w:hyperlink r:id="rId45" w:history="1">
        <w:r w:rsidRPr="00E11CF4">
          <w:rPr>
            <w:rStyle w:val="Hyperlink"/>
            <w:rFonts w:ascii="Arial" w:hAnsi="Arial" w:cs="Arial"/>
            <w:bCs/>
            <w:color w:val="auto"/>
            <w:sz w:val="22"/>
            <w:szCs w:val="22"/>
          </w:rPr>
          <w:t>NSPCC When to call the police</w:t>
        </w:r>
      </w:hyperlink>
    </w:p>
    <w:p w14:paraId="0A57C0F2" w14:textId="77777777" w:rsidR="005F126D" w:rsidRPr="0091358D" w:rsidRDefault="005F126D" w:rsidP="008563F4">
      <w:pPr>
        <w:contextualSpacing/>
        <w:jc w:val="both"/>
        <w:rPr>
          <w:rFonts w:ascii="Arial" w:hAnsi="Arial" w:cs="Arial"/>
          <w:b/>
          <w:sz w:val="22"/>
          <w:szCs w:val="22"/>
          <w:highlight w:val="yellow"/>
        </w:rPr>
      </w:pPr>
    </w:p>
    <w:p w14:paraId="27FECE9E" w14:textId="77777777" w:rsidR="0062756C" w:rsidRDefault="0062756C" w:rsidP="008563F4">
      <w:pPr>
        <w:contextualSpacing/>
        <w:jc w:val="both"/>
        <w:rPr>
          <w:rFonts w:ascii="Arial" w:hAnsi="Arial" w:cs="Arial"/>
          <w:b/>
          <w:sz w:val="22"/>
          <w:szCs w:val="22"/>
        </w:rPr>
      </w:pPr>
    </w:p>
    <w:p w14:paraId="6391C7CC" w14:textId="4729C1DB" w:rsidR="00274900" w:rsidRPr="007337DE" w:rsidRDefault="00274900" w:rsidP="008563F4">
      <w:pPr>
        <w:contextualSpacing/>
        <w:jc w:val="both"/>
        <w:rPr>
          <w:rFonts w:ascii="Arial" w:hAnsi="Arial" w:cs="Arial"/>
          <w:b/>
          <w:sz w:val="22"/>
          <w:szCs w:val="22"/>
        </w:rPr>
      </w:pPr>
      <w:r w:rsidRPr="007337DE">
        <w:rPr>
          <w:rFonts w:ascii="Arial" w:hAnsi="Arial" w:cs="Arial"/>
          <w:b/>
          <w:sz w:val="22"/>
          <w:szCs w:val="22"/>
        </w:rPr>
        <w:t xml:space="preserve">Work with others </w:t>
      </w:r>
    </w:p>
    <w:p w14:paraId="6AAACCAD" w14:textId="77777777" w:rsidR="00274900" w:rsidRPr="007337DE" w:rsidRDefault="00274900" w:rsidP="008563F4">
      <w:pPr>
        <w:contextualSpacing/>
        <w:jc w:val="both"/>
        <w:rPr>
          <w:rFonts w:ascii="Arial" w:hAnsi="Arial" w:cs="Arial"/>
          <w:b/>
          <w:sz w:val="22"/>
          <w:szCs w:val="22"/>
        </w:rPr>
      </w:pPr>
    </w:p>
    <w:p w14:paraId="357AF472"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act as a source of support, advice and expertise for all staff;</w:t>
      </w:r>
    </w:p>
    <w:p w14:paraId="49008CF5"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act as a point of contact with the safeguarding partners;</w:t>
      </w:r>
    </w:p>
    <w:p w14:paraId="352C8126"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liaise with the headteacher or principal to inform him or her of issues- especially ongoing enquiries under section 47 of the Children Act 1989 and police investigations;</w:t>
      </w:r>
    </w:p>
    <w:p w14:paraId="07636919" w14:textId="77777777" w:rsidR="00CC6566"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as required, liaise with the “case manager” (as per Part four) and the local authority designated officer(s) (LADO) for child protection concerns in cases which concern a staff member;</w:t>
      </w:r>
    </w:p>
    <w:p w14:paraId="0BC392D7"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liaise with staff (especially teachers, pastoral support staff, school nurses, IT Technicians, senior mental health leads and special educational needs coordinators (SENCOs), or the named person with oversight for SEN in a college and Senior Mental Health Leads) on matters of safety and safeguarding and welfare (including online and digital safety) and when deciding whether to make a</w:t>
      </w:r>
      <w:r w:rsidRPr="007337DE">
        <w:t xml:space="preserve"> </w:t>
      </w:r>
      <w:r w:rsidRPr="007337DE">
        <w:rPr>
          <w:rFonts w:ascii="Arial" w:hAnsi="Arial" w:cs="Arial"/>
          <w:sz w:val="22"/>
          <w:szCs w:val="22"/>
        </w:rPr>
        <w:t>referral by liaising with relevant agencies so that children’s needs are considered holistically;</w:t>
      </w:r>
    </w:p>
    <w:p w14:paraId="68E502C4"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liaise with the senior mental health lead and, where available, the Mental Health Support Team, where safeguarding concerns are linked to mental health;</w:t>
      </w:r>
    </w:p>
    <w:p w14:paraId="34A8100A"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promote supportive engagement with parents and/or carers in safeguarding and promoting the welfare of children, including where families may be facing challenging circumstances;</w:t>
      </w:r>
    </w:p>
    <w:p w14:paraId="2E7C2C9F"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6CC89332"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ensure that the school or college knows who its cohort of children who have or have had a social worker are, understanding their academic progress and attainment, and maintaining a culture of high aspirations for this cohort;</w:t>
      </w:r>
    </w:p>
    <w:p w14:paraId="65C3D149" w14:textId="77777777" w:rsidR="00CC6566" w:rsidRPr="007337DE" w:rsidRDefault="00CC6566" w:rsidP="008563F4">
      <w:pPr>
        <w:ind w:left="720"/>
        <w:contextualSpacing/>
        <w:jc w:val="both"/>
        <w:rPr>
          <w:rFonts w:ascii="Arial" w:hAnsi="Arial" w:cs="Arial"/>
          <w:sz w:val="22"/>
          <w:szCs w:val="22"/>
        </w:rPr>
      </w:pPr>
      <w:r w:rsidRPr="007337DE">
        <w:rPr>
          <w:rFonts w:ascii="Arial" w:hAnsi="Arial" w:cs="Arial"/>
          <w:sz w:val="22"/>
          <w:szCs w:val="22"/>
        </w:rPr>
        <w:t>and,</w:t>
      </w:r>
    </w:p>
    <w:p w14:paraId="2440BB8E" w14:textId="77777777" w:rsidR="00274900" w:rsidRPr="00CC6566" w:rsidRDefault="00CC6566" w:rsidP="00D25389">
      <w:pPr>
        <w:numPr>
          <w:ilvl w:val="0"/>
          <w:numId w:val="41"/>
        </w:numPr>
        <w:contextualSpacing/>
        <w:jc w:val="both"/>
        <w:rPr>
          <w:rFonts w:ascii="Arial" w:hAnsi="Arial" w:cs="Arial"/>
          <w:sz w:val="22"/>
          <w:szCs w:val="22"/>
        </w:rPr>
      </w:pPr>
      <w:r w:rsidRPr="007337DE">
        <w:rPr>
          <w:rFonts w:ascii="Arial" w:hAnsi="Arial" w:cs="Arial"/>
          <w:sz w:val="22"/>
          <w:szCs w:val="22"/>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62680EDA" w14:textId="77777777" w:rsidR="00274900" w:rsidRDefault="00274900" w:rsidP="008563F4">
      <w:pPr>
        <w:contextualSpacing/>
        <w:jc w:val="both"/>
        <w:rPr>
          <w:rFonts w:ascii="Arial" w:hAnsi="Arial" w:cs="Arial"/>
          <w:sz w:val="22"/>
          <w:szCs w:val="22"/>
        </w:rPr>
      </w:pPr>
    </w:p>
    <w:p w14:paraId="4D0E99FC" w14:textId="77777777" w:rsidR="00274900" w:rsidRPr="007337DE" w:rsidRDefault="0091358D" w:rsidP="008563F4">
      <w:pPr>
        <w:contextualSpacing/>
        <w:jc w:val="both"/>
        <w:rPr>
          <w:rFonts w:ascii="Arial" w:hAnsi="Arial" w:cs="Arial"/>
          <w:b/>
          <w:sz w:val="22"/>
          <w:szCs w:val="22"/>
        </w:rPr>
      </w:pPr>
      <w:r w:rsidRPr="007337DE">
        <w:rPr>
          <w:rFonts w:ascii="Arial" w:hAnsi="Arial" w:cs="Arial"/>
          <w:b/>
          <w:sz w:val="22"/>
          <w:szCs w:val="22"/>
        </w:rPr>
        <w:t>Training, knowledge and skills</w:t>
      </w:r>
      <w:r w:rsidR="00274900" w:rsidRPr="007337DE">
        <w:rPr>
          <w:rFonts w:ascii="Arial" w:hAnsi="Arial" w:cs="Arial"/>
          <w:b/>
          <w:sz w:val="22"/>
          <w:szCs w:val="22"/>
        </w:rPr>
        <w:t xml:space="preserve"> </w:t>
      </w:r>
    </w:p>
    <w:p w14:paraId="44363BC1" w14:textId="77777777" w:rsidR="00274900" w:rsidRPr="007337DE" w:rsidRDefault="00274900" w:rsidP="008563F4">
      <w:pPr>
        <w:contextualSpacing/>
        <w:jc w:val="both"/>
        <w:rPr>
          <w:rFonts w:ascii="Arial" w:hAnsi="Arial" w:cs="Arial"/>
          <w:sz w:val="22"/>
          <w:szCs w:val="22"/>
        </w:rPr>
      </w:pPr>
    </w:p>
    <w:p w14:paraId="6F9F2178" w14:textId="77777777" w:rsidR="00274900" w:rsidRPr="007337DE" w:rsidRDefault="00CC6566" w:rsidP="008563F4">
      <w:pPr>
        <w:contextualSpacing/>
        <w:jc w:val="both"/>
        <w:rPr>
          <w:rFonts w:ascii="Arial" w:hAnsi="Arial" w:cs="Arial"/>
          <w:sz w:val="22"/>
          <w:szCs w:val="22"/>
        </w:rPr>
      </w:pPr>
      <w:r w:rsidRPr="007337DE">
        <w:rPr>
          <w:rFonts w:ascii="Arial" w:hAnsi="Arial" w:cs="Arial"/>
          <w:sz w:val="22"/>
          <w:szCs w:val="22"/>
        </w:rPr>
        <w:t>T</w:t>
      </w:r>
      <w:r w:rsidR="00274900" w:rsidRPr="007337DE">
        <w:rPr>
          <w:rFonts w:ascii="Arial" w:hAnsi="Arial" w:cs="Arial"/>
          <w:sz w:val="22"/>
          <w:szCs w:val="22"/>
        </w:rPr>
        <w:t xml:space="preserve">he DSL (and any deputies) will undergo training to provide them with the knowledge and skills required to carry out the role. This training will be updated at least every two years. They will also undertake Prevent awareness training. </w:t>
      </w:r>
    </w:p>
    <w:p w14:paraId="46D3E7F0" w14:textId="77777777" w:rsidR="00274900" w:rsidRPr="007337DE" w:rsidRDefault="00274900" w:rsidP="008563F4">
      <w:pPr>
        <w:contextualSpacing/>
        <w:jc w:val="both"/>
        <w:rPr>
          <w:rFonts w:ascii="Arial" w:hAnsi="Arial" w:cs="Arial"/>
          <w:sz w:val="22"/>
          <w:szCs w:val="22"/>
        </w:rPr>
      </w:pPr>
    </w:p>
    <w:p w14:paraId="4A75B907" w14:textId="11DEAC09" w:rsidR="00274900" w:rsidRPr="007337DE" w:rsidRDefault="00274900" w:rsidP="008563F4">
      <w:pPr>
        <w:contextualSpacing/>
        <w:jc w:val="both"/>
        <w:rPr>
          <w:rFonts w:ascii="Arial" w:hAnsi="Arial" w:cs="Arial"/>
          <w:sz w:val="22"/>
          <w:szCs w:val="22"/>
        </w:rPr>
      </w:pPr>
      <w:r w:rsidRPr="007337DE">
        <w:rPr>
          <w:rFonts w:ascii="Arial" w:hAnsi="Arial" w:cs="Arial"/>
          <w:sz w:val="22"/>
          <w:szCs w:val="22"/>
        </w:rPr>
        <w:t>In addition to the formal training, their knowledge and skills will be refreshed at regular intervals, as required, but at least annually, to allow them to understand and keep up with any developments relevant to their role</w:t>
      </w:r>
      <w:r w:rsidR="00187B12">
        <w:rPr>
          <w:rFonts w:ascii="Arial" w:hAnsi="Arial" w:cs="Arial"/>
          <w:sz w:val="22"/>
          <w:szCs w:val="22"/>
        </w:rPr>
        <w:t xml:space="preserve">. </w:t>
      </w:r>
      <w:r w:rsidR="00187B12" w:rsidRPr="00187B12">
        <w:rPr>
          <w:rFonts w:ascii="Arial" w:hAnsi="Arial" w:cs="Arial"/>
          <w:sz w:val="22"/>
          <w:szCs w:val="22"/>
        </w:rPr>
        <w:t>T</w:t>
      </w:r>
      <w:r w:rsidRPr="00187B12">
        <w:rPr>
          <w:rFonts w:ascii="Arial" w:hAnsi="Arial" w:cs="Arial"/>
          <w:sz w:val="22"/>
          <w:szCs w:val="22"/>
        </w:rPr>
        <w:t xml:space="preserve">his will be done by attending the termly DSL Network Meetings and by attending appropriate Calderdale Safeguarding Children Board multi-agency training and other relevant training and/or conference opportunities </w:t>
      </w:r>
      <w:r w:rsidRPr="007337DE">
        <w:rPr>
          <w:rFonts w:ascii="Arial" w:hAnsi="Arial" w:cs="Arial"/>
          <w:sz w:val="22"/>
          <w:szCs w:val="22"/>
        </w:rPr>
        <w:t xml:space="preserve">so they: </w:t>
      </w:r>
    </w:p>
    <w:p w14:paraId="21482F64" w14:textId="77777777" w:rsidR="00274900" w:rsidRPr="007337DE" w:rsidRDefault="00274900" w:rsidP="008563F4">
      <w:pPr>
        <w:contextualSpacing/>
        <w:jc w:val="both"/>
        <w:rPr>
          <w:rFonts w:ascii="Arial" w:hAnsi="Arial" w:cs="Arial"/>
          <w:sz w:val="22"/>
          <w:szCs w:val="22"/>
        </w:rPr>
      </w:pPr>
    </w:p>
    <w:p w14:paraId="694ECDBE" w14:textId="77777777" w:rsidR="00D928E6" w:rsidRPr="00D92D12" w:rsidRDefault="00D928E6" w:rsidP="00D25389">
      <w:pPr>
        <w:numPr>
          <w:ilvl w:val="0"/>
          <w:numId w:val="38"/>
        </w:numPr>
        <w:rPr>
          <w:rFonts w:ascii="Arial" w:hAnsi="Arial" w:cs="Arial"/>
          <w:sz w:val="22"/>
          <w:szCs w:val="22"/>
        </w:rPr>
      </w:pPr>
      <w:bookmarkStart w:id="35" w:name="_Hlk143872974"/>
      <w:r w:rsidRPr="00D92D12">
        <w:rPr>
          <w:rFonts w:ascii="Arial" w:hAnsi="Arial" w:cs="Arial"/>
          <w:sz w:val="22"/>
          <w:szCs w:val="22"/>
        </w:rPr>
        <w:t>take lead responsibility for safeguarding and online safety, which includes overseeing and acting on: filtering and monitoring reports, safeguarding concerns and checks to filtering and monitoring systems;</w:t>
      </w:r>
    </w:p>
    <w:bookmarkEnd w:id="35"/>
    <w:p w14:paraId="0F37D7A1" w14:textId="77777777" w:rsidR="0091358D" w:rsidRPr="007337DE" w:rsidRDefault="0091358D" w:rsidP="00D25389">
      <w:pPr>
        <w:numPr>
          <w:ilvl w:val="0"/>
          <w:numId w:val="38"/>
        </w:numPr>
        <w:contextualSpacing/>
        <w:jc w:val="both"/>
        <w:rPr>
          <w:rFonts w:ascii="Arial" w:hAnsi="Arial" w:cs="Arial"/>
          <w:sz w:val="22"/>
          <w:szCs w:val="22"/>
        </w:rPr>
      </w:pPr>
      <w:r w:rsidRPr="007337DE">
        <w:rPr>
          <w:rFonts w:ascii="Arial" w:hAnsi="Arial" w:cs="Arial"/>
          <w:sz w:val="22"/>
          <w:szCs w:val="22"/>
        </w:rPr>
        <w:lastRenderedPageBreak/>
        <w:t>understand the assessment process for providing early help and statutory intervention, including local criteria for action and local authority children’s social care referral arrangements;</w:t>
      </w:r>
    </w:p>
    <w:p w14:paraId="6C57FAA7" w14:textId="77777777" w:rsidR="0091358D" w:rsidRPr="007337DE" w:rsidRDefault="0091358D" w:rsidP="00D25389">
      <w:pPr>
        <w:numPr>
          <w:ilvl w:val="0"/>
          <w:numId w:val="38"/>
        </w:numPr>
        <w:contextualSpacing/>
        <w:jc w:val="both"/>
        <w:rPr>
          <w:rFonts w:ascii="Arial" w:hAnsi="Arial" w:cs="Arial"/>
          <w:sz w:val="22"/>
          <w:szCs w:val="22"/>
        </w:rPr>
      </w:pPr>
      <w:r w:rsidRPr="007337DE">
        <w:rPr>
          <w:rFonts w:ascii="Arial" w:hAnsi="Arial" w:cs="Arial"/>
          <w:sz w:val="22"/>
          <w:szCs w:val="22"/>
        </w:rPr>
        <w:t>have a working knowledge of how local authorities conduct a child protection case conference and a child protection review conference and be able to attend and contribute to these effectively when required to do so;</w:t>
      </w:r>
    </w:p>
    <w:p w14:paraId="0637B73B" w14:textId="77777777" w:rsidR="0091358D" w:rsidRPr="007337DE" w:rsidRDefault="0091358D" w:rsidP="00D25389">
      <w:pPr>
        <w:numPr>
          <w:ilvl w:val="0"/>
          <w:numId w:val="38"/>
        </w:numPr>
        <w:contextualSpacing/>
        <w:jc w:val="both"/>
        <w:rPr>
          <w:rFonts w:ascii="Arial" w:hAnsi="Arial" w:cs="Arial"/>
          <w:sz w:val="22"/>
          <w:szCs w:val="22"/>
        </w:rPr>
      </w:pPr>
      <w:r w:rsidRPr="007337DE">
        <w:rPr>
          <w:rFonts w:ascii="Arial" w:hAnsi="Arial" w:cs="Arial"/>
          <w:sz w:val="22"/>
          <w:szCs w:val="22"/>
        </w:rPr>
        <w:t>understand the importance of the role the designated safeguarding lead has in providing information and support to children social care in order to safeguard and promote the welfare of children;</w:t>
      </w:r>
    </w:p>
    <w:p w14:paraId="227D0EE7" w14:textId="77777777" w:rsidR="0091358D" w:rsidRPr="007337DE" w:rsidRDefault="0091358D" w:rsidP="00D25389">
      <w:pPr>
        <w:numPr>
          <w:ilvl w:val="0"/>
          <w:numId w:val="38"/>
        </w:numPr>
        <w:contextualSpacing/>
        <w:jc w:val="both"/>
        <w:rPr>
          <w:rFonts w:ascii="Arial" w:hAnsi="Arial" w:cs="Arial"/>
          <w:sz w:val="22"/>
          <w:szCs w:val="22"/>
        </w:rPr>
      </w:pPr>
      <w:r w:rsidRPr="007337DE">
        <w:rPr>
          <w:rFonts w:ascii="Arial" w:hAnsi="Arial" w:cs="Arial"/>
          <w:sz w:val="22"/>
          <w:szCs w:val="22"/>
        </w:rPr>
        <w:t>understand the lasting impact that adversity and trauma can have, including on children’s behaviour, mental health and wellbeing, and what is needed in responding to this in promoting educational outcomes;</w:t>
      </w:r>
    </w:p>
    <w:p w14:paraId="32B17DCC" w14:textId="77777777" w:rsidR="0091358D" w:rsidRPr="007337DE" w:rsidRDefault="0091358D" w:rsidP="00D25389">
      <w:pPr>
        <w:numPr>
          <w:ilvl w:val="0"/>
          <w:numId w:val="38"/>
        </w:numPr>
        <w:contextualSpacing/>
        <w:jc w:val="both"/>
        <w:rPr>
          <w:rFonts w:ascii="Arial" w:hAnsi="Arial" w:cs="Arial"/>
          <w:sz w:val="22"/>
          <w:szCs w:val="22"/>
        </w:rPr>
      </w:pPr>
      <w:r w:rsidRPr="007337DE">
        <w:rPr>
          <w:rFonts w:ascii="Arial" w:hAnsi="Arial" w:cs="Arial"/>
          <w:sz w:val="22"/>
          <w:szCs w:val="22"/>
        </w:rPr>
        <w:t>are alert to the specific needs of children in need, those with special educational needs and disabilities (SEND), those with relevant health conditions and young carers;</w:t>
      </w:r>
    </w:p>
    <w:p w14:paraId="5E33D8B1" w14:textId="77777777" w:rsidR="0091358D" w:rsidRPr="007337DE" w:rsidRDefault="0091358D" w:rsidP="00D25389">
      <w:pPr>
        <w:numPr>
          <w:ilvl w:val="0"/>
          <w:numId w:val="38"/>
        </w:numPr>
        <w:contextualSpacing/>
        <w:jc w:val="both"/>
        <w:rPr>
          <w:rFonts w:ascii="Arial" w:hAnsi="Arial" w:cs="Arial"/>
          <w:b/>
          <w:sz w:val="22"/>
          <w:szCs w:val="22"/>
        </w:rPr>
      </w:pPr>
      <w:r w:rsidRPr="007337DE">
        <w:rPr>
          <w:rFonts w:ascii="Arial" w:hAnsi="Arial" w:cs="Arial"/>
          <w:sz w:val="22"/>
          <w:szCs w:val="22"/>
        </w:rPr>
        <w:t>understand the importance of information sharing, both within the school and college, and with the safeguarding partners, other agencies, organisations and practitioners;</w:t>
      </w:r>
    </w:p>
    <w:p w14:paraId="060CF97D" w14:textId="77777777" w:rsidR="0091358D" w:rsidRPr="007337DE" w:rsidRDefault="0091358D"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understand and support the school or college with regards to the requirements of the Prevent duty and are able to provide advice and support to staff on protecting children from the risk of radicalisation;</w:t>
      </w:r>
    </w:p>
    <w:p w14:paraId="3ACBD533" w14:textId="77777777" w:rsidR="0091358D" w:rsidRPr="007337DE" w:rsidRDefault="0091358D"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are able to understand the unique risks associated with online safety and be confident that they have the relevant knowledge and up to date capability required to keep children safe whilst they are online at school or college;</w:t>
      </w:r>
    </w:p>
    <w:p w14:paraId="38BEE67C" w14:textId="77777777" w:rsidR="0091358D" w:rsidRDefault="0091358D"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can recognise the additional risks that children with special educational needs and disabilities (SEND) face online, for example, from online bullying, grooming and radicalisation and are confident they have the capability to support children with SEND to stay safe online;</w:t>
      </w:r>
    </w:p>
    <w:p w14:paraId="0E9CFE8A" w14:textId="77777777" w:rsidR="0091358D" w:rsidRPr="007337DE" w:rsidRDefault="0091358D"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obtain access to resources and attend any relevant or refresher training courses;</w:t>
      </w:r>
    </w:p>
    <w:p w14:paraId="37DD9F4B" w14:textId="77777777" w:rsidR="0091358D" w:rsidRPr="007337DE" w:rsidRDefault="0091358D" w:rsidP="008563F4">
      <w:pPr>
        <w:ind w:left="720"/>
        <w:contextualSpacing/>
        <w:jc w:val="both"/>
        <w:rPr>
          <w:rFonts w:ascii="Arial" w:hAnsi="Arial" w:cs="Arial"/>
          <w:bCs/>
          <w:sz w:val="22"/>
          <w:szCs w:val="22"/>
        </w:rPr>
      </w:pPr>
      <w:r w:rsidRPr="007337DE">
        <w:rPr>
          <w:rFonts w:ascii="Arial" w:hAnsi="Arial" w:cs="Arial"/>
          <w:bCs/>
          <w:sz w:val="22"/>
          <w:szCs w:val="22"/>
        </w:rPr>
        <w:t>and,</w:t>
      </w:r>
    </w:p>
    <w:p w14:paraId="4C34CBB3" w14:textId="77777777" w:rsidR="0091358D" w:rsidRPr="007337DE" w:rsidRDefault="0091358D"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encourage a culture of listening to children and taking account of their wishes and feelings, among all staff, in any measures the school or college may put in place to</w:t>
      </w:r>
      <w:r w:rsidR="00B82D96" w:rsidRPr="007337DE">
        <w:rPr>
          <w:rFonts w:ascii="Arial" w:hAnsi="Arial" w:cs="Arial"/>
          <w:bCs/>
          <w:sz w:val="22"/>
          <w:szCs w:val="22"/>
        </w:rPr>
        <w:t xml:space="preserve"> </w:t>
      </w:r>
      <w:r w:rsidRPr="007337DE">
        <w:rPr>
          <w:rFonts w:ascii="Arial" w:hAnsi="Arial" w:cs="Arial"/>
          <w:bCs/>
          <w:sz w:val="22"/>
          <w:szCs w:val="22"/>
        </w:rPr>
        <w:t>protect them.</w:t>
      </w:r>
    </w:p>
    <w:p w14:paraId="2077687F" w14:textId="77777777" w:rsidR="0091358D" w:rsidRPr="007337DE" w:rsidRDefault="0091358D" w:rsidP="008563F4">
      <w:pPr>
        <w:contextualSpacing/>
        <w:jc w:val="both"/>
        <w:rPr>
          <w:rFonts w:ascii="Arial" w:hAnsi="Arial" w:cs="Arial"/>
          <w:b/>
          <w:sz w:val="22"/>
          <w:szCs w:val="22"/>
        </w:rPr>
      </w:pPr>
    </w:p>
    <w:p w14:paraId="1FF09B24" w14:textId="77777777" w:rsidR="00274900" w:rsidRPr="007337DE" w:rsidRDefault="00B82D96" w:rsidP="008563F4">
      <w:pPr>
        <w:contextualSpacing/>
        <w:jc w:val="both"/>
        <w:rPr>
          <w:rFonts w:ascii="Arial" w:hAnsi="Arial" w:cs="Arial"/>
          <w:b/>
          <w:sz w:val="22"/>
          <w:szCs w:val="22"/>
        </w:rPr>
      </w:pPr>
      <w:r w:rsidRPr="007337DE">
        <w:rPr>
          <w:rFonts w:ascii="Arial" w:hAnsi="Arial" w:cs="Arial"/>
          <w:b/>
          <w:sz w:val="22"/>
          <w:szCs w:val="22"/>
        </w:rPr>
        <w:t>Providing support to staff</w:t>
      </w:r>
      <w:r w:rsidR="00274900" w:rsidRPr="007337DE">
        <w:rPr>
          <w:rFonts w:ascii="Arial" w:hAnsi="Arial" w:cs="Arial"/>
          <w:b/>
          <w:sz w:val="22"/>
          <w:szCs w:val="22"/>
        </w:rPr>
        <w:t xml:space="preserve"> </w:t>
      </w:r>
    </w:p>
    <w:p w14:paraId="6C7C8719" w14:textId="77777777" w:rsidR="00B82D96" w:rsidRPr="007337DE" w:rsidRDefault="00B82D96" w:rsidP="008563F4">
      <w:pPr>
        <w:contextualSpacing/>
        <w:jc w:val="both"/>
        <w:rPr>
          <w:rFonts w:ascii="Arial" w:hAnsi="Arial" w:cs="Arial"/>
          <w:b/>
          <w:sz w:val="22"/>
          <w:szCs w:val="22"/>
        </w:rPr>
      </w:pPr>
    </w:p>
    <w:p w14:paraId="0057ADD1" w14:textId="77777777" w:rsidR="00B82D96" w:rsidRPr="007337DE" w:rsidRDefault="00B82D96" w:rsidP="008563F4">
      <w:pPr>
        <w:contextualSpacing/>
        <w:jc w:val="both"/>
        <w:rPr>
          <w:rFonts w:ascii="Arial" w:hAnsi="Arial" w:cs="Arial"/>
          <w:bCs/>
          <w:sz w:val="22"/>
          <w:szCs w:val="22"/>
        </w:rPr>
      </w:pPr>
      <w:r w:rsidRPr="007337DE">
        <w:rPr>
          <w:rFonts w:ascii="Arial" w:hAnsi="Arial" w:cs="Arial"/>
          <w:bCs/>
          <w:sz w:val="22"/>
          <w:szCs w:val="22"/>
        </w:rPr>
        <w:t>The school will support the designated safeguarding lead in developing expertise, so</w:t>
      </w:r>
    </w:p>
    <w:p w14:paraId="3EB3D569" w14:textId="77777777" w:rsidR="00B82D96" w:rsidRPr="007337DE" w:rsidRDefault="00B82D96" w:rsidP="008563F4">
      <w:pPr>
        <w:contextualSpacing/>
        <w:jc w:val="both"/>
        <w:rPr>
          <w:rFonts w:ascii="Arial" w:hAnsi="Arial" w:cs="Arial"/>
          <w:bCs/>
          <w:sz w:val="22"/>
          <w:szCs w:val="22"/>
        </w:rPr>
      </w:pPr>
      <w:r w:rsidRPr="007337DE">
        <w:rPr>
          <w:rFonts w:ascii="Arial" w:hAnsi="Arial" w:cs="Arial"/>
          <w:bCs/>
          <w:sz w:val="22"/>
          <w:szCs w:val="22"/>
        </w:rPr>
        <w:t>they can support and advise staff and help them feel confident on welfare, safeguarding</w:t>
      </w:r>
    </w:p>
    <w:p w14:paraId="140EF69D" w14:textId="77777777" w:rsidR="00B82D96" w:rsidRPr="007337DE" w:rsidRDefault="00B82D96" w:rsidP="008563F4">
      <w:pPr>
        <w:contextualSpacing/>
        <w:jc w:val="both"/>
        <w:rPr>
          <w:rFonts w:ascii="Arial" w:hAnsi="Arial" w:cs="Arial"/>
          <w:bCs/>
          <w:sz w:val="22"/>
          <w:szCs w:val="22"/>
        </w:rPr>
      </w:pPr>
      <w:r w:rsidRPr="007337DE">
        <w:rPr>
          <w:rFonts w:ascii="Arial" w:hAnsi="Arial" w:cs="Arial"/>
          <w:bCs/>
          <w:sz w:val="22"/>
          <w:szCs w:val="22"/>
        </w:rPr>
        <w:t>and child protection matters. This includes specifically to:</w:t>
      </w:r>
    </w:p>
    <w:p w14:paraId="1D17A241" w14:textId="77777777" w:rsidR="00B82D96" w:rsidRPr="007337DE" w:rsidRDefault="00B82D96" w:rsidP="008563F4">
      <w:pPr>
        <w:contextualSpacing/>
        <w:jc w:val="both"/>
        <w:rPr>
          <w:rFonts w:ascii="Arial" w:hAnsi="Arial" w:cs="Arial"/>
          <w:bCs/>
          <w:sz w:val="22"/>
          <w:szCs w:val="22"/>
        </w:rPr>
      </w:pPr>
    </w:p>
    <w:p w14:paraId="2EB85A73" w14:textId="77777777" w:rsidR="00B82D96" w:rsidRPr="007337DE" w:rsidRDefault="00B82D96"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ensure that staff are supported during the referrals processes; and</w:t>
      </w:r>
    </w:p>
    <w:p w14:paraId="7172C883" w14:textId="77777777" w:rsidR="00B82D96" w:rsidRPr="007337DE" w:rsidRDefault="00B82D96"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support staff to consider how safeguarding, welfare and educational outcomes are linked, including to inform the provision of academic and pastoral support.</w:t>
      </w:r>
    </w:p>
    <w:p w14:paraId="5B834884" w14:textId="77777777" w:rsidR="003562D3" w:rsidRPr="00247A1E" w:rsidRDefault="003562D3" w:rsidP="008563F4">
      <w:pPr>
        <w:contextualSpacing/>
        <w:jc w:val="both"/>
        <w:rPr>
          <w:rFonts w:ascii="Arial" w:hAnsi="Arial" w:cs="Arial"/>
          <w:b/>
          <w:sz w:val="22"/>
          <w:szCs w:val="22"/>
          <w:highlight w:val="yellow"/>
        </w:rPr>
      </w:pPr>
    </w:p>
    <w:p w14:paraId="5681E4C4" w14:textId="77777777" w:rsidR="00B82D96" w:rsidRPr="007337DE" w:rsidRDefault="00B82D96" w:rsidP="008563F4">
      <w:pPr>
        <w:contextualSpacing/>
        <w:jc w:val="both"/>
        <w:rPr>
          <w:rFonts w:ascii="Arial" w:hAnsi="Arial" w:cs="Arial"/>
          <w:b/>
          <w:bCs/>
          <w:sz w:val="22"/>
          <w:szCs w:val="22"/>
        </w:rPr>
      </w:pPr>
      <w:r w:rsidRPr="007337DE">
        <w:rPr>
          <w:rFonts w:ascii="Arial" w:hAnsi="Arial" w:cs="Arial"/>
          <w:b/>
          <w:bCs/>
          <w:sz w:val="22"/>
          <w:szCs w:val="22"/>
        </w:rPr>
        <w:t>Understanding the views of children</w:t>
      </w:r>
    </w:p>
    <w:p w14:paraId="503213DC" w14:textId="77777777" w:rsidR="00B82D96" w:rsidRPr="007337DE" w:rsidRDefault="00B82D96" w:rsidP="008563F4">
      <w:pPr>
        <w:contextualSpacing/>
        <w:jc w:val="both"/>
        <w:rPr>
          <w:rFonts w:ascii="Arial" w:hAnsi="Arial" w:cs="Arial"/>
          <w:b/>
          <w:bCs/>
          <w:sz w:val="22"/>
          <w:szCs w:val="22"/>
        </w:rPr>
      </w:pPr>
    </w:p>
    <w:p w14:paraId="2C30C4E7" w14:textId="77777777" w:rsidR="00B82D96" w:rsidRPr="00535C60" w:rsidRDefault="00B82D96" w:rsidP="008563F4">
      <w:pPr>
        <w:contextualSpacing/>
        <w:jc w:val="both"/>
        <w:rPr>
          <w:rFonts w:ascii="Arial" w:hAnsi="Arial" w:cs="Arial"/>
          <w:sz w:val="22"/>
          <w:szCs w:val="22"/>
        </w:rPr>
      </w:pPr>
      <w:r w:rsidRPr="007337DE">
        <w:rPr>
          <w:rFonts w:ascii="Arial" w:hAnsi="Arial" w:cs="Arial"/>
          <w:sz w:val="22"/>
          <w:szCs w:val="22"/>
        </w:rPr>
        <w:t>It is important that children feel heard and understood. Therefore</w:t>
      </w:r>
      <w:r w:rsidR="00247A1E" w:rsidRPr="007337DE">
        <w:rPr>
          <w:rFonts w:ascii="Arial" w:hAnsi="Arial" w:cs="Arial"/>
          <w:sz w:val="22"/>
          <w:szCs w:val="22"/>
        </w:rPr>
        <w:t xml:space="preserve"> the </w:t>
      </w:r>
      <w:r w:rsidRPr="007337DE">
        <w:rPr>
          <w:rFonts w:ascii="Arial" w:hAnsi="Arial" w:cs="Arial"/>
          <w:sz w:val="22"/>
          <w:szCs w:val="22"/>
        </w:rPr>
        <w:t>designated</w:t>
      </w:r>
    </w:p>
    <w:p w14:paraId="65FE8D8F" w14:textId="77777777" w:rsidR="00B82D96" w:rsidRPr="007337DE" w:rsidRDefault="00B82D96" w:rsidP="008563F4">
      <w:pPr>
        <w:contextualSpacing/>
        <w:jc w:val="both"/>
        <w:rPr>
          <w:rFonts w:ascii="Arial" w:hAnsi="Arial" w:cs="Arial"/>
          <w:sz w:val="22"/>
          <w:szCs w:val="22"/>
        </w:rPr>
      </w:pPr>
      <w:r w:rsidRPr="007337DE">
        <w:rPr>
          <w:rFonts w:ascii="Arial" w:hAnsi="Arial" w:cs="Arial"/>
          <w:sz w:val="22"/>
          <w:szCs w:val="22"/>
        </w:rPr>
        <w:t>safeguarding leads</w:t>
      </w:r>
      <w:r w:rsidR="00247A1E" w:rsidRPr="007337DE">
        <w:rPr>
          <w:rFonts w:ascii="Arial" w:hAnsi="Arial" w:cs="Arial"/>
          <w:sz w:val="22"/>
          <w:szCs w:val="22"/>
        </w:rPr>
        <w:t xml:space="preserve"> will be </w:t>
      </w:r>
      <w:r w:rsidRPr="007337DE">
        <w:rPr>
          <w:rFonts w:ascii="Arial" w:hAnsi="Arial" w:cs="Arial"/>
          <w:sz w:val="22"/>
          <w:szCs w:val="22"/>
        </w:rPr>
        <w:t>supported in developing knowledge and skills to:</w:t>
      </w:r>
    </w:p>
    <w:p w14:paraId="71899744" w14:textId="77777777" w:rsidR="00247A1E" w:rsidRPr="007337DE" w:rsidRDefault="00247A1E" w:rsidP="008563F4">
      <w:pPr>
        <w:contextualSpacing/>
        <w:jc w:val="both"/>
        <w:rPr>
          <w:rFonts w:ascii="Arial" w:hAnsi="Arial" w:cs="Arial"/>
          <w:sz w:val="22"/>
          <w:szCs w:val="22"/>
        </w:rPr>
      </w:pPr>
    </w:p>
    <w:p w14:paraId="467CF042" w14:textId="77777777" w:rsidR="00247A1E" w:rsidRPr="007337DE" w:rsidRDefault="00B82D96" w:rsidP="00D25389">
      <w:pPr>
        <w:numPr>
          <w:ilvl w:val="0"/>
          <w:numId w:val="39"/>
        </w:numPr>
        <w:contextualSpacing/>
        <w:jc w:val="both"/>
        <w:rPr>
          <w:rFonts w:ascii="Arial" w:hAnsi="Arial" w:cs="Arial"/>
          <w:sz w:val="22"/>
          <w:szCs w:val="22"/>
        </w:rPr>
      </w:pPr>
      <w:r w:rsidRPr="007337DE">
        <w:rPr>
          <w:rFonts w:ascii="Arial" w:hAnsi="Arial" w:cs="Arial"/>
          <w:sz w:val="22"/>
          <w:szCs w:val="22"/>
        </w:rPr>
        <w:t>encourage a culture of listening to children and taking account of their wishes and</w:t>
      </w:r>
      <w:r w:rsidR="00247A1E" w:rsidRPr="007337DE">
        <w:rPr>
          <w:rFonts w:ascii="Arial" w:hAnsi="Arial" w:cs="Arial"/>
          <w:sz w:val="22"/>
          <w:szCs w:val="22"/>
        </w:rPr>
        <w:t xml:space="preserve"> </w:t>
      </w:r>
      <w:r w:rsidRPr="007337DE">
        <w:rPr>
          <w:rFonts w:ascii="Arial" w:hAnsi="Arial" w:cs="Arial"/>
          <w:sz w:val="22"/>
          <w:szCs w:val="22"/>
        </w:rPr>
        <w:t>feelings, among all staff, and in any measures the school or college may put in</w:t>
      </w:r>
      <w:r w:rsidR="00247A1E" w:rsidRPr="007337DE">
        <w:rPr>
          <w:rFonts w:ascii="Arial" w:hAnsi="Arial" w:cs="Arial"/>
          <w:sz w:val="22"/>
          <w:szCs w:val="22"/>
        </w:rPr>
        <w:t xml:space="preserve"> </w:t>
      </w:r>
      <w:r w:rsidRPr="007337DE">
        <w:rPr>
          <w:rFonts w:ascii="Arial" w:hAnsi="Arial" w:cs="Arial"/>
          <w:sz w:val="22"/>
          <w:szCs w:val="22"/>
        </w:rPr>
        <w:t xml:space="preserve">place to protect them; and, </w:t>
      </w:r>
    </w:p>
    <w:p w14:paraId="4219E4D3" w14:textId="77777777" w:rsidR="00274900" w:rsidRPr="007337DE" w:rsidRDefault="00B82D96" w:rsidP="00D25389">
      <w:pPr>
        <w:numPr>
          <w:ilvl w:val="0"/>
          <w:numId w:val="39"/>
        </w:numPr>
        <w:contextualSpacing/>
        <w:jc w:val="both"/>
        <w:rPr>
          <w:rFonts w:ascii="Arial" w:hAnsi="Arial" w:cs="Arial"/>
          <w:sz w:val="22"/>
          <w:szCs w:val="22"/>
        </w:rPr>
      </w:pPr>
      <w:r w:rsidRPr="007337DE">
        <w:rPr>
          <w:rFonts w:ascii="Arial" w:hAnsi="Arial" w:cs="Arial"/>
          <w:sz w:val="22"/>
          <w:szCs w:val="22"/>
        </w:rPr>
        <w:t>understand the difficulties that children may have in approaching staff about their</w:t>
      </w:r>
      <w:r w:rsidR="00247A1E" w:rsidRPr="007337DE">
        <w:rPr>
          <w:rFonts w:ascii="Arial" w:hAnsi="Arial" w:cs="Arial"/>
          <w:sz w:val="22"/>
          <w:szCs w:val="22"/>
        </w:rPr>
        <w:t xml:space="preserve"> </w:t>
      </w:r>
      <w:r w:rsidRPr="007337DE">
        <w:rPr>
          <w:rFonts w:ascii="Arial" w:hAnsi="Arial" w:cs="Arial"/>
          <w:sz w:val="22"/>
          <w:szCs w:val="22"/>
        </w:rPr>
        <w:t>circumstances and consider how to build trusted relationships which facilitate</w:t>
      </w:r>
      <w:r w:rsidR="00247A1E" w:rsidRPr="007337DE">
        <w:rPr>
          <w:rFonts w:ascii="Arial" w:hAnsi="Arial" w:cs="Arial"/>
          <w:sz w:val="22"/>
          <w:szCs w:val="22"/>
        </w:rPr>
        <w:t xml:space="preserve"> </w:t>
      </w:r>
      <w:r w:rsidRPr="007337DE">
        <w:rPr>
          <w:rFonts w:ascii="Arial" w:hAnsi="Arial" w:cs="Arial"/>
          <w:sz w:val="22"/>
          <w:szCs w:val="22"/>
        </w:rPr>
        <w:t>communication.</w:t>
      </w:r>
      <w:r w:rsidRPr="007337DE">
        <w:rPr>
          <w:rFonts w:ascii="Arial" w:hAnsi="Arial" w:cs="Arial"/>
          <w:sz w:val="22"/>
          <w:szCs w:val="22"/>
        </w:rPr>
        <w:cr/>
      </w:r>
    </w:p>
    <w:p w14:paraId="766C4C1D" w14:textId="77777777" w:rsidR="00274900" w:rsidRDefault="00274900" w:rsidP="008563F4">
      <w:pPr>
        <w:contextualSpacing/>
        <w:jc w:val="both"/>
        <w:rPr>
          <w:rFonts w:ascii="Arial" w:hAnsi="Arial" w:cs="Arial"/>
          <w:b/>
          <w:sz w:val="22"/>
          <w:szCs w:val="22"/>
        </w:rPr>
      </w:pPr>
      <w:r w:rsidRPr="00274900">
        <w:rPr>
          <w:rFonts w:ascii="Arial" w:hAnsi="Arial" w:cs="Arial"/>
          <w:b/>
          <w:sz w:val="22"/>
          <w:szCs w:val="22"/>
        </w:rPr>
        <w:t xml:space="preserve">Availability </w:t>
      </w:r>
    </w:p>
    <w:p w14:paraId="33B0F018" w14:textId="77777777" w:rsidR="003562D3" w:rsidRPr="00274900" w:rsidRDefault="003562D3" w:rsidP="008563F4">
      <w:pPr>
        <w:contextualSpacing/>
        <w:jc w:val="both"/>
        <w:rPr>
          <w:rFonts w:ascii="Arial" w:hAnsi="Arial" w:cs="Arial"/>
          <w:b/>
          <w:sz w:val="22"/>
          <w:szCs w:val="22"/>
        </w:rPr>
      </w:pPr>
    </w:p>
    <w:p w14:paraId="25F7906D" w14:textId="77777777" w:rsidR="00274900" w:rsidRPr="00274900" w:rsidRDefault="00551E5E" w:rsidP="00D25389">
      <w:pPr>
        <w:numPr>
          <w:ilvl w:val="0"/>
          <w:numId w:val="17"/>
        </w:numPr>
        <w:contextualSpacing/>
        <w:jc w:val="both"/>
        <w:rPr>
          <w:rFonts w:ascii="Arial" w:hAnsi="Arial" w:cs="Arial"/>
          <w:sz w:val="22"/>
          <w:szCs w:val="22"/>
        </w:rPr>
      </w:pPr>
      <w:r>
        <w:rPr>
          <w:rFonts w:ascii="Arial" w:hAnsi="Arial" w:cs="Arial"/>
          <w:sz w:val="22"/>
          <w:szCs w:val="22"/>
        </w:rPr>
        <w:t>d</w:t>
      </w:r>
      <w:r w:rsidR="00274900" w:rsidRPr="00274900">
        <w:rPr>
          <w:rFonts w:ascii="Arial" w:hAnsi="Arial" w:cs="Arial"/>
          <w:sz w:val="22"/>
          <w:szCs w:val="22"/>
        </w:rPr>
        <w:t xml:space="preserve">uring term time the designated safeguarding lead (or a deputy) will always be available for staff in the school or college to discuss any safeguarding concerns. (The term ‘available’ includes by means of </w:t>
      </w:r>
      <w:r w:rsidR="00305F22">
        <w:rPr>
          <w:rFonts w:ascii="Arial" w:hAnsi="Arial" w:cs="Arial"/>
          <w:sz w:val="22"/>
          <w:szCs w:val="22"/>
        </w:rPr>
        <w:t xml:space="preserve">electronic </w:t>
      </w:r>
      <w:r w:rsidR="00274900" w:rsidRPr="00274900">
        <w:rPr>
          <w:rFonts w:ascii="Arial" w:hAnsi="Arial" w:cs="Arial"/>
          <w:sz w:val="22"/>
          <w:szCs w:val="22"/>
        </w:rPr>
        <w:t>communication using a mobile device)</w:t>
      </w:r>
      <w:r>
        <w:rPr>
          <w:rFonts w:ascii="Arial" w:hAnsi="Arial" w:cs="Arial"/>
          <w:sz w:val="22"/>
          <w:szCs w:val="22"/>
        </w:rPr>
        <w:t>;</w:t>
      </w:r>
      <w:r w:rsidR="00274900" w:rsidRPr="00274900">
        <w:rPr>
          <w:rFonts w:ascii="Arial" w:hAnsi="Arial" w:cs="Arial"/>
          <w:sz w:val="22"/>
          <w:szCs w:val="22"/>
        </w:rPr>
        <w:t xml:space="preserve"> </w:t>
      </w:r>
    </w:p>
    <w:p w14:paraId="256C78EB" w14:textId="77777777" w:rsidR="00274900" w:rsidRDefault="00551E5E" w:rsidP="00D25389">
      <w:pPr>
        <w:numPr>
          <w:ilvl w:val="0"/>
          <w:numId w:val="17"/>
        </w:numPr>
        <w:contextualSpacing/>
        <w:jc w:val="both"/>
        <w:rPr>
          <w:rFonts w:ascii="Arial" w:eastAsia="Calibri" w:hAnsi="Arial" w:cs="Arial"/>
          <w:color w:val="000000"/>
          <w:sz w:val="22"/>
          <w:szCs w:val="22"/>
          <w:lang w:eastAsia="en-GB"/>
        </w:rPr>
      </w:pPr>
      <w:r>
        <w:rPr>
          <w:rFonts w:ascii="Arial" w:hAnsi="Arial" w:cs="Arial"/>
          <w:sz w:val="22"/>
          <w:szCs w:val="22"/>
        </w:rPr>
        <w:t>t</w:t>
      </w:r>
      <w:r w:rsidR="00274900" w:rsidRPr="00274900">
        <w:rPr>
          <w:rFonts w:ascii="Arial" w:hAnsi="Arial" w:cs="Arial"/>
          <w:sz w:val="22"/>
          <w:szCs w:val="22"/>
        </w:rPr>
        <w:t>here will also be a DSL or deputy available to be contacted out of hours/out of term for urgent enquiries such as an Initial Child Protection Case Conference</w:t>
      </w:r>
      <w:r w:rsidR="00274900" w:rsidRPr="00274900">
        <w:rPr>
          <w:rFonts w:ascii="Arial" w:eastAsia="Calibri" w:hAnsi="Arial" w:cs="Arial"/>
          <w:color w:val="000000"/>
          <w:sz w:val="22"/>
          <w:szCs w:val="22"/>
          <w:lang w:eastAsia="en-GB"/>
        </w:rPr>
        <w:t xml:space="preserve">. </w:t>
      </w:r>
    </w:p>
    <w:p w14:paraId="3927FF6C" w14:textId="7E34B10E" w:rsidR="00C678B4" w:rsidRDefault="00C678B4" w:rsidP="00D25389">
      <w:pPr>
        <w:numPr>
          <w:ilvl w:val="0"/>
          <w:numId w:val="17"/>
        </w:numPr>
        <w:contextualSpacing/>
        <w:jc w:val="both"/>
        <w:rPr>
          <w:rFonts w:ascii="Arial" w:eastAsia="Calibri" w:hAnsi="Arial" w:cs="Arial"/>
          <w:color w:val="000000"/>
          <w:sz w:val="22"/>
          <w:szCs w:val="22"/>
          <w:lang w:eastAsia="en-GB"/>
        </w:rPr>
      </w:pPr>
      <w:r>
        <w:rPr>
          <w:rFonts w:ascii="Arial" w:hAnsi="Arial" w:cs="Arial"/>
          <w:sz w:val="22"/>
          <w:szCs w:val="22"/>
        </w:rPr>
        <w:t>The hierarchy of contact is as follows</w:t>
      </w:r>
      <w:r w:rsidRPr="00C678B4">
        <w:rPr>
          <w:rFonts w:ascii="Arial" w:eastAsia="Calibri" w:hAnsi="Arial" w:cs="Arial"/>
          <w:color w:val="000000"/>
          <w:sz w:val="22"/>
          <w:szCs w:val="22"/>
          <w:lang w:eastAsia="en-GB"/>
        </w:rPr>
        <w:t>:</w:t>
      </w:r>
    </w:p>
    <w:tbl>
      <w:tblPr>
        <w:tblStyle w:val="TableGrid"/>
        <w:tblW w:w="0" w:type="auto"/>
        <w:tblInd w:w="720" w:type="dxa"/>
        <w:tblLook w:val="04A0" w:firstRow="1" w:lastRow="0" w:firstColumn="1" w:lastColumn="0" w:noHBand="0" w:noVBand="1"/>
      </w:tblPr>
      <w:tblGrid>
        <w:gridCol w:w="2953"/>
        <w:gridCol w:w="3410"/>
        <w:gridCol w:w="2528"/>
      </w:tblGrid>
      <w:tr w:rsidR="006D6039" w:rsidRPr="00C678B4" w14:paraId="52485A08" w14:textId="77777777" w:rsidTr="006D6039">
        <w:tc>
          <w:tcPr>
            <w:tcW w:w="2953" w:type="dxa"/>
          </w:tcPr>
          <w:p w14:paraId="14946ABC" w14:textId="4B66F678" w:rsidR="00C678B4" w:rsidRPr="00C678B4" w:rsidRDefault="00C678B4" w:rsidP="00C678B4">
            <w:pPr>
              <w:contextualSpacing/>
              <w:jc w:val="center"/>
              <w:rPr>
                <w:rFonts w:ascii="Arial" w:eastAsia="Calibri" w:hAnsi="Arial" w:cs="Arial"/>
                <w:b/>
                <w:bCs/>
                <w:color w:val="000000"/>
                <w:sz w:val="22"/>
                <w:szCs w:val="22"/>
                <w:lang w:eastAsia="en-GB"/>
              </w:rPr>
            </w:pPr>
            <w:r>
              <w:rPr>
                <w:rFonts w:ascii="Arial" w:eastAsia="Calibri" w:hAnsi="Arial" w:cs="Arial"/>
                <w:b/>
                <w:bCs/>
                <w:color w:val="000000"/>
                <w:sz w:val="22"/>
                <w:szCs w:val="22"/>
                <w:lang w:eastAsia="en-GB"/>
              </w:rPr>
              <w:lastRenderedPageBreak/>
              <w:t>Name</w:t>
            </w:r>
          </w:p>
        </w:tc>
        <w:tc>
          <w:tcPr>
            <w:tcW w:w="3410" w:type="dxa"/>
          </w:tcPr>
          <w:p w14:paraId="1CCF75DB" w14:textId="5CA49DB0" w:rsidR="00C678B4" w:rsidRPr="00C678B4" w:rsidRDefault="00C678B4" w:rsidP="00C678B4">
            <w:pPr>
              <w:contextualSpacing/>
              <w:jc w:val="center"/>
              <w:rPr>
                <w:rFonts w:ascii="Arial" w:eastAsia="Calibri" w:hAnsi="Arial" w:cs="Arial"/>
                <w:b/>
                <w:bCs/>
                <w:color w:val="000000"/>
                <w:sz w:val="22"/>
                <w:szCs w:val="22"/>
                <w:lang w:eastAsia="en-GB"/>
              </w:rPr>
            </w:pPr>
            <w:r>
              <w:rPr>
                <w:rFonts w:ascii="Arial" w:eastAsia="Calibri" w:hAnsi="Arial" w:cs="Arial"/>
                <w:b/>
                <w:bCs/>
                <w:color w:val="000000"/>
                <w:sz w:val="22"/>
                <w:szCs w:val="22"/>
                <w:lang w:eastAsia="en-GB"/>
              </w:rPr>
              <w:t>Position</w:t>
            </w:r>
          </w:p>
        </w:tc>
        <w:tc>
          <w:tcPr>
            <w:tcW w:w="2528" w:type="dxa"/>
          </w:tcPr>
          <w:p w14:paraId="5DE917F1" w14:textId="291C6863" w:rsidR="00C678B4" w:rsidRPr="00C678B4" w:rsidRDefault="006D6039" w:rsidP="00C678B4">
            <w:pPr>
              <w:contextualSpacing/>
              <w:jc w:val="center"/>
              <w:rPr>
                <w:rFonts w:ascii="Arial" w:eastAsia="Calibri" w:hAnsi="Arial" w:cs="Arial"/>
                <w:b/>
                <w:bCs/>
                <w:color w:val="000000"/>
                <w:sz w:val="22"/>
                <w:szCs w:val="22"/>
                <w:lang w:eastAsia="en-GB"/>
              </w:rPr>
            </w:pPr>
            <w:r>
              <w:rPr>
                <w:rFonts w:ascii="Arial" w:eastAsia="Calibri" w:hAnsi="Arial" w:cs="Arial"/>
                <w:b/>
                <w:bCs/>
                <w:color w:val="000000"/>
                <w:sz w:val="22"/>
                <w:szCs w:val="22"/>
                <w:lang w:eastAsia="en-GB"/>
              </w:rPr>
              <w:t>Priority</w:t>
            </w:r>
          </w:p>
        </w:tc>
      </w:tr>
      <w:tr w:rsidR="006D6039" w14:paraId="28D284B2" w14:textId="77777777" w:rsidTr="006D6039">
        <w:tc>
          <w:tcPr>
            <w:tcW w:w="2953" w:type="dxa"/>
          </w:tcPr>
          <w:p w14:paraId="6388540A" w14:textId="099766F7" w:rsidR="00C678B4" w:rsidRDefault="006D6039"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Jude Kenny</w:t>
            </w:r>
          </w:p>
        </w:tc>
        <w:tc>
          <w:tcPr>
            <w:tcW w:w="3410" w:type="dxa"/>
          </w:tcPr>
          <w:p w14:paraId="000CE3C5" w14:textId="1ABA3FF7" w:rsidR="00C678B4" w:rsidRDefault="006D6039"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Headteacher &amp; DSL</w:t>
            </w:r>
          </w:p>
        </w:tc>
        <w:tc>
          <w:tcPr>
            <w:tcW w:w="2528" w:type="dxa"/>
          </w:tcPr>
          <w:p w14:paraId="098AB1C5" w14:textId="176CB943" w:rsidR="00C678B4" w:rsidRDefault="0063675A"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1</w:t>
            </w:r>
            <w:r w:rsidRPr="0063675A">
              <w:rPr>
                <w:rFonts w:ascii="Arial" w:eastAsia="Calibri" w:hAnsi="Arial" w:cs="Arial"/>
                <w:color w:val="000000"/>
                <w:sz w:val="22"/>
                <w:szCs w:val="22"/>
                <w:vertAlign w:val="superscript"/>
                <w:lang w:eastAsia="en-GB"/>
              </w:rPr>
              <w:t>st</w:t>
            </w:r>
            <w:r>
              <w:rPr>
                <w:rFonts w:ascii="Arial" w:eastAsia="Calibri" w:hAnsi="Arial" w:cs="Arial"/>
                <w:color w:val="000000"/>
                <w:sz w:val="22"/>
                <w:szCs w:val="22"/>
                <w:lang w:eastAsia="en-GB"/>
              </w:rPr>
              <w:t xml:space="preserve"> </w:t>
            </w:r>
          </w:p>
        </w:tc>
      </w:tr>
      <w:tr w:rsidR="006D6039" w14:paraId="5D358484" w14:textId="77777777" w:rsidTr="006D6039">
        <w:tc>
          <w:tcPr>
            <w:tcW w:w="2953" w:type="dxa"/>
          </w:tcPr>
          <w:p w14:paraId="2F3975A7" w14:textId="1125EB2C" w:rsidR="00C678B4" w:rsidRDefault="006D6039"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 xml:space="preserve">Lily Smith </w:t>
            </w:r>
          </w:p>
        </w:tc>
        <w:tc>
          <w:tcPr>
            <w:tcW w:w="3410" w:type="dxa"/>
          </w:tcPr>
          <w:p w14:paraId="4A6358E4" w14:textId="0B7323F6" w:rsidR="00C678B4" w:rsidRDefault="006D6039"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SENDCO &amp; DDSL</w:t>
            </w:r>
          </w:p>
        </w:tc>
        <w:tc>
          <w:tcPr>
            <w:tcW w:w="2528" w:type="dxa"/>
          </w:tcPr>
          <w:p w14:paraId="6055F8C5" w14:textId="1269AD9D" w:rsidR="00C678B4" w:rsidRDefault="0063675A"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2</w:t>
            </w:r>
            <w:r w:rsidRPr="0063675A">
              <w:rPr>
                <w:rFonts w:ascii="Arial" w:eastAsia="Calibri" w:hAnsi="Arial" w:cs="Arial"/>
                <w:color w:val="000000"/>
                <w:sz w:val="22"/>
                <w:szCs w:val="22"/>
                <w:vertAlign w:val="superscript"/>
                <w:lang w:eastAsia="en-GB"/>
              </w:rPr>
              <w:t>nd</w:t>
            </w:r>
            <w:r>
              <w:rPr>
                <w:rFonts w:ascii="Arial" w:eastAsia="Calibri" w:hAnsi="Arial" w:cs="Arial"/>
                <w:color w:val="000000"/>
                <w:sz w:val="22"/>
                <w:szCs w:val="22"/>
                <w:lang w:eastAsia="en-GB"/>
              </w:rPr>
              <w:t xml:space="preserve"> </w:t>
            </w:r>
          </w:p>
        </w:tc>
      </w:tr>
      <w:tr w:rsidR="006D6039" w14:paraId="24F8DC41" w14:textId="77777777" w:rsidTr="006D6039">
        <w:tc>
          <w:tcPr>
            <w:tcW w:w="2953" w:type="dxa"/>
          </w:tcPr>
          <w:p w14:paraId="6929ABD2" w14:textId="61C09195" w:rsidR="00C678B4" w:rsidRDefault="006D6039"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Jo Lomas</w:t>
            </w:r>
          </w:p>
        </w:tc>
        <w:tc>
          <w:tcPr>
            <w:tcW w:w="3410" w:type="dxa"/>
          </w:tcPr>
          <w:p w14:paraId="7EB17865" w14:textId="04BEF919" w:rsidR="00C678B4" w:rsidRDefault="0063675A"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Deputy</w:t>
            </w:r>
            <w:r w:rsidR="006D6039">
              <w:rPr>
                <w:rFonts w:ascii="Arial" w:eastAsia="Calibri" w:hAnsi="Arial" w:cs="Arial"/>
                <w:color w:val="000000"/>
                <w:sz w:val="22"/>
                <w:szCs w:val="22"/>
                <w:lang w:eastAsia="en-GB"/>
              </w:rPr>
              <w:t xml:space="preserve"> teacher &amp; DDSL</w:t>
            </w:r>
          </w:p>
        </w:tc>
        <w:tc>
          <w:tcPr>
            <w:tcW w:w="2528" w:type="dxa"/>
          </w:tcPr>
          <w:p w14:paraId="7964A41D" w14:textId="68970751" w:rsidR="00C678B4" w:rsidRDefault="0063675A"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3</w:t>
            </w:r>
            <w:r w:rsidRPr="0063675A">
              <w:rPr>
                <w:rFonts w:ascii="Arial" w:eastAsia="Calibri" w:hAnsi="Arial" w:cs="Arial"/>
                <w:color w:val="000000"/>
                <w:sz w:val="22"/>
                <w:szCs w:val="22"/>
                <w:vertAlign w:val="superscript"/>
                <w:lang w:eastAsia="en-GB"/>
              </w:rPr>
              <w:t>rd</w:t>
            </w:r>
            <w:r>
              <w:rPr>
                <w:rFonts w:ascii="Arial" w:eastAsia="Calibri" w:hAnsi="Arial" w:cs="Arial"/>
                <w:color w:val="000000"/>
                <w:sz w:val="22"/>
                <w:szCs w:val="22"/>
                <w:lang w:eastAsia="en-GB"/>
              </w:rPr>
              <w:t xml:space="preserve"> </w:t>
            </w:r>
          </w:p>
        </w:tc>
      </w:tr>
      <w:tr w:rsidR="0063675A" w14:paraId="3712960F" w14:textId="77777777" w:rsidTr="006D6039">
        <w:tc>
          <w:tcPr>
            <w:tcW w:w="2953" w:type="dxa"/>
          </w:tcPr>
          <w:p w14:paraId="1E9D27DD" w14:textId="7575AF1D" w:rsidR="0063675A" w:rsidRDefault="0063675A"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Courtney Sladdin</w:t>
            </w:r>
          </w:p>
        </w:tc>
        <w:tc>
          <w:tcPr>
            <w:tcW w:w="3410" w:type="dxa"/>
          </w:tcPr>
          <w:p w14:paraId="0E0F0023" w14:textId="7E60A3E8" w:rsidR="0063675A" w:rsidRDefault="0063675A"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ISA &amp; DDSL</w:t>
            </w:r>
          </w:p>
        </w:tc>
        <w:tc>
          <w:tcPr>
            <w:tcW w:w="2528" w:type="dxa"/>
          </w:tcPr>
          <w:p w14:paraId="7084F0B0" w14:textId="3A9C5509" w:rsidR="0063675A" w:rsidRDefault="0063675A"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4</w:t>
            </w:r>
            <w:r w:rsidRPr="0063675A">
              <w:rPr>
                <w:rFonts w:ascii="Arial" w:eastAsia="Calibri" w:hAnsi="Arial" w:cs="Arial"/>
                <w:color w:val="000000"/>
                <w:sz w:val="22"/>
                <w:szCs w:val="22"/>
                <w:vertAlign w:val="superscript"/>
                <w:lang w:eastAsia="en-GB"/>
              </w:rPr>
              <w:t>th</w:t>
            </w:r>
            <w:r>
              <w:rPr>
                <w:rFonts w:ascii="Arial" w:eastAsia="Calibri" w:hAnsi="Arial" w:cs="Arial"/>
                <w:color w:val="000000"/>
                <w:sz w:val="22"/>
                <w:szCs w:val="22"/>
                <w:lang w:eastAsia="en-GB"/>
              </w:rPr>
              <w:t xml:space="preserve"> </w:t>
            </w:r>
          </w:p>
        </w:tc>
      </w:tr>
      <w:tr w:rsidR="006D6039" w14:paraId="79A5EC73" w14:textId="77777777" w:rsidTr="006D6039">
        <w:tc>
          <w:tcPr>
            <w:tcW w:w="2953" w:type="dxa"/>
          </w:tcPr>
          <w:p w14:paraId="5DB5B74D" w14:textId="49FD2960" w:rsidR="006D6039" w:rsidRDefault="006D6039"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James Haigh</w:t>
            </w:r>
          </w:p>
        </w:tc>
        <w:tc>
          <w:tcPr>
            <w:tcW w:w="3410" w:type="dxa"/>
          </w:tcPr>
          <w:p w14:paraId="1F45DBE4" w14:textId="635DC8C5" w:rsidR="006D6039" w:rsidRDefault="006D6039"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Busy Bees Coordinator &amp; DDSL</w:t>
            </w:r>
          </w:p>
        </w:tc>
        <w:tc>
          <w:tcPr>
            <w:tcW w:w="2528" w:type="dxa"/>
          </w:tcPr>
          <w:p w14:paraId="56118847" w14:textId="2EB6DE33" w:rsidR="006D6039" w:rsidRDefault="006D6039" w:rsidP="006D6039">
            <w:pPr>
              <w:contextualSpacing/>
              <w:jc w:val="center"/>
              <w:rPr>
                <w:rFonts w:ascii="Arial" w:eastAsia="Calibri" w:hAnsi="Arial" w:cs="Arial"/>
                <w:color w:val="000000"/>
                <w:sz w:val="22"/>
                <w:szCs w:val="22"/>
                <w:lang w:eastAsia="en-GB"/>
              </w:rPr>
            </w:pPr>
            <w:r>
              <w:rPr>
                <w:rFonts w:ascii="Arial" w:eastAsia="Calibri" w:hAnsi="Arial" w:cs="Arial"/>
                <w:color w:val="000000"/>
                <w:sz w:val="22"/>
                <w:szCs w:val="22"/>
                <w:lang w:eastAsia="en-GB"/>
              </w:rPr>
              <w:t>5</w:t>
            </w:r>
            <w:r w:rsidRPr="006D6039">
              <w:rPr>
                <w:rFonts w:ascii="Arial" w:eastAsia="Calibri" w:hAnsi="Arial" w:cs="Arial"/>
                <w:color w:val="000000"/>
                <w:sz w:val="22"/>
                <w:szCs w:val="22"/>
                <w:vertAlign w:val="superscript"/>
                <w:lang w:eastAsia="en-GB"/>
              </w:rPr>
              <w:t>th</w:t>
            </w:r>
            <w:r>
              <w:rPr>
                <w:rFonts w:ascii="Arial" w:eastAsia="Calibri" w:hAnsi="Arial" w:cs="Arial"/>
                <w:color w:val="000000"/>
                <w:sz w:val="22"/>
                <w:szCs w:val="22"/>
                <w:lang w:eastAsia="en-GB"/>
              </w:rPr>
              <w:t xml:space="preserve"> </w:t>
            </w:r>
          </w:p>
        </w:tc>
      </w:tr>
    </w:tbl>
    <w:p w14:paraId="37453A03" w14:textId="77777777" w:rsidR="00C678B4" w:rsidRPr="00274900" w:rsidRDefault="00C678B4" w:rsidP="00C678B4">
      <w:pPr>
        <w:ind w:left="720"/>
        <w:contextualSpacing/>
        <w:jc w:val="both"/>
        <w:rPr>
          <w:rFonts w:ascii="Arial" w:eastAsia="Calibri" w:hAnsi="Arial" w:cs="Arial"/>
          <w:color w:val="000000"/>
          <w:sz w:val="22"/>
          <w:szCs w:val="22"/>
          <w:lang w:eastAsia="en-GB"/>
        </w:rPr>
      </w:pPr>
    </w:p>
    <w:p w14:paraId="4D67A89C" w14:textId="1B862C00" w:rsidR="00274900" w:rsidRPr="006D6039" w:rsidRDefault="006D6039" w:rsidP="008563F4">
      <w:pPr>
        <w:tabs>
          <w:tab w:val="left" w:pos="2016"/>
        </w:tabs>
        <w:jc w:val="both"/>
        <w:rPr>
          <w:rFonts w:ascii="Arial" w:hAnsi="Arial" w:cs="Arial"/>
          <w:iCs/>
          <w:sz w:val="22"/>
          <w:szCs w:val="22"/>
        </w:rPr>
      </w:pPr>
      <w:r>
        <w:rPr>
          <w:rFonts w:ascii="Arial" w:hAnsi="Arial" w:cs="Arial"/>
          <w:iCs/>
          <w:sz w:val="22"/>
          <w:szCs w:val="22"/>
        </w:rPr>
        <w:t>During longer holidays, a rota of availability will be devised and shared with the LA.</w:t>
      </w:r>
    </w:p>
    <w:p w14:paraId="26839A7A" w14:textId="77777777" w:rsidR="000E2D58" w:rsidRPr="00521A0A" w:rsidRDefault="000E2D58" w:rsidP="008563F4">
      <w:pPr>
        <w:jc w:val="both"/>
        <w:rPr>
          <w:rFonts w:ascii="Arial" w:hAnsi="Arial" w:cs="Arial"/>
          <w:b/>
          <w:sz w:val="22"/>
          <w:szCs w:val="22"/>
        </w:rPr>
      </w:pPr>
    </w:p>
    <w:p w14:paraId="3A853809" w14:textId="77777777" w:rsidR="002A05CD" w:rsidRPr="00F843C2" w:rsidRDefault="003562D3" w:rsidP="00D25389">
      <w:pPr>
        <w:widowControl w:val="0"/>
        <w:numPr>
          <w:ilvl w:val="1"/>
          <w:numId w:val="18"/>
        </w:numPr>
        <w:overflowPunct w:val="0"/>
        <w:autoSpaceDE w:val="0"/>
        <w:autoSpaceDN w:val="0"/>
        <w:adjustRightInd w:val="0"/>
        <w:ind w:right="28"/>
        <w:jc w:val="both"/>
        <w:textAlignment w:val="baseline"/>
        <w:rPr>
          <w:rFonts w:ascii="Arial" w:hAnsi="Arial" w:cs="Arial"/>
          <w:b/>
          <w:sz w:val="22"/>
          <w:szCs w:val="22"/>
        </w:rPr>
      </w:pPr>
      <w:r w:rsidRPr="003562D3">
        <w:rPr>
          <w:rFonts w:ascii="Arial" w:hAnsi="Arial" w:cs="Arial"/>
          <w:b/>
          <w:sz w:val="22"/>
          <w:szCs w:val="22"/>
        </w:rPr>
        <w:tab/>
      </w:r>
      <w:r w:rsidR="002A05CD" w:rsidRPr="00F843C2">
        <w:rPr>
          <w:rFonts w:ascii="Arial" w:hAnsi="Arial" w:cs="Arial"/>
          <w:b/>
          <w:sz w:val="22"/>
          <w:szCs w:val="22"/>
        </w:rPr>
        <w:t>Staff and Volunteers</w:t>
      </w:r>
    </w:p>
    <w:p w14:paraId="23C372D5" w14:textId="77777777" w:rsidR="002A05CD" w:rsidRPr="00F843C2" w:rsidRDefault="002A05CD" w:rsidP="008563F4">
      <w:pPr>
        <w:widowControl w:val="0"/>
        <w:overflowPunct w:val="0"/>
        <w:autoSpaceDE w:val="0"/>
        <w:autoSpaceDN w:val="0"/>
        <w:adjustRightInd w:val="0"/>
        <w:ind w:left="360" w:right="28"/>
        <w:jc w:val="both"/>
        <w:textAlignment w:val="baseline"/>
        <w:rPr>
          <w:rFonts w:ascii="Arial" w:hAnsi="Arial" w:cs="Arial"/>
          <w:b/>
          <w:sz w:val="22"/>
          <w:szCs w:val="22"/>
        </w:rPr>
      </w:pPr>
    </w:p>
    <w:p w14:paraId="1C192CBF" w14:textId="77777777" w:rsidR="003562D3" w:rsidRPr="002A05CD" w:rsidRDefault="003562D3" w:rsidP="008563F4">
      <w:pPr>
        <w:widowControl w:val="0"/>
        <w:overflowPunct w:val="0"/>
        <w:autoSpaceDE w:val="0"/>
        <w:autoSpaceDN w:val="0"/>
        <w:adjustRightInd w:val="0"/>
        <w:ind w:left="360" w:right="28"/>
        <w:jc w:val="both"/>
        <w:textAlignment w:val="baseline"/>
        <w:rPr>
          <w:rFonts w:ascii="Arial" w:hAnsi="Arial" w:cs="Arial"/>
          <w:bCs/>
          <w:sz w:val="22"/>
          <w:szCs w:val="22"/>
        </w:rPr>
      </w:pPr>
      <w:r w:rsidRPr="00F843C2">
        <w:rPr>
          <w:rFonts w:ascii="Arial" w:hAnsi="Arial" w:cs="Arial"/>
          <w:bCs/>
          <w:sz w:val="22"/>
          <w:szCs w:val="22"/>
        </w:rPr>
        <w:t>All staff and volunteers will:</w:t>
      </w:r>
    </w:p>
    <w:p w14:paraId="0CD66D49" w14:textId="77777777" w:rsidR="003562D3" w:rsidRDefault="003562D3" w:rsidP="008563F4">
      <w:pPr>
        <w:widowControl w:val="0"/>
        <w:overflowPunct w:val="0"/>
        <w:autoSpaceDE w:val="0"/>
        <w:autoSpaceDN w:val="0"/>
        <w:adjustRightInd w:val="0"/>
        <w:spacing w:line="276" w:lineRule="auto"/>
        <w:ind w:right="28"/>
        <w:jc w:val="both"/>
        <w:textAlignment w:val="baseline"/>
        <w:rPr>
          <w:rFonts w:ascii="Arial" w:hAnsi="Arial" w:cs="Arial"/>
          <w:sz w:val="22"/>
          <w:szCs w:val="22"/>
        </w:rPr>
      </w:pPr>
    </w:p>
    <w:p w14:paraId="192B5174" w14:textId="77777777" w:rsidR="003562D3" w:rsidRPr="007337DE"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7337DE">
        <w:rPr>
          <w:rFonts w:ascii="Arial" w:hAnsi="Arial" w:cs="Arial"/>
          <w:sz w:val="22"/>
          <w:szCs w:val="22"/>
        </w:rPr>
        <w:t xml:space="preserve">read and sign to say that they understand and will fully comply with the school’s </w:t>
      </w:r>
      <w:r w:rsidR="00E376DC" w:rsidRPr="007337DE">
        <w:rPr>
          <w:rFonts w:ascii="Arial" w:hAnsi="Arial" w:cs="Arial"/>
          <w:sz w:val="22"/>
          <w:szCs w:val="22"/>
        </w:rPr>
        <w:t xml:space="preserve">safeguarding </w:t>
      </w:r>
      <w:r w:rsidRPr="007337DE">
        <w:rPr>
          <w:rFonts w:ascii="Arial" w:hAnsi="Arial" w:cs="Arial"/>
          <w:sz w:val="22"/>
          <w:szCs w:val="22"/>
        </w:rPr>
        <w:t>polic</w:t>
      </w:r>
      <w:r w:rsidR="00E376DC" w:rsidRPr="007337DE">
        <w:rPr>
          <w:rFonts w:ascii="Arial" w:hAnsi="Arial" w:cs="Arial"/>
          <w:sz w:val="22"/>
          <w:szCs w:val="22"/>
        </w:rPr>
        <w:t>y</w:t>
      </w:r>
      <w:r w:rsidRPr="007337DE">
        <w:rPr>
          <w:rFonts w:ascii="Arial" w:hAnsi="Arial" w:cs="Arial"/>
          <w:sz w:val="22"/>
          <w:szCs w:val="22"/>
        </w:rPr>
        <w:t xml:space="preserve"> and </w:t>
      </w:r>
      <w:r w:rsidR="00E376DC" w:rsidRPr="007337DE">
        <w:rPr>
          <w:rFonts w:ascii="Arial" w:hAnsi="Arial" w:cs="Arial"/>
          <w:sz w:val="22"/>
          <w:szCs w:val="22"/>
        </w:rPr>
        <w:t xml:space="preserve">child protection </w:t>
      </w:r>
      <w:r w:rsidRPr="007337DE">
        <w:rPr>
          <w:rFonts w:ascii="Arial" w:hAnsi="Arial" w:cs="Arial"/>
          <w:sz w:val="22"/>
          <w:szCs w:val="22"/>
        </w:rPr>
        <w:t>procedures;</w:t>
      </w:r>
    </w:p>
    <w:p w14:paraId="2DE09101" w14:textId="11C25DFD" w:rsidR="003562D3" w:rsidRPr="006D6039"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6D6039">
        <w:rPr>
          <w:rFonts w:ascii="Arial" w:hAnsi="Arial" w:cs="Arial"/>
          <w:sz w:val="22"/>
          <w:szCs w:val="22"/>
        </w:rPr>
        <w:t xml:space="preserve">read and sign to say that they understand Part 1 of ‘Keeping Children Safe in Education’ </w:t>
      </w:r>
      <w:r w:rsidR="00F843C2" w:rsidRPr="006D6039">
        <w:rPr>
          <w:rFonts w:ascii="Arial" w:hAnsi="Arial" w:cs="Arial"/>
          <w:sz w:val="22"/>
          <w:szCs w:val="22"/>
        </w:rPr>
        <w:t>202</w:t>
      </w:r>
      <w:r w:rsidR="003C4C9C" w:rsidRPr="006D6039">
        <w:rPr>
          <w:rFonts w:ascii="Arial" w:hAnsi="Arial" w:cs="Arial"/>
          <w:sz w:val="22"/>
          <w:szCs w:val="22"/>
        </w:rPr>
        <w:t>5</w:t>
      </w:r>
      <w:r w:rsidR="00F843C2" w:rsidRPr="006D6039">
        <w:rPr>
          <w:rFonts w:ascii="Arial" w:hAnsi="Arial" w:cs="Arial"/>
          <w:sz w:val="22"/>
          <w:szCs w:val="22"/>
        </w:rPr>
        <w:t xml:space="preserve"> (or Annex A as directed by the school senior leadership team) a</w:t>
      </w:r>
      <w:r w:rsidRPr="006D6039">
        <w:rPr>
          <w:rFonts w:ascii="Arial" w:hAnsi="Arial" w:cs="Arial"/>
          <w:sz w:val="22"/>
          <w:szCs w:val="22"/>
        </w:rPr>
        <w:t>nd know how to apply the guidance;</w:t>
      </w:r>
    </w:p>
    <w:p w14:paraId="1B27A03E" w14:textId="22C3204F" w:rsidR="00FA62D2" w:rsidRPr="00D92D12" w:rsidRDefault="00FA62D2"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bookmarkStart w:id="36" w:name="_Hlk143873093"/>
      <w:r w:rsidRPr="00D92D12">
        <w:rPr>
          <w:rFonts w:ascii="Arial" w:hAnsi="Arial" w:cs="Arial"/>
          <w:sz w:val="22"/>
          <w:szCs w:val="22"/>
        </w:rPr>
        <w:t>will receive appropriate safeguarding and child protection training (including online safety</w:t>
      </w:r>
      <w:r w:rsidR="00AC5B9B">
        <w:rPr>
          <w:rFonts w:ascii="Arial" w:hAnsi="Arial" w:cs="Arial"/>
          <w:sz w:val="22"/>
          <w:szCs w:val="22"/>
        </w:rPr>
        <w:t>)</w:t>
      </w:r>
      <w:r w:rsidRPr="00D92D12">
        <w:rPr>
          <w:rFonts w:ascii="Arial" w:hAnsi="Arial" w:cs="Arial"/>
          <w:sz w:val="22"/>
          <w:szCs w:val="22"/>
        </w:rPr>
        <w:t xml:space="preserve"> which, amongst other things, includes an understanding of the expectations, applicable roles and responsibilities in relation to filtering and monitoring systems and procedures in place at school</w:t>
      </w:r>
      <w:r w:rsidR="008B1CFA" w:rsidRPr="00D92D12">
        <w:rPr>
          <w:rFonts w:ascii="Arial" w:hAnsi="Arial" w:cs="Arial"/>
          <w:sz w:val="22"/>
          <w:szCs w:val="22"/>
        </w:rPr>
        <w:t>;</w:t>
      </w:r>
    </w:p>
    <w:bookmarkEnd w:id="36"/>
    <w:p w14:paraId="5A3B2BEF" w14:textId="77777777" w:rsidR="003562D3" w:rsidRPr="003562D3"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3562D3">
        <w:rPr>
          <w:rFonts w:ascii="Arial" w:hAnsi="Arial" w:cs="Arial"/>
          <w:sz w:val="22"/>
          <w:szCs w:val="22"/>
        </w:rPr>
        <w:t>identify concerns as early as possible and provide help, to prevent concerns from escalating and identify children who may be in need of extra help or who are suffering or are likely to suffer significant harm</w:t>
      </w:r>
      <w:r>
        <w:rPr>
          <w:rFonts w:ascii="Arial" w:hAnsi="Arial" w:cs="Arial"/>
          <w:sz w:val="22"/>
          <w:szCs w:val="22"/>
        </w:rPr>
        <w:t>;</w:t>
      </w:r>
    </w:p>
    <w:p w14:paraId="2B115F9E" w14:textId="77777777" w:rsidR="003562D3" w:rsidRPr="003562D3"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3562D3">
        <w:rPr>
          <w:rFonts w:ascii="Arial" w:hAnsi="Arial" w:cs="Arial"/>
          <w:sz w:val="22"/>
          <w:szCs w:val="22"/>
        </w:rPr>
        <w:t>provide a safe environment in which children can learn</w:t>
      </w:r>
      <w:r>
        <w:rPr>
          <w:rFonts w:ascii="Arial" w:hAnsi="Arial" w:cs="Arial"/>
          <w:sz w:val="22"/>
          <w:szCs w:val="22"/>
        </w:rPr>
        <w:t>;</w:t>
      </w:r>
    </w:p>
    <w:p w14:paraId="548E0A89" w14:textId="77777777" w:rsidR="003562D3" w:rsidRPr="003562D3"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3562D3">
        <w:rPr>
          <w:rFonts w:ascii="Arial" w:hAnsi="Arial" w:cs="Arial"/>
          <w:sz w:val="22"/>
          <w:szCs w:val="22"/>
        </w:rPr>
        <w:t xml:space="preserve">be aware that they may be asked to support a Social Worker to take </w:t>
      </w:r>
      <w:r w:rsidR="00F33EED" w:rsidRPr="003562D3">
        <w:rPr>
          <w:rFonts w:ascii="Arial" w:hAnsi="Arial" w:cs="Arial"/>
          <w:sz w:val="22"/>
          <w:szCs w:val="22"/>
        </w:rPr>
        <w:t>decisions about</w:t>
      </w:r>
      <w:r w:rsidRPr="003562D3">
        <w:rPr>
          <w:rFonts w:ascii="Arial" w:hAnsi="Arial" w:cs="Arial"/>
          <w:sz w:val="22"/>
          <w:szCs w:val="22"/>
        </w:rPr>
        <w:t xml:space="preserve"> individual children</w:t>
      </w:r>
      <w:r>
        <w:rPr>
          <w:rFonts w:ascii="Arial" w:hAnsi="Arial" w:cs="Arial"/>
          <w:sz w:val="22"/>
          <w:szCs w:val="22"/>
        </w:rPr>
        <w:t>;</w:t>
      </w:r>
    </w:p>
    <w:p w14:paraId="68371750" w14:textId="77777777" w:rsidR="003562D3" w:rsidRPr="003562D3"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3562D3">
        <w:rPr>
          <w:rFonts w:ascii="Arial" w:hAnsi="Arial" w:cs="Arial"/>
          <w:sz w:val="22"/>
          <w:szCs w:val="22"/>
        </w:rPr>
        <w:t>inform the designated safeguarding lead of any concerns about a child immediately</w:t>
      </w:r>
      <w:r>
        <w:rPr>
          <w:rFonts w:ascii="Arial" w:hAnsi="Arial" w:cs="Arial"/>
          <w:sz w:val="22"/>
          <w:szCs w:val="22"/>
        </w:rPr>
        <w:t>;</w:t>
      </w:r>
    </w:p>
    <w:p w14:paraId="24864755" w14:textId="77777777" w:rsidR="003562D3" w:rsidRPr="003562D3"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3562D3">
        <w:rPr>
          <w:rFonts w:ascii="Arial" w:hAnsi="Arial" w:cs="Arial"/>
          <w:sz w:val="22"/>
          <w:szCs w:val="22"/>
        </w:rPr>
        <w:t>inform the head of any concerns regarding an adult within school at the earliest opportunity</w:t>
      </w:r>
      <w:r>
        <w:rPr>
          <w:rFonts w:ascii="Arial" w:hAnsi="Arial" w:cs="Arial"/>
          <w:sz w:val="22"/>
          <w:szCs w:val="22"/>
        </w:rPr>
        <w:t>;</w:t>
      </w:r>
    </w:p>
    <w:p w14:paraId="4E6B579A" w14:textId="77777777" w:rsidR="003562D3"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3562D3">
        <w:rPr>
          <w:rFonts w:ascii="Arial" w:hAnsi="Arial" w:cs="Arial"/>
          <w:sz w:val="22"/>
          <w:szCs w:val="22"/>
        </w:rPr>
        <w:t>inform the Chair of Governors of any concerns regarding the head at the earliest opportunity</w:t>
      </w:r>
      <w:r>
        <w:rPr>
          <w:rFonts w:ascii="Arial" w:hAnsi="Arial" w:cs="Arial"/>
          <w:sz w:val="22"/>
          <w:szCs w:val="22"/>
        </w:rPr>
        <w:t>.</w:t>
      </w:r>
    </w:p>
    <w:p w14:paraId="070C92FA" w14:textId="77777777" w:rsidR="003562D3" w:rsidRDefault="003562D3" w:rsidP="008563F4">
      <w:pPr>
        <w:widowControl w:val="0"/>
        <w:overflowPunct w:val="0"/>
        <w:autoSpaceDE w:val="0"/>
        <w:autoSpaceDN w:val="0"/>
        <w:adjustRightInd w:val="0"/>
        <w:spacing w:line="276" w:lineRule="auto"/>
        <w:ind w:right="28"/>
        <w:jc w:val="both"/>
        <w:textAlignment w:val="baseline"/>
        <w:rPr>
          <w:rFonts w:ascii="Arial" w:hAnsi="Arial" w:cs="Arial"/>
          <w:sz w:val="22"/>
          <w:szCs w:val="22"/>
        </w:rPr>
      </w:pPr>
    </w:p>
    <w:p w14:paraId="086F471B" w14:textId="77777777" w:rsidR="0068706D" w:rsidRPr="00A02495" w:rsidRDefault="003562D3" w:rsidP="00A02495">
      <w:pPr>
        <w:pStyle w:val="Heading3"/>
      </w:pPr>
      <w:r w:rsidRPr="00A02495">
        <w:t xml:space="preserve">Section 7 </w:t>
      </w:r>
      <w:r w:rsidRPr="00A02495">
        <w:tab/>
      </w:r>
      <w:r w:rsidR="0068706D" w:rsidRPr="00A02495">
        <w:t>Responding to concerns and follow up actions</w:t>
      </w:r>
    </w:p>
    <w:p w14:paraId="300798D2" w14:textId="77777777" w:rsidR="003562D3" w:rsidRPr="00F843C2" w:rsidRDefault="003562D3" w:rsidP="008563F4">
      <w:pPr>
        <w:widowControl w:val="0"/>
        <w:overflowPunct w:val="0"/>
        <w:autoSpaceDE w:val="0"/>
        <w:autoSpaceDN w:val="0"/>
        <w:adjustRightInd w:val="0"/>
        <w:spacing w:line="276" w:lineRule="auto"/>
        <w:ind w:right="28"/>
        <w:jc w:val="both"/>
        <w:textAlignment w:val="baseline"/>
        <w:rPr>
          <w:rFonts w:ascii="Arial" w:hAnsi="Arial" w:cs="Arial"/>
          <w:b/>
          <w:sz w:val="22"/>
          <w:szCs w:val="22"/>
        </w:rPr>
      </w:pPr>
    </w:p>
    <w:p w14:paraId="2E7E8B1B" w14:textId="77777777" w:rsidR="002A05CD" w:rsidRDefault="003562D3" w:rsidP="008563F4">
      <w:pPr>
        <w:ind w:right="26"/>
        <w:jc w:val="both"/>
        <w:rPr>
          <w:rFonts w:ascii="Arial" w:hAnsi="Arial" w:cs="Arial"/>
          <w:b/>
          <w:sz w:val="22"/>
          <w:szCs w:val="22"/>
        </w:rPr>
      </w:pPr>
      <w:r w:rsidRPr="00F843C2">
        <w:rPr>
          <w:rFonts w:ascii="Arial" w:hAnsi="Arial" w:cs="Arial"/>
          <w:b/>
          <w:sz w:val="22"/>
          <w:szCs w:val="22"/>
        </w:rPr>
        <w:t>7.1</w:t>
      </w:r>
      <w:r w:rsidR="0001271F" w:rsidRPr="00F843C2">
        <w:rPr>
          <w:rFonts w:ascii="Arial" w:hAnsi="Arial" w:cs="Arial"/>
          <w:b/>
          <w:sz w:val="22"/>
          <w:szCs w:val="22"/>
        </w:rPr>
        <w:tab/>
      </w:r>
      <w:r w:rsidR="002A05CD" w:rsidRPr="00F843C2">
        <w:rPr>
          <w:rFonts w:ascii="Arial" w:hAnsi="Arial" w:cs="Arial"/>
          <w:b/>
          <w:sz w:val="22"/>
          <w:szCs w:val="22"/>
        </w:rPr>
        <w:t>Concerns that staff must immediately report</w:t>
      </w:r>
      <w:r w:rsidR="002A05CD" w:rsidRPr="002A05CD">
        <w:rPr>
          <w:rFonts w:ascii="Arial" w:hAnsi="Arial" w:cs="Arial"/>
          <w:b/>
          <w:sz w:val="22"/>
          <w:szCs w:val="22"/>
        </w:rPr>
        <w:t xml:space="preserve"> </w:t>
      </w:r>
    </w:p>
    <w:p w14:paraId="47AB43FB" w14:textId="77777777" w:rsidR="002A05CD" w:rsidRDefault="002A05CD" w:rsidP="008563F4">
      <w:pPr>
        <w:ind w:right="26"/>
        <w:jc w:val="both"/>
        <w:rPr>
          <w:rFonts w:ascii="Arial" w:hAnsi="Arial" w:cs="Arial"/>
          <w:b/>
          <w:sz w:val="22"/>
          <w:szCs w:val="22"/>
        </w:rPr>
      </w:pPr>
    </w:p>
    <w:p w14:paraId="105BBE5E" w14:textId="77777777" w:rsidR="0001271F" w:rsidRPr="0001271F" w:rsidRDefault="0001271F" w:rsidP="008563F4">
      <w:pPr>
        <w:ind w:right="26"/>
        <w:jc w:val="both"/>
        <w:rPr>
          <w:rFonts w:ascii="Arial" w:hAnsi="Arial" w:cs="Arial"/>
          <w:sz w:val="22"/>
          <w:szCs w:val="22"/>
        </w:rPr>
      </w:pPr>
      <w:r w:rsidRPr="0001271F">
        <w:rPr>
          <w:rFonts w:ascii="Arial" w:hAnsi="Arial" w:cs="Arial"/>
          <w:bCs/>
          <w:sz w:val="22"/>
          <w:szCs w:val="22"/>
        </w:rPr>
        <w:t>It i</w:t>
      </w:r>
      <w:r w:rsidRPr="0001271F">
        <w:rPr>
          <w:rFonts w:ascii="Arial" w:hAnsi="Arial" w:cs="Arial"/>
          <w:sz w:val="22"/>
          <w:szCs w:val="22"/>
        </w:rPr>
        <w:t xml:space="preserve">s </w:t>
      </w:r>
      <w:r w:rsidRPr="0001271F">
        <w:rPr>
          <w:rFonts w:ascii="Arial" w:hAnsi="Arial" w:cs="Arial"/>
          <w:b/>
          <w:i/>
          <w:sz w:val="22"/>
          <w:szCs w:val="22"/>
        </w:rPr>
        <w:t>not</w:t>
      </w:r>
      <w:r w:rsidRPr="0001271F">
        <w:rPr>
          <w:rFonts w:ascii="Arial" w:hAnsi="Arial" w:cs="Arial"/>
          <w:b/>
          <w:sz w:val="22"/>
          <w:szCs w:val="22"/>
        </w:rPr>
        <w:t xml:space="preserve"> </w:t>
      </w:r>
      <w:r w:rsidRPr="0001271F">
        <w:rPr>
          <w:rFonts w:ascii="Arial" w:hAnsi="Arial" w:cs="Arial"/>
          <w:sz w:val="22"/>
          <w:szCs w:val="22"/>
        </w:rPr>
        <w:t xml:space="preserve">the responsibility of the school staff to investigate welfare concerns or determine the truth of any disclosure or allegation. All members of </w:t>
      </w:r>
      <w:r w:rsidR="00F33EED" w:rsidRPr="0001271F">
        <w:rPr>
          <w:rFonts w:ascii="Arial" w:hAnsi="Arial" w:cs="Arial"/>
          <w:sz w:val="22"/>
          <w:szCs w:val="22"/>
        </w:rPr>
        <w:t>staff,</w:t>
      </w:r>
      <w:r w:rsidRPr="0001271F">
        <w:rPr>
          <w:rFonts w:ascii="Arial" w:hAnsi="Arial" w:cs="Arial"/>
          <w:sz w:val="22"/>
          <w:szCs w:val="22"/>
        </w:rPr>
        <w:t xml:space="preserve"> however, have a duty to recognise concerns and maintain an open mind. Accordingly</w:t>
      </w:r>
      <w:r>
        <w:rPr>
          <w:rFonts w:ascii="Arial" w:hAnsi="Arial" w:cs="Arial"/>
          <w:sz w:val="22"/>
          <w:szCs w:val="22"/>
        </w:rPr>
        <w:t>,</w:t>
      </w:r>
      <w:r w:rsidRPr="0001271F">
        <w:rPr>
          <w:rFonts w:ascii="Arial" w:hAnsi="Arial" w:cs="Arial"/>
          <w:sz w:val="22"/>
          <w:szCs w:val="22"/>
        </w:rPr>
        <w:t xml:space="preserve"> all concerns regarding the welfare of pupils will be recorded and discussed with the designated safeguarding lead (or the deputy DSL in the absence of the DSL) prior to any discussion with parents. </w:t>
      </w:r>
    </w:p>
    <w:p w14:paraId="2AA2C8E2" w14:textId="77777777" w:rsidR="0001271F" w:rsidRPr="0001271F" w:rsidRDefault="0001271F" w:rsidP="008563F4">
      <w:pPr>
        <w:ind w:right="26"/>
        <w:jc w:val="both"/>
        <w:rPr>
          <w:rFonts w:ascii="Arial" w:hAnsi="Arial" w:cs="Arial"/>
          <w:sz w:val="22"/>
          <w:szCs w:val="22"/>
        </w:rPr>
      </w:pPr>
    </w:p>
    <w:p w14:paraId="42014A70" w14:textId="77777777" w:rsidR="0001271F" w:rsidRPr="0001271F" w:rsidRDefault="0001271F" w:rsidP="008563F4">
      <w:pPr>
        <w:ind w:right="26"/>
        <w:jc w:val="both"/>
        <w:rPr>
          <w:rFonts w:ascii="Arial" w:hAnsi="Arial" w:cs="Arial"/>
          <w:b/>
          <w:sz w:val="22"/>
          <w:szCs w:val="22"/>
        </w:rPr>
      </w:pPr>
      <w:r w:rsidRPr="0001271F">
        <w:rPr>
          <w:rFonts w:ascii="Arial" w:hAnsi="Arial" w:cs="Arial"/>
          <w:b/>
          <w:sz w:val="22"/>
          <w:szCs w:val="22"/>
        </w:rPr>
        <w:t>Concerns that staff must immediately report:</w:t>
      </w:r>
    </w:p>
    <w:p w14:paraId="46917757" w14:textId="77777777" w:rsidR="0001271F" w:rsidRPr="0001271F" w:rsidRDefault="0001271F" w:rsidP="008563F4">
      <w:pPr>
        <w:ind w:right="26"/>
        <w:jc w:val="both"/>
        <w:rPr>
          <w:rFonts w:ascii="Arial" w:hAnsi="Arial" w:cs="Arial"/>
          <w:sz w:val="22"/>
          <w:szCs w:val="22"/>
        </w:rPr>
      </w:pPr>
    </w:p>
    <w:p w14:paraId="559C177A" w14:textId="77777777" w:rsidR="0001271F" w:rsidRPr="0001271F" w:rsidRDefault="0001271F" w:rsidP="00D25389">
      <w:pPr>
        <w:numPr>
          <w:ilvl w:val="0"/>
          <w:numId w:val="20"/>
        </w:numPr>
        <w:jc w:val="both"/>
        <w:rPr>
          <w:rFonts w:ascii="Arial" w:hAnsi="Arial" w:cs="Arial"/>
          <w:b/>
          <w:bCs/>
          <w:sz w:val="22"/>
          <w:szCs w:val="22"/>
        </w:rPr>
      </w:pPr>
      <w:r w:rsidRPr="0001271F">
        <w:rPr>
          <w:rFonts w:ascii="Arial" w:hAnsi="Arial" w:cs="Arial"/>
          <w:sz w:val="22"/>
          <w:szCs w:val="22"/>
        </w:rPr>
        <w:t>any suspicion that a child is injured, marked, or bruised in a way which is not readily attributable to the normal knocks or scrapes received in play</w:t>
      </w:r>
      <w:r>
        <w:rPr>
          <w:rFonts w:ascii="Arial" w:hAnsi="Arial" w:cs="Arial"/>
          <w:sz w:val="22"/>
          <w:szCs w:val="22"/>
        </w:rPr>
        <w:t>;</w:t>
      </w:r>
    </w:p>
    <w:p w14:paraId="603D791D"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explanation given which appears inconsistent or suspicious</w:t>
      </w:r>
      <w:r>
        <w:rPr>
          <w:rFonts w:ascii="Arial" w:hAnsi="Arial" w:cs="Arial"/>
          <w:sz w:val="22"/>
          <w:szCs w:val="22"/>
        </w:rPr>
        <w:t>;</w:t>
      </w:r>
    </w:p>
    <w:p w14:paraId="315C268D"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behaviours which give rise to suspicions that a child may have suffered harm (e.g. worrying drawings or play)</w:t>
      </w:r>
      <w:r>
        <w:rPr>
          <w:rFonts w:ascii="Arial" w:hAnsi="Arial" w:cs="Arial"/>
          <w:sz w:val="22"/>
          <w:szCs w:val="22"/>
        </w:rPr>
        <w:t>;</w:t>
      </w:r>
    </w:p>
    <w:p w14:paraId="373FC0F8"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concerns that a child may be suffering from inadequate care, ill treatment, or emotional maltreatment</w:t>
      </w:r>
      <w:r>
        <w:rPr>
          <w:rFonts w:ascii="Arial" w:hAnsi="Arial" w:cs="Arial"/>
          <w:sz w:val="22"/>
          <w:szCs w:val="22"/>
        </w:rPr>
        <w:t>;</w:t>
      </w:r>
    </w:p>
    <w:p w14:paraId="23DACA74"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concerns that a child is presenting signs or symptoms of abuse or neglect</w:t>
      </w:r>
      <w:r>
        <w:rPr>
          <w:rFonts w:ascii="Arial" w:hAnsi="Arial" w:cs="Arial"/>
          <w:sz w:val="22"/>
          <w:szCs w:val="22"/>
        </w:rPr>
        <w:t>;</w:t>
      </w:r>
    </w:p>
    <w:p w14:paraId="1B958E3F"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lastRenderedPageBreak/>
        <w:t>any significant changes in a child’s presentation, including non-attendance</w:t>
      </w:r>
      <w:r>
        <w:rPr>
          <w:rFonts w:ascii="Arial" w:hAnsi="Arial" w:cs="Arial"/>
          <w:sz w:val="22"/>
          <w:szCs w:val="22"/>
        </w:rPr>
        <w:t>;</w:t>
      </w:r>
      <w:r w:rsidRPr="0001271F">
        <w:rPr>
          <w:rFonts w:ascii="Arial" w:hAnsi="Arial" w:cs="Arial"/>
          <w:sz w:val="22"/>
          <w:szCs w:val="22"/>
        </w:rPr>
        <w:t xml:space="preserve"> </w:t>
      </w:r>
    </w:p>
    <w:p w14:paraId="537ED303"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hint or disclosure of abuse from any person</w:t>
      </w:r>
      <w:r>
        <w:rPr>
          <w:rFonts w:ascii="Arial" w:hAnsi="Arial" w:cs="Arial"/>
          <w:sz w:val="22"/>
          <w:szCs w:val="22"/>
        </w:rPr>
        <w:t>;</w:t>
      </w:r>
    </w:p>
    <w:p w14:paraId="437208E9"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concerns regarding person(s) who may pose a risk to children (e.g. living in a household with children present)</w:t>
      </w:r>
      <w:r>
        <w:rPr>
          <w:rFonts w:ascii="Arial" w:hAnsi="Arial" w:cs="Arial"/>
          <w:sz w:val="22"/>
          <w:szCs w:val="22"/>
        </w:rPr>
        <w:t>;</w:t>
      </w:r>
    </w:p>
    <w:p w14:paraId="08CC9EED"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 xml:space="preserve">any potential indicators of Child Exploitation (CE); </w:t>
      </w:r>
    </w:p>
    <w:p w14:paraId="2CF99A21"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potential indicators of FGM</w:t>
      </w:r>
      <w:r>
        <w:rPr>
          <w:rFonts w:ascii="Arial" w:hAnsi="Arial" w:cs="Arial"/>
          <w:sz w:val="22"/>
          <w:szCs w:val="22"/>
        </w:rPr>
        <w:t>;</w:t>
      </w:r>
    </w:p>
    <w:p w14:paraId="7E9AA805"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potential indicators of Radicalisation</w:t>
      </w:r>
      <w:r>
        <w:rPr>
          <w:rFonts w:ascii="Arial" w:hAnsi="Arial" w:cs="Arial"/>
          <w:sz w:val="22"/>
          <w:szCs w:val="22"/>
        </w:rPr>
        <w:t>;</w:t>
      </w:r>
    </w:p>
    <w:p w14:paraId="0E2CC553" w14:textId="77777777" w:rsidR="0001271F" w:rsidRPr="0068706D"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potential indicators of living in a household with Domestic Abuse</w:t>
      </w:r>
      <w:r>
        <w:rPr>
          <w:rFonts w:ascii="Arial" w:hAnsi="Arial" w:cs="Arial"/>
          <w:sz w:val="22"/>
          <w:szCs w:val="22"/>
        </w:rPr>
        <w:t>.</w:t>
      </w:r>
    </w:p>
    <w:p w14:paraId="669ABE38" w14:textId="77777777" w:rsidR="0068706D" w:rsidRDefault="0068706D" w:rsidP="008563F4">
      <w:pPr>
        <w:spacing w:before="120"/>
        <w:jc w:val="both"/>
        <w:rPr>
          <w:rFonts w:ascii="Arial" w:hAnsi="Arial" w:cs="Arial"/>
          <w:sz w:val="22"/>
          <w:szCs w:val="22"/>
        </w:rPr>
      </w:pPr>
    </w:p>
    <w:p w14:paraId="5980459B" w14:textId="77777777" w:rsidR="0068706D" w:rsidRPr="0068706D" w:rsidRDefault="0068706D" w:rsidP="008563F4">
      <w:pPr>
        <w:ind w:right="26"/>
        <w:jc w:val="both"/>
        <w:rPr>
          <w:rFonts w:ascii="Arial" w:hAnsi="Arial" w:cs="Arial"/>
          <w:sz w:val="22"/>
          <w:szCs w:val="22"/>
        </w:rPr>
      </w:pPr>
      <w:r w:rsidRPr="00F843C2">
        <w:rPr>
          <w:rFonts w:ascii="Arial" w:hAnsi="Arial" w:cs="Arial"/>
          <w:b/>
          <w:sz w:val="22"/>
          <w:szCs w:val="22"/>
        </w:rPr>
        <w:t>7.2</w:t>
      </w:r>
      <w:r w:rsidRPr="00F843C2">
        <w:rPr>
          <w:rFonts w:ascii="Arial" w:hAnsi="Arial" w:cs="Arial"/>
          <w:b/>
          <w:sz w:val="22"/>
          <w:szCs w:val="22"/>
        </w:rPr>
        <w:tab/>
        <w:t>Responding to Disclosure</w:t>
      </w:r>
      <w:r w:rsidRPr="0068706D">
        <w:rPr>
          <w:rFonts w:ascii="Arial" w:hAnsi="Arial" w:cs="Arial"/>
          <w:sz w:val="22"/>
          <w:szCs w:val="22"/>
        </w:rPr>
        <w:t xml:space="preserve"> </w:t>
      </w:r>
    </w:p>
    <w:p w14:paraId="28FB2E4A" w14:textId="77777777" w:rsidR="0068706D" w:rsidRPr="0068706D" w:rsidRDefault="0068706D" w:rsidP="008563F4">
      <w:pPr>
        <w:ind w:left="720" w:right="26" w:hanging="720"/>
        <w:jc w:val="both"/>
        <w:rPr>
          <w:rFonts w:ascii="Arial" w:hAnsi="Arial" w:cs="Arial"/>
          <w:sz w:val="22"/>
          <w:szCs w:val="22"/>
        </w:rPr>
      </w:pPr>
    </w:p>
    <w:p w14:paraId="472BA4B3" w14:textId="430BCD34" w:rsidR="0068706D" w:rsidRPr="0068706D" w:rsidRDefault="0068706D" w:rsidP="008563F4">
      <w:pPr>
        <w:ind w:right="26"/>
        <w:jc w:val="both"/>
        <w:rPr>
          <w:rFonts w:ascii="Arial" w:hAnsi="Arial" w:cs="Arial"/>
          <w:sz w:val="22"/>
          <w:szCs w:val="22"/>
        </w:rPr>
      </w:pPr>
      <w:r w:rsidRPr="0068706D">
        <w:rPr>
          <w:rFonts w:ascii="Arial" w:hAnsi="Arial" w:cs="Arial"/>
          <w:sz w:val="22"/>
          <w:szCs w:val="22"/>
        </w:rPr>
        <w:t xml:space="preserve">Disclosures or information may be received from pupils, parents or other members of the public. </w:t>
      </w:r>
      <w:r>
        <w:rPr>
          <w:rFonts w:ascii="Arial" w:hAnsi="Arial" w:cs="Arial"/>
          <w:sz w:val="22"/>
          <w:szCs w:val="22"/>
        </w:rPr>
        <w:t>The s</w:t>
      </w:r>
      <w:r w:rsidRPr="0068706D">
        <w:rPr>
          <w:rFonts w:ascii="Arial" w:hAnsi="Arial" w:cs="Arial"/>
          <w:sz w:val="22"/>
          <w:szCs w:val="22"/>
        </w:rPr>
        <w:t xml:space="preserve">chool recognises that those who disclose such information may do so with difficulty, having chosen carefully to whom they will speak. Accordingly all staff will handle disclosures with sensitivity </w:t>
      </w:r>
      <w:r w:rsidR="00FE7793">
        <w:rPr>
          <w:rFonts w:ascii="Arial" w:hAnsi="Arial" w:cs="Arial"/>
          <w:sz w:val="22"/>
          <w:szCs w:val="22"/>
        </w:rPr>
        <w:t xml:space="preserve">and ensure care is given to those with difficulties in communicating, including additional adults, the use of a word processor, Dictaphone or other access arrangements. </w:t>
      </w:r>
    </w:p>
    <w:p w14:paraId="705A3C5E" w14:textId="77777777" w:rsidR="0068706D" w:rsidRPr="0068706D" w:rsidRDefault="0068706D" w:rsidP="008563F4">
      <w:pPr>
        <w:ind w:right="26"/>
        <w:jc w:val="both"/>
        <w:rPr>
          <w:rFonts w:ascii="Arial" w:hAnsi="Arial" w:cs="Arial"/>
          <w:sz w:val="22"/>
          <w:szCs w:val="22"/>
        </w:rPr>
      </w:pPr>
    </w:p>
    <w:p w14:paraId="50CADE14" w14:textId="77777777" w:rsidR="0068706D" w:rsidRPr="0068706D" w:rsidRDefault="0068706D" w:rsidP="008563F4">
      <w:pPr>
        <w:ind w:right="26"/>
        <w:jc w:val="both"/>
        <w:rPr>
          <w:rFonts w:ascii="Arial" w:hAnsi="Arial" w:cs="Arial"/>
          <w:i/>
          <w:sz w:val="22"/>
          <w:szCs w:val="22"/>
        </w:rPr>
      </w:pPr>
      <w:r w:rsidRPr="0068706D">
        <w:rPr>
          <w:rFonts w:ascii="Arial" w:hAnsi="Arial" w:cs="Arial"/>
          <w:sz w:val="22"/>
          <w:szCs w:val="22"/>
        </w:rPr>
        <w:t xml:space="preserve">Such information cannot remain confidential and staff will immediately communicate what they have been told to the designated safeguarding lead and make a contemporaneous record. </w:t>
      </w:r>
    </w:p>
    <w:p w14:paraId="11B68FE4" w14:textId="77777777" w:rsidR="0068706D" w:rsidRPr="0068706D" w:rsidRDefault="0068706D" w:rsidP="008563F4">
      <w:pPr>
        <w:ind w:right="26"/>
        <w:jc w:val="both"/>
        <w:rPr>
          <w:rFonts w:ascii="Arial" w:hAnsi="Arial" w:cs="Arial"/>
          <w:b/>
          <w:i/>
          <w:sz w:val="22"/>
          <w:szCs w:val="22"/>
          <w:u w:val="single"/>
        </w:rPr>
      </w:pPr>
    </w:p>
    <w:p w14:paraId="23BAE383" w14:textId="77777777" w:rsidR="0068706D" w:rsidRPr="0068706D" w:rsidRDefault="0068706D" w:rsidP="008563F4">
      <w:pPr>
        <w:ind w:right="26"/>
        <w:jc w:val="both"/>
        <w:rPr>
          <w:rFonts w:ascii="Arial" w:hAnsi="Arial" w:cs="Arial"/>
          <w:sz w:val="22"/>
          <w:szCs w:val="22"/>
          <w:u w:val="single"/>
        </w:rPr>
      </w:pPr>
    </w:p>
    <w:p w14:paraId="53B6EF95" w14:textId="77777777" w:rsidR="0068706D" w:rsidRPr="005F126D" w:rsidRDefault="0068706D" w:rsidP="008563F4">
      <w:pPr>
        <w:ind w:right="26"/>
        <w:jc w:val="both"/>
        <w:rPr>
          <w:rFonts w:ascii="Arial" w:hAnsi="Arial" w:cs="Arial"/>
          <w:b/>
          <w:bCs/>
          <w:sz w:val="22"/>
          <w:szCs w:val="22"/>
          <w:u w:val="single"/>
        </w:rPr>
      </w:pPr>
      <w:r w:rsidRPr="005F126D">
        <w:rPr>
          <w:rFonts w:ascii="Arial" w:hAnsi="Arial" w:cs="Arial"/>
          <w:b/>
          <w:bCs/>
          <w:sz w:val="22"/>
          <w:szCs w:val="22"/>
          <w:u w:val="single"/>
        </w:rPr>
        <w:t>Principles:</w:t>
      </w:r>
    </w:p>
    <w:p w14:paraId="2C11FC8C" w14:textId="77777777" w:rsidR="0068706D" w:rsidRPr="0068706D" w:rsidRDefault="0068706D" w:rsidP="008563F4">
      <w:pPr>
        <w:ind w:right="26"/>
        <w:jc w:val="both"/>
        <w:rPr>
          <w:rFonts w:ascii="Arial" w:hAnsi="Arial" w:cs="Arial"/>
          <w:b/>
          <w:sz w:val="22"/>
          <w:szCs w:val="22"/>
        </w:rPr>
      </w:pPr>
    </w:p>
    <w:p w14:paraId="49126365" w14:textId="77777777" w:rsidR="0068706D" w:rsidRPr="0068706D" w:rsidRDefault="0068706D" w:rsidP="008563F4">
      <w:pPr>
        <w:ind w:right="26"/>
        <w:jc w:val="both"/>
        <w:rPr>
          <w:rFonts w:ascii="Arial" w:hAnsi="Arial" w:cs="Arial"/>
          <w:sz w:val="22"/>
          <w:szCs w:val="22"/>
        </w:rPr>
      </w:pPr>
      <w:r w:rsidRPr="0068706D">
        <w:rPr>
          <w:rFonts w:ascii="Arial" w:hAnsi="Arial" w:cs="Arial"/>
          <w:sz w:val="22"/>
          <w:szCs w:val="22"/>
        </w:rPr>
        <w:t xml:space="preserve">Staff will not investigate but will, wherever possible, elicit enough information to pass on to the designated safeguarding lead in order that s/he can make an informed decision of what to do next. </w:t>
      </w:r>
    </w:p>
    <w:p w14:paraId="617C000B" w14:textId="77777777" w:rsidR="0068706D" w:rsidRPr="0068706D" w:rsidRDefault="0068706D" w:rsidP="008563F4">
      <w:pPr>
        <w:ind w:right="26"/>
        <w:jc w:val="both"/>
        <w:rPr>
          <w:rFonts w:ascii="Arial" w:hAnsi="Arial" w:cs="Arial"/>
          <w:sz w:val="22"/>
          <w:szCs w:val="22"/>
        </w:rPr>
      </w:pPr>
    </w:p>
    <w:p w14:paraId="6D1A847A" w14:textId="77777777" w:rsidR="0068706D" w:rsidRPr="0068706D" w:rsidRDefault="0068706D" w:rsidP="008563F4">
      <w:pPr>
        <w:ind w:right="26"/>
        <w:jc w:val="both"/>
        <w:rPr>
          <w:rFonts w:ascii="Arial" w:hAnsi="Arial" w:cs="Arial"/>
          <w:sz w:val="22"/>
          <w:szCs w:val="22"/>
        </w:rPr>
      </w:pPr>
      <w:r w:rsidRPr="0068706D">
        <w:rPr>
          <w:rFonts w:ascii="Arial" w:hAnsi="Arial" w:cs="Arial"/>
          <w:sz w:val="22"/>
          <w:szCs w:val="22"/>
        </w:rPr>
        <w:t xml:space="preserve">The Designated Safeguarding Lead will ensure that the child’s wishes and feelings are taken into account when determining what action to take and what services to provide. Child </w:t>
      </w:r>
      <w:r>
        <w:rPr>
          <w:rFonts w:ascii="Arial" w:hAnsi="Arial" w:cs="Arial"/>
          <w:sz w:val="22"/>
          <w:szCs w:val="22"/>
        </w:rPr>
        <w:t>p</w:t>
      </w:r>
      <w:r w:rsidRPr="0068706D">
        <w:rPr>
          <w:rFonts w:ascii="Arial" w:hAnsi="Arial" w:cs="Arial"/>
          <w:sz w:val="22"/>
          <w:szCs w:val="22"/>
        </w:rPr>
        <w:t>rotection processes will operate with the best interests of the child at their core.</w:t>
      </w:r>
    </w:p>
    <w:p w14:paraId="2D593E66" w14:textId="77777777" w:rsidR="0068706D" w:rsidRPr="0068706D" w:rsidRDefault="0068706D" w:rsidP="008563F4">
      <w:pPr>
        <w:ind w:right="26"/>
        <w:jc w:val="both"/>
        <w:rPr>
          <w:rFonts w:ascii="Arial" w:hAnsi="Arial" w:cs="Arial"/>
          <w:sz w:val="22"/>
          <w:szCs w:val="22"/>
        </w:rPr>
      </w:pPr>
    </w:p>
    <w:p w14:paraId="53BB8F1E" w14:textId="77777777" w:rsidR="0068706D" w:rsidRPr="0068706D" w:rsidRDefault="0068706D" w:rsidP="008563F4">
      <w:pPr>
        <w:ind w:right="26"/>
        <w:jc w:val="both"/>
        <w:rPr>
          <w:rFonts w:ascii="Arial" w:hAnsi="Arial" w:cs="Arial"/>
          <w:sz w:val="22"/>
          <w:szCs w:val="22"/>
        </w:rPr>
      </w:pPr>
      <w:r w:rsidRPr="0068706D">
        <w:rPr>
          <w:rFonts w:ascii="Arial" w:hAnsi="Arial" w:cs="Arial"/>
          <w:sz w:val="22"/>
          <w:szCs w:val="22"/>
        </w:rPr>
        <w:t>Staff will:</w:t>
      </w:r>
    </w:p>
    <w:p w14:paraId="5D6E575A" w14:textId="77777777" w:rsidR="0068706D" w:rsidRPr="0068706D" w:rsidRDefault="0068706D" w:rsidP="00D25389">
      <w:pPr>
        <w:numPr>
          <w:ilvl w:val="0"/>
          <w:numId w:val="22"/>
        </w:numPr>
        <w:spacing w:before="120"/>
        <w:ind w:left="714" w:right="28" w:hanging="357"/>
        <w:jc w:val="both"/>
        <w:rPr>
          <w:rFonts w:ascii="Arial" w:hAnsi="Arial" w:cs="Arial"/>
          <w:i/>
          <w:sz w:val="22"/>
          <w:szCs w:val="22"/>
          <w:u w:val="single"/>
        </w:rPr>
      </w:pPr>
      <w:r w:rsidRPr="0068706D">
        <w:rPr>
          <w:rFonts w:ascii="Arial" w:hAnsi="Arial" w:cs="Arial"/>
          <w:sz w:val="22"/>
          <w:szCs w:val="22"/>
        </w:rPr>
        <w:t>listen to and take seriously any disclosure or information that a child may be at risk of harm</w:t>
      </w:r>
      <w:r>
        <w:rPr>
          <w:rFonts w:ascii="Arial" w:hAnsi="Arial" w:cs="Arial"/>
          <w:sz w:val="22"/>
          <w:szCs w:val="22"/>
        </w:rPr>
        <w:t>;</w:t>
      </w:r>
    </w:p>
    <w:p w14:paraId="6D19EF49" w14:textId="77777777" w:rsidR="0068706D" w:rsidRPr="0068706D" w:rsidRDefault="0068706D" w:rsidP="00D25389">
      <w:pPr>
        <w:numPr>
          <w:ilvl w:val="0"/>
          <w:numId w:val="22"/>
        </w:numPr>
        <w:spacing w:before="120"/>
        <w:ind w:left="714" w:right="28" w:hanging="357"/>
        <w:jc w:val="both"/>
        <w:rPr>
          <w:rFonts w:ascii="Arial" w:hAnsi="Arial" w:cs="Arial"/>
          <w:sz w:val="22"/>
          <w:szCs w:val="22"/>
        </w:rPr>
      </w:pPr>
      <w:r w:rsidRPr="0068706D">
        <w:rPr>
          <w:rFonts w:ascii="Arial" w:hAnsi="Arial" w:cs="Arial"/>
          <w:sz w:val="22"/>
          <w:szCs w:val="22"/>
        </w:rPr>
        <w:t>try to ensure that the person disclosing does not have to speak to another member of school staff</w:t>
      </w:r>
      <w:r>
        <w:rPr>
          <w:rFonts w:ascii="Arial" w:hAnsi="Arial" w:cs="Arial"/>
          <w:sz w:val="22"/>
          <w:szCs w:val="22"/>
        </w:rPr>
        <w:t>;</w:t>
      </w:r>
      <w:r w:rsidRPr="0068706D">
        <w:rPr>
          <w:rFonts w:ascii="Arial" w:hAnsi="Arial" w:cs="Arial"/>
          <w:sz w:val="22"/>
          <w:szCs w:val="22"/>
        </w:rPr>
        <w:t xml:space="preserve"> </w:t>
      </w:r>
    </w:p>
    <w:p w14:paraId="16FDAA53" w14:textId="77777777" w:rsidR="0068706D" w:rsidRPr="0068706D" w:rsidRDefault="0068706D" w:rsidP="00D25389">
      <w:pPr>
        <w:numPr>
          <w:ilvl w:val="0"/>
          <w:numId w:val="22"/>
        </w:numPr>
        <w:spacing w:before="120"/>
        <w:ind w:left="714" w:right="28" w:hanging="357"/>
        <w:jc w:val="both"/>
        <w:rPr>
          <w:rFonts w:ascii="Arial" w:hAnsi="Arial" w:cs="Arial"/>
          <w:sz w:val="22"/>
          <w:szCs w:val="22"/>
        </w:rPr>
      </w:pPr>
      <w:r w:rsidRPr="0068706D">
        <w:rPr>
          <w:rFonts w:ascii="Arial" w:hAnsi="Arial" w:cs="Arial"/>
          <w:sz w:val="22"/>
          <w:szCs w:val="22"/>
        </w:rPr>
        <w:t>clarify the information</w:t>
      </w:r>
      <w:r>
        <w:rPr>
          <w:rFonts w:ascii="Arial" w:hAnsi="Arial" w:cs="Arial"/>
          <w:sz w:val="22"/>
          <w:szCs w:val="22"/>
        </w:rPr>
        <w:t>;</w:t>
      </w:r>
      <w:r w:rsidRPr="0068706D">
        <w:rPr>
          <w:rFonts w:ascii="Arial" w:hAnsi="Arial" w:cs="Arial"/>
          <w:sz w:val="22"/>
          <w:szCs w:val="22"/>
        </w:rPr>
        <w:t xml:space="preserve"> </w:t>
      </w:r>
    </w:p>
    <w:p w14:paraId="1C7BEDB9" w14:textId="77777777" w:rsidR="0068706D" w:rsidRPr="0068706D" w:rsidRDefault="0068706D" w:rsidP="00D25389">
      <w:pPr>
        <w:numPr>
          <w:ilvl w:val="0"/>
          <w:numId w:val="21"/>
        </w:numPr>
        <w:spacing w:before="120"/>
        <w:ind w:left="714" w:right="28" w:hanging="357"/>
        <w:jc w:val="both"/>
        <w:rPr>
          <w:rFonts w:ascii="Arial" w:hAnsi="Arial" w:cs="Arial"/>
          <w:sz w:val="22"/>
          <w:szCs w:val="22"/>
        </w:rPr>
      </w:pPr>
      <w:r w:rsidRPr="0068706D">
        <w:rPr>
          <w:rFonts w:ascii="Arial" w:hAnsi="Arial" w:cs="Arial"/>
          <w:sz w:val="22"/>
          <w:szCs w:val="22"/>
        </w:rPr>
        <w:t>try to keep questions to a minimum and of an ‘open’ nature e.g. using TED technique – ‘Tell me, Explain to me, Describe to me….’</w:t>
      </w:r>
      <w:r>
        <w:rPr>
          <w:rFonts w:ascii="Arial" w:hAnsi="Arial" w:cs="Arial"/>
          <w:sz w:val="22"/>
          <w:szCs w:val="22"/>
        </w:rPr>
        <w:t>;</w:t>
      </w:r>
    </w:p>
    <w:p w14:paraId="595B9531" w14:textId="77777777" w:rsidR="0068706D" w:rsidRPr="0068706D" w:rsidRDefault="0068706D" w:rsidP="00D25389">
      <w:pPr>
        <w:numPr>
          <w:ilvl w:val="0"/>
          <w:numId w:val="21"/>
        </w:numPr>
        <w:spacing w:before="120"/>
        <w:ind w:left="714" w:right="28" w:hanging="357"/>
        <w:jc w:val="both"/>
        <w:rPr>
          <w:rFonts w:ascii="Arial" w:hAnsi="Arial" w:cs="Arial"/>
          <w:sz w:val="22"/>
          <w:szCs w:val="22"/>
        </w:rPr>
      </w:pPr>
      <w:r w:rsidRPr="0068706D">
        <w:rPr>
          <w:rFonts w:ascii="Arial" w:hAnsi="Arial" w:cs="Arial"/>
          <w:sz w:val="22"/>
          <w:szCs w:val="22"/>
        </w:rPr>
        <w:t>try not to show signs of shock, horror or surprise</w:t>
      </w:r>
      <w:r>
        <w:rPr>
          <w:rFonts w:ascii="Arial" w:hAnsi="Arial" w:cs="Arial"/>
          <w:sz w:val="22"/>
          <w:szCs w:val="22"/>
        </w:rPr>
        <w:t>;</w:t>
      </w:r>
    </w:p>
    <w:p w14:paraId="2977617A" w14:textId="77777777" w:rsidR="0068706D" w:rsidRPr="0068706D" w:rsidRDefault="0068706D" w:rsidP="00D25389">
      <w:pPr>
        <w:numPr>
          <w:ilvl w:val="0"/>
          <w:numId w:val="21"/>
        </w:numPr>
        <w:spacing w:before="120"/>
        <w:ind w:left="714" w:right="28" w:hanging="357"/>
        <w:jc w:val="both"/>
        <w:rPr>
          <w:rFonts w:ascii="Arial" w:hAnsi="Arial" w:cs="Arial"/>
          <w:sz w:val="22"/>
          <w:szCs w:val="22"/>
        </w:rPr>
      </w:pPr>
      <w:r w:rsidRPr="0068706D">
        <w:rPr>
          <w:rFonts w:ascii="Arial" w:hAnsi="Arial" w:cs="Arial"/>
          <w:sz w:val="22"/>
          <w:szCs w:val="22"/>
        </w:rPr>
        <w:t>not express feelings or judgements regarding any person alleged to have harmed the child</w:t>
      </w:r>
      <w:r>
        <w:rPr>
          <w:rFonts w:ascii="Arial" w:hAnsi="Arial" w:cs="Arial"/>
          <w:sz w:val="22"/>
          <w:szCs w:val="22"/>
        </w:rPr>
        <w:t>;</w:t>
      </w:r>
    </w:p>
    <w:p w14:paraId="63E355A4" w14:textId="77777777" w:rsidR="0068706D" w:rsidRPr="0068706D" w:rsidRDefault="0068706D" w:rsidP="00D25389">
      <w:pPr>
        <w:numPr>
          <w:ilvl w:val="0"/>
          <w:numId w:val="21"/>
        </w:numPr>
        <w:spacing w:before="120"/>
        <w:ind w:left="714" w:right="28" w:hanging="357"/>
        <w:jc w:val="both"/>
        <w:rPr>
          <w:rFonts w:ascii="Arial" w:hAnsi="Arial" w:cs="Arial"/>
          <w:sz w:val="22"/>
          <w:szCs w:val="22"/>
        </w:rPr>
      </w:pPr>
      <w:r w:rsidRPr="0068706D">
        <w:rPr>
          <w:rFonts w:ascii="Arial" w:hAnsi="Arial" w:cs="Arial"/>
          <w:sz w:val="22"/>
          <w:szCs w:val="22"/>
        </w:rPr>
        <w:t>explain sensitively to the person that they have a responsibility to refer the information to the designated safeguarding lead, children need to know that staff may not be able to uphold confidentiality where they are concerns about their safety or someone else’s</w:t>
      </w:r>
      <w:r>
        <w:rPr>
          <w:rFonts w:ascii="Arial" w:hAnsi="Arial" w:cs="Arial"/>
          <w:sz w:val="22"/>
          <w:szCs w:val="22"/>
        </w:rPr>
        <w:t>;</w:t>
      </w:r>
    </w:p>
    <w:p w14:paraId="235969FE" w14:textId="77777777" w:rsidR="0068706D" w:rsidRPr="00F843C2" w:rsidRDefault="0068706D" w:rsidP="00D25389">
      <w:pPr>
        <w:numPr>
          <w:ilvl w:val="0"/>
          <w:numId w:val="21"/>
        </w:numPr>
        <w:spacing w:before="120"/>
        <w:ind w:left="714" w:right="28" w:hanging="357"/>
        <w:jc w:val="both"/>
        <w:rPr>
          <w:rFonts w:ascii="Arial" w:hAnsi="Arial" w:cs="Arial"/>
          <w:sz w:val="22"/>
          <w:szCs w:val="22"/>
        </w:rPr>
      </w:pPr>
      <w:r w:rsidRPr="00F843C2">
        <w:rPr>
          <w:rFonts w:ascii="Arial" w:hAnsi="Arial" w:cs="Arial"/>
          <w:sz w:val="22"/>
          <w:szCs w:val="22"/>
        </w:rPr>
        <w:t xml:space="preserve">reassure and support the </w:t>
      </w:r>
      <w:r w:rsidR="005F32EF" w:rsidRPr="00F843C2">
        <w:rPr>
          <w:rFonts w:ascii="Arial" w:hAnsi="Arial" w:cs="Arial"/>
          <w:sz w:val="22"/>
          <w:szCs w:val="22"/>
        </w:rPr>
        <w:t>child</w:t>
      </w:r>
      <w:r w:rsidRPr="00F843C2">
        <w:rPr>
          <w:rFonts w:ascii="Arial" w:hAnsi="Arial" w:cs="Arial"/>
          <w:sz w:val="22"/>
          <w:szCs w:val="22"/>
        </w:rPr>
        <w:t xml:space="preserve"> as far as possible;</w:t>
      </w:r>
    </w:p>
    <w:p w14:paraId="384400F4" w14:textId="77777777" w:rsidR="0068706D" w:rsidRPr="0068706D" w:rsidRDefault="0068706D" w:rsidP="00D25389">
      <w:pPr>
        <w:numPr>
          <w:ilvl w:val="0"/>
          <w:numId w:val="21"/>
        </w:numPr>
        <w:spacing w:before="120"/>
        <w:ind w:left="714" w:right="28" w:hanging="357"/>
        <w:jc w:val="both"/>
        <w:rPr>
          <w:rFonts w:ascii="Arial" w:hAnsi="Arial" w:cs="Arial"/>
          <w:sz w:val="22"/>
          <w:szCs w:val="22"/>
        </w:rPr>
      </w:pPr>
      <w:r w:rsidRPr="0068706D">
        <w:rPr>
          <w:rFonts w:ascii="Arial" w:hAnsi="Arial" w:cs="Arial"/>
          <w:sz w:val="22"/>
          <w:szCs w:val="22"/>
        </w:rPr>
        <w:t>explain that only those who ‘need to know’ will be told</w:t>
      </w:r>
      <w:r>
        <w:rPr>
          <w:rFonts w:ascii="Arial" w:hAnsi="Arial" w:cs="Arial"/>
          <w:sz w:val="22"/>
          <w:szCs w:val="22"/>
        </w:rPr>
        <w:t>;</w:t>
      </w:r>
    </w:p>
    <w:p w14:paraId="23E555A7" w14:textId="77777777" w:rsidR="0068706D" w:rsidRPr="0068706D" w:rsidRDefault="0068706D" w:rsidP="00D25389">
      <w:pPr>
        <w:numPr>
          <w:ilvl w:val="0"/>
          <w:numId w:val="21"/>
        </w:numPr>
        <w:spacing w:before="120"/>
        <w:ind w:left="714" w:right="28" w:hanging="357"/>
        <w:jc w:val="both"/>
        <w:rPr>
          <w:rFonts w:ascii="Arial" w:hAnsi="Arial" w:cs="Arial"/>
          <w:sz w:val="22"/>
          <w:szCs w:val="22"/>
        </w:rPr>
      </w:pPr>
      <w:r w:rsidRPr="0068706D">
        <w:rPr>
          <w:rFonts w:ascii="Arial" w:hAnsi="Arial" w:cs="Arial"/>
          <w:sz w:val="22"/>
          <w:szCs w:val="22"/>
        </w:rPr>
        <w:t>explain what will happen next and who will be involved as appropriate</w:t>
      </w:r>
      <w:r>
        <w:rPr>
          <w:rFonts w:ascii="Arial" w:hAnsi="Arial" w:cs="Arial"/>
          <w:sz w:val="22"/>
          <w:szCs w:val="22"/>
        </w:rPr>
        <w:t>;</w:t>
      </w:r>
    </w:p>
    <w:p w14:paraId="3013A64F" w14:textId="77777777" w:rsidR="0068706D" w:rsidRPr="00F843C2" w:rsidRDefault="0068706D" w:rsidP="00D25389">
      <w:pPr>
        <w:numPr>
          <w:ilvl w:val="0"/>
          <w:numId w:val="21"/>
        </w:numPr>
        <w:spacing w:before="120"/>
        <w:ind w:right="28"/>
        <w:jc w:val="both"/>
        <w:rPr>
          <w:rFonts w:ascii="Arial" w:hAnsi="Arial" w:cs="Arial"/>
          <w:sz w:val="22"/>
          <w:szCs w:val="22"/>
        </w:rPr>
      </w:pPr>
      <w:r w:rsidRPr="00F843C2">
        <w:rPr>
          <w:rFonts w:ascii="Arial" w:hAnsi="Arial" w:cs="Arial"/>
          <w:sz w:val="22"/>
          <w:szCs w:val="22"/>
        </w:rPr>
        <w:t>record details including what the child has said, in the child’s words on a ‘Record of Concern’/</w:t>
      </w:r>
      <w:proofErr w:type="spellStart"/>
      <w:r w:rsidRPr="00F843C2">
        <w:rPr>
          <w:rFonts w:ascii="Arial" w:hAnsi="Arial" w:cs="Arial"/>
          <w:sz w:val="22"/>
          <w:szCs w:val="22"/>
        </w:rPr>
        <w:t>’Cause</w:t>
      </w:r>
      <w:proofErr w:type="spellEnd"/>
      <w:r w:rsidRPr="00F843C2">
        <w:rPr>
          <w:rFonts w:ascii="Arial" w:hAnsi="Arial" w:cs="Arial"/>
          <w:sz w:val="22"/>
          <w:szCs w:val="22"/>
        </w:rPr>
        <w:t xml:space="preserve"> for Concern’ form (Example </w:t>
      </w:r>
      <w:r w:rsidR="00CC0D73" w:rsidRPr="00F843C2">
        <w:rPr>
          <w:rFonts w:ascii="Arial" w:hAnsi="Arial" w:cs="Arial"/>
          <w:sz w:val="22"/>
          <w:szCs w:val="22"/>
        </w:rPr>
        <w:t xml:space="preserve">available </w:t>
      </w:r>
      <w:r w:rsidRPr="00F843C2">
        <w:rPr>
          <w:rFonts w:ascii="Arial" w:hAnsi="Arial" w:cs="Arial"/>
          <w:sz w:val="22"/>
          <w:szCs w:val="22"/>
        </w:rPr>
        <w:t xml:space="preserve">in Appendix 1) or on electronic system </w:t>
      </w:r>
      <w:proofErr w:type="spellStart"/>
      <w:r w:rsidRPr="00F843C2">
        <w:rPr>
          <w:rFonts w:ascii="Arial" w:hAnsi="Arial" w:cs="Arial"/>
          <w:sz w:val="22"/>
          <w:szCs w:val="22"/>
        </w:rPr>
        <w:t>eg.</w:t>
      </w:r>
      <w:proofErr w:type="spellEnd"/>
      <w:r w:rsidRPr="00F843C2">
        <w:rPr>
          <w:rFonts w:ascii="Arial" w:hAnsi="Arial" w:cs="Arial"/>
          <w:sz w:val="22"/>
          <w:szCs w:val="22"/>
        </w:rPr>
        <w:t xml:space="preserve"> CPOMS and record any visible signs, injuries or bruises on a Body Map (Example </w:t>
      </w:r>
      <w:r w:rsidR="00CC0D73" w:rsidRPr="00F843C2">
        <w:rPr>
          <w:rFonts w:ascii="Arial" w:hAnsi="Arial" w:cs="Arial"/>
          <w:sz w:val="22"/>
          <w:szCs w:val="22"/>
        </w:rPr>
        <w:t xml:space="preserve">available </w:t>
      </w:r>
      <w:r w:rsidRPr="00F843C2">
        <w:rPr>
          <w:rFonts w:ascii="Arial" w:hAnsi="Arial" w:cs="Arial"/>
          <w:sz w:val="22"/>
          <w:szCs w:val="22"/>
        </w:rPr>
        <w:t>in Appendix 2).</w:t>
      </w:r>
    </w:p>
    <w:p w14:paraId="7CDFF8D7" w14:textId="77777777" w:rsidR="0068706D" w:rsidRPr="00F843C2" w:rsidRDefault="0068706D" w:rsidP="00D25389">
      <w:pPr>
        <w:numPr>
          <w:ilvl w:val="0"/>
          <w:numId w:val="21"/>
        </w:numPr>
        <w:spacing w:before="120"/>
        <w:ind w:left="714" w:right="28" w:hanging="357"/>
        <w:jc w:val="both"/>
        <w:rPr>
          <w:rFonts w:ascii="Arial" w:hAnsi="Arial" w:cs="Arial"/>
          <w:sz w:val="22"/>
          <w:szCs w:val="22"/>
        </w:rPr>
      </w:pPr>
      <w:r w:rsidRPr="00F843C2">
        <w:rPr>
          <w:rFonts w:ascii="Arial" w:hAnsi="Arial" w:cs="Arial"/>
          <w:sz w:val="22"/>
          <w:szCs w:val="22"/>
        </w:rPr>
        <w:lastRenderedPageBreak/>
        <w:t>record the context and content of their involvement, and will distinguish between fact, opinion and hearsay.</w:t>
      </w:r>
    </w:p>
    <w:p w14:paraId="375A4FA2" w14:textId="77777777" w:rsidR="0001271F" w:rsidRPr="00F843C2" w:rsidRDefault="0001271F" w:rsidP="008563F4">
      <w:pPr>
        <w:spacing w:before="120"/>
        <w:jc w:val="both"/>
        <w:rPr>
          <w:rFonts w:ascii="Arial" w:hAnsi="Arial" w:cs="Arial"/>
          <w:b/>
          <w:bCs/>
          <w:sz w:val="22"/>
          <w:szCs w:val="22"/>
        </w:rPr>
      </w:pPr>
    </w:p>
    <w:p w14:paraId="1EADD9B0" w14:textId="77777777" w:rsidR="0068706D" w:rsidRPr="0068706D" w:rsidRDefault="0068706D" w:rsidP="008563F4">
      <w:pPr>
        <w:ind w:left="709" w:right="26" w:hanging="709"/>
        <w:jc w:val="both"/>
        <w:rPr>
          <w:rFonts w:ascii="Arial" w:hAnsi="Arial" w:cs="Arial"/>
          <w:b/>
          <w:sz w:val="22"/>
          <w:szCs w:val="22"/>
        </w:rPr>
      </w:pPr>
      <w:r w:rsidRPr="00F843C2">
        <w:rPr>
          <w:rFonts w:ascii="Arial" w:hAnsi="Arial" w:cs="Arial"/>
          <w:b/>
          <w:sz w:val="22"/>
          <w:szCs w:val="22"/>
        </w:rPr>
        <w:t>7.3</w:t>
      </w:r>
      <w:r w:rsidRPr="00F843C2">
        <w:rPr>
          <w:rFonts w:ascii="Arial" w:hAnsi="Arial" w:cs="Arial"/>
          <w:b/>
          <w:sz w:val="22"/>
          <w:szCs w:val="22"/>
        </w:rPr>
        <w:tab/>
        <w:t>Action by the Designated Safeguarding Lead (or deputy DSL in their absence)</w:t>
      </w:r>
      <w:r w:rsidRPr="0068706D">
        <w:rPr>
          <w:rFonts w:ascii="Arial" w:hAnsi="Arial" w:cs="Arial"/>
          <w:b/>
          <w:sz w:val="22"/>
          <w:szCs w:val="22"/>
        </w:rPr>
        <w:t xml:space="preserve"> </w:t>
      </w:r>
    </w:p>
    <w:p w14:paraId="0E84F4A1" w14:textId="77777777" w:rsidR="0068706D" w:rsidRPr="0068706D" w:rsidRDefault="0068706D" w:rsidP="008563F4">
      <w:pPr>
        <w:ind w:left="360" w:right="26"/>
        <w:jc w:val="both"/>
        <w:rPr>
          <w:rFonts w:ascii="Arial" w:hAnsi="Arial" w:cs="Arial"/>
          <w:b/>
          <w:sz w:val="22"/>
          <w:szCs w:val="22"/>
        </w:rPr>
      </w:pPr>
    </w:p>
    <w:p w14:paraId="1DA9871A" w14:textId="77777777" w:rsidR="0068706D" w:rsidRPr="0068706D" w:rsidRDefault="0068706D" w:rsidP="008563F4">
      <w:pPr>
        <w:ind w:right="26"/>
        <w:jc w:val="both"/>
        <w:rPr>
          <w:rFonts w:ascii="Arial" w:hAnsi="Arial" w:cs="Arial"/>
          <w:sz w:val="22"/>
          <w:szCs w:val="22"/>
        </w:rPr>
      </w:pPr>
      <w:r w:rsidRPr="0068706D">
        <w:rPr>
          <w:rFonts w:ascii="Arial" w:hAnsi="Arial" w:cs="Arial"/>
          <w:sz w:val="22"/>
          <w:szCs w:val="22"/>
        </w:rPr>
        <w:t xml:space="preserve">Following any information raising </w:t>
      </w:r>
      <w:r>
        <w:rPr>
          <w:rFonts w:ascii="Arial" w:hAnsi="Arial" w:cs="Arial"/>
          <w:sz w:val="22"/>
          <w:szCs w:val="22"/>
        </w:rPr>
        <w:t xml:space="preserve">a </w:t>
      </w:r>
      <w:r w:rsidRPr="0068706D">
        <w:rPr>
          <w:rFonts w:ascii="Arial" w:hAnsi="Arial" w:cs="Arial"/>
          <w:sz w:val="22"/>
          <w:szCs w:val="22"/>
        </w:rPr>
        <w:t>concern, the designated safeguarding lead will consider:</w:t>
      </w:r>
    </w:p>
    <w:p w14:paraId="0BB0B648" w14:textId="77777777" w:rsidR="0068706D" w:rsidRPr="0068706D" w:rsidRDefault="0068706D" w:rsidP="008563F4">
      <w:pPr>
        <w:ind w:right="26"/>
        <w:jc w:val="both"/>
        <w:rPr>
          <w:rFonts w:ascii="Arial" w:hAnsi="Arial" w:cs="Arial"/>
          <w:sz w:val="22"/>
          <w:szCs w:val="22"/>
        </w:rPr>
      </w:pPr>
    </w:p>
    <w:p w14:paraId="154DA6B9" w14:textId="77777777" w:rsidR="0068706D" w:rsidRPr="0068706D" w:rsidRDefault="0068706D" w:rsidP="00D25389">
      <w:pPr>
        <w:numPr>
          <w:ilvl w:val="0"/>
          <w:numId w:val="23"/>
        </w:numPr>
        <w:ind w:right="26"/>
        <w:jc w:val="both"/>
        <w:rPr>
          <w:rFonts w:ascii="Arial" w:hAnsi="Arial" w:cs="Arial"/>
          <w:sz w:val="22"/>
          <w:szCs w:val="22"/>
        </w:rPr>
      </w:pPr>
      <w:r w:rsidRPr="0068706D">
        <w:rPr>
          <w:rFonts w:ascii="Arial" w:hAnsi="Arial" w:cs="Arial"/>
          <w:sz w:val="22"/>
          <w:szCs w:val="22"/>
        </w:rPr>
        <w:t>any urgent medical needs of the child</w:t>
      </w:r>
      <w:r>
        <w:rPr>
          <w:rFonts w:ascii="Arial" w:hAnsi="Arial" w:cs="Arial"/>
          <w:sz w:val="22"/>
          <w:szCs w:val="22"/>
        </w:rPr>
        <w:t>;</w:t>
      </w:r>
    </w:p>
    <w:p w14:paraId="5F01D462" w14:textId="77777777" w:rsidR="0068706D" w:rsidRPr="0068706D" w:rsidRDefault="0068706D" w:rsidP="00D25389">
      <w:pPr>
        <w:numPr>
          <w:ilvl w:val="0"/>
          <w:numId w:val="23"/>
        </w:numPr>
        <w:spacing w:before="120"/>
        <w:ind w:left="714" w:right="28" w:hanging="357"/>
        <w:jc w:val="both"/>
        <w:rPr>
          <w:rFonts w:ascii="Arial" w:hAnsi="Arial" w:cs="Arial"/>
          <w:sz w:val="22"/>
          <w:szCs w:val="22"/>
        </w:rPr>
      </w:pPr>
      <w:r w:rsidRPr="0068706D">
        <w:rPr>
          <w:rFonts w:ascii="Arial" w:hAnsi="Arial" w:cs="Arial"/>
          <w:sz w:val="22"/>
          <w:szCs w:val="22"/>
        </w:rPr>
        <w:t>whether the child is subject to a child protection plan</w:t>
      </w:r>
      <w:r>
        <w:rPr>
          <w:rFonts w:ascii="Arial" w:hAnsi="Arial" w:cs="Arial"/>
          <w:sz w:val="22"/>
          <w:szCs w:val="22"/>
        </w:rPr>
        <w:t>;</w:t>
      </w:r>
    </w:p>
    <w:p w14:paraId="643D90E3" w14:textId="77777777" w:rsidR="0068706D" w:rsidRPr="0068706D" w:rsidRDefault="0068706D" w:rsidP="00D25389">
      <w:pPr>
        <w:numPr>
          <w:ilvl w:val="0"/>
          <w:numId w:val="23"/>
        </w:numPr>
        <w:spacing w:before="120"/>
        <w:ind w:left="714" w:right="28" w:hanging="357"/>
        <w:jc w:val="both"/>
        <w:rPr>
          <w:rFonts w:ascii="Arial" w:hAnsi="Arial" w:cs="Arial"/>
          <w:sz w:val="22"/>
          <w:szCs w:val="22"/>
        </w:rPr>
      </w:pPr>
      <w:r w:rsidRPr="0068706D">
        <w:rPr>
          <w:rFonts w:ascii="Arial" w:hAnsi="Arial" w:cs="Arial"/>
          <w:sz w:val="22"/>
          <w:szCs w:val="22"/>
        </w:rPr>
        <w:t>discussing the matter with other agencies involved with the family</w:t>
      </w:r>
      <w:r>
        <w:rPr>
          <w:rFonts w:ascii="Arial" w:hAnsi="Arial" w:cs="Arial"/>
          <w:sz w:val="22"/>
          <w:szCs w:val="22"/>
        </w:rPr>
        <w:t>;</w:t>
      </w:r>
    </w:p>
    <w:p w14:paraId="28EC33C6" w14:textId="77777777" w:rsidR="0068706D" w:rsidRPr="00F843C2" w:rsidRDefault="0068706D" w:rsidP="00D25389">
      <w:pPr>
        <w:numPr>
          <w:ilvl w:val="0"/>
          <w:numId w:val="23"/>
        </w:numPr>
        <w:spacing w:before="120"/>
        <w:ind w:left="714" w:right="28" w:hanging="357"/>
        <w:jc w:val="both"/>
        <w:rPr>
          <w:rFonts w:ascii="Arial" w:hAnsi="Arial" w:cs="Arial"/>
          <w:sz w:val="22"/>
          <w:szCs w:val="22"/>
        </w:rPr>
      </w:pPr>
      <w:r w:rsidRPr="00F843C2">
        <w:rPr>
          <w:rFonts w:ascii="Arial" w:hAnsi="Arial" w:cs="Arial"/>
          <w:sz w:val="22"/>
          <w:szCs w:val="22"/>
        </w:rPr>
        <w:t>consulting with appropriate professionals known to the child e.g. Early Help Service Manager, Multi-Agency Screening Team (MAST)</w:t>
      </w:r>
      <w:r w:rsidR="00CC0D73" w:rsidRPr="00F843C2">
        <w:rPr>
          <w:rFonts w:ascii="Arial" w:hAnsi="Arial" w:cs="Arial"/>
          <w:sz w:val="22"/>
          <w:szCs w:val="22"/>
        </w:rPr>
        <w:t>, medical professional working with the child</w:t>
      </w:r>
      <w:r w:rsidRPr="00F843C2">
        <w:rPr>
          <w:rFonts w:ascii="Arial" w:hAnsi="Arial" w:cs="Arial"/>
          <w:sz w:val="22"/>
          <w:szCs w:val="22"/>
        </w:rPr>
        <w:t xml:space="preserve"> and/or Safeguarding Advisor for Education;</w:t>
      </w:r>
    </w:p>
    <w:p w14:paraId="088B0E92" w14:textId="77777777" w:rsidR="0068706D" w:rsidRPr="0068706D" w:rsidRDefault="0068706D" w:rsidP="00D25389">
      <w:pPr>
        <w:numPr>
          <w:ilvl w:val="0"/>
          <w:numId w:val="23"/>
        </w:numPr>
        <w:spacing w:before="120"/>
        <w:ind w:left="714" w:right="28" w:hanging="357"/>
        <w:jc w:val="both"/>
        <w:rPr>
          <w:rFonts w:ascii="Arial" w:hAnsi="Arial" w:cs="Arial"/>
          <w:sz w:val="22"/>
          <w:szCs w:val="22"/>
        </w:rPr>
      </w:pPr>
      <w:r w:rsidRPr="0068706D">
        <w:rPr>
          <w:rFonts w:ascii="Arial" w:hAnsi="Arial" w:cs="Arial"/>
          <w:sz w:val="22"/>
          <w:szCs w:val="22"/>
        </w:rPr>
        <w:t>the child‘s wishes</w:t>
      </w:r>
      <w:r>
        <w:rPr>
          <w:rFonts w:ascii="Arial" w:hAnsi="Arial" w:cs="Arial"/>
          <w:sz w:val="22"/>
          <w:szCs w:val="22"/>
        </w:rPr>
        <w:t>.</w:t>
      </w:r>
      <w:r w:rsidRPr="0068706D">
        <w:rPr>
          <w:rFonts w:ascii="Arial" w:hAnsi="Arial" w:cs="Arial"/>
          <w:sz w:val="22"/>
          <w:szCs w:val="22"/>
        </w:rPr>
        <w:t xml:space="preserve"> </w:t>
      </w:r>
    </w:p>
    <w:p w14:paraId="59BAB022" w14:textId="77777777" w:rsidR="0068706D" w:rsidRPr="0068706D" w:rsidRDefault="0068706D" w:rsidP="008563F4">
      <w:pPr>
        <w:ind w:right="26"/>
        <w:jc w:val="both"/>
        <w:rPr>
          <w:rFonts w:ascii="Arial" w:hAnsi="Arial" w:cs="Arial"/>
          <w:sz w:val="22"/>
          <w:szCs w:val="22"/>
        </w:rPr>
      </w:pPr>
    </w:p>
    <w:p w14:paraId="6A03F1EC" w14:textId="77777777" w:rsidR="0068706D" w:rsidRPr="0068706D" w:rsidRDefault="0068706D" w:rsidP="008563F4">
      <w:pPr>
        <w:ind w:right="26"/>
        <w:jc w:val="both"/>
        <w:rPr>
          <w:rFonts w:ascii="Arial" w:hAnsi="Arial" w:cs="Arial"/>
          <w:sz w:val="22"/>
          <w:szCs w:val="22"/>
        </w:rPr>
      </w:pPr>
      <w:r w:rsidRPr="0068706D">
        <w:rPr>
          <w:rFonts w:ascii="Arial" w:hAnsi="Arial" w:cs="Arial"/>
          <w:sz w:val="22"/>
          <w:szCs w:val="22"/>
        </w:rPr>
        <w:t>Then decide:</w:t>
      </w:r>
    </w:p>
    <w:p w14:paraId="3464E851" w14:textId="77777777" w:rsidR="0068706D" w:rsidRPr="0068706D" w:rsidRDefault="0068706D" w:rsidP="008563F4">
      <w:pPr>
        <w:ind w:right="26"/>
        <w:jc w:val="both"/>
        <w:rPr>
          <w:rFonts w:ascii="Arial" w:hAnsi="Arial" w:cs="Arial"/>
          <w:sz w:val="22"/>
          <w:szCs w:val="22"/>
        </w:rPr>
      </w:pPr>
    </w:p>
    <w:p w14:paraId="1E312F63" w14:textId="77777777" w:rsidR="0068706D" w:rsidRPr="0068706D" w:rsidRDefault="0068706D" w:rsidP="00D25389">
      <w:pPr>
        <w:numPr>
          <w:ilvl w:val="0"/>
          <w:numId w:val="24"/>
        </w:numPr>
        <w:ind w:right="26"/>
        <w:jc w:val="both"/>
        <w:rPr>
          <w:rFonts w:ascii="Arial" w:hAnsi="Arial" w:cs="Arial"/>
          <w:sz w:val="22"/>
          <w:szCs w:val="22"/>
        </w:rPr>
      </w:pPr>
      <w:r w:rsidRPr="0068706D">
        <w:rPr>
          <w:rFonts w:ascii="Arial" w:hAnsi="Arial" w:cs="Arial"/>
          <w:sz w:val="22"/>
          <w:szCs w:val="22"/>
        </w:rPr>
        <w:t>to talk to parents, unless to do so may place a child at risk of significant harm, impede any police investigation and/or place the member of staff or others at risk</w:t>
      </w:r>
      <w:r w:rsidR="00CC0D73">
        <w:rPr>
          <w:rFonts w:ascii="Arial" w:hAnsi="Arial" w:cs="Arial"/>
          <w:sz w:val="22"/>
          <w:szCs w:val="22"/>
        </w:rPr>
        <w:t>;</w:t>
      </w:r>
    </w:p>
    <w:p w14:paraId="5FF3B923" w14:textId="77777777" w:rsidR="0068706D" w:rsidRPr="0068706D" w:rsidRDefault="0068706D" w:rsidP="00D25389">
      <w:pPr>
        <w:numPr>
          <w:ilvl w:val="0"/>
          <w:numId w:val="24"/>
        </w:numPr>
        <w:spacing w:before="120"/>
        <w:ind w:right="26"/>
        <w:jc w:val="both"/>
        <w:rPr>
          <w:rFonts w:ascii="Arial" w:hAnsi="Arial" w:cs="Arial"/>
          <w:i/>
          <w:sz w:val="22"/>
          <w:szCs w:val="22"/>
        </w:rPr>
      </w:pPr>
      <w:r w:rsidRPr="0068706D">
        <w:rPr>
          <w:rFonts w:ascii="Arial" w:hAnsi="Arial" w:cs="Arial"/>
          <w:sz w:val="22"/>
          <w:szCs w:val="22"/>
        </w:rPr>
        <w:t xml:space="preserve">whether to make a child protection referral to </w:t>
      </w:r>
      <w:r w:rsidR="00CC0D73">
        <w:rPr>
          <w:rFonts w:ascii="Arial" w:hAnsi="Arial" w:cs="Arial"/>
          <w:sz w:val="22"/>
          <w:szCs w:val="22"/>
        </w:rPr>
        <w:t xml:space="preserve">the </w:t>
      </w:r>
      <w:r w:rsidRPr="0068706D">
        <w:rPr>
          <w:rFonts w:ascii="Arial" w:hAnsi="Arial" w:cs="Arial"/>
          <w:sz w:val="22"/>
          <w:szCs w:val="22"/>
        </w:rPr>
        <w:t>Multi-Agency Screening Team (MAST) because a child is suffering or is likely to suffer significant harm and if this needs to be undertaken immediately</w:t>
      </w:r>
      <w:r w:rsidR="00CC0D73">
        <w:rPr>
          <w:rFonts w:ascii="Arial" w:hAnsi="Arial" w:cs="Arial"/>
          <w:sz w:val="22"/>
          <w:szCs w:val="22"/>
        </w:rPr>
        <w:t>;</w:t>
      </w:r>
    </w:p>
    <w:p w14:paraId="24125B31" w14:textId="77777777" w:rsidR="0068706D" w:rsidRPr="0068706D" w:rsidRDefault="0068706D" w:rsidP="008563F4">
      <w:pPr>
        <w:spacing w:before="120"/>
        <w:ind w:left="720"/>
        <w:jc w:val="both"/>
        <w:rPr>
          <w:rFonts w:ascii="Arial" w:hAnsi="Arial" w:cs="Arial"/>
          <w:b/>
          <w:i/>
          <w:sz w:val="22"/>
          <w:szCs w:val="22"/>
        </w:rPr>
      </w:pPr>
      <w:r w:rsidRPr="0068706D">
        <w:rPr>
          <w:rFonts w:ascii="Arial" w:hAnsi="Arial" w:cs="Arial"/>
          <w:b/>
          <w:i/>
          <w:sz w:val="22"/>
          <w:szCs w:val="22"/>
        </w:rPr>
        <w:t>OR</w:t>
      </w:r>
    </w:p>
    <w:p w14:paraId="6F413AB8" w14:textId="77777777" w:rsidR="0068706D" w:rsidRPr="0068706D" w:rsidRDefault="0068706D" w:rsidP="00D25389">
      <w:pPr>
        <w:numPr>
          <w:ilvl w:val="0"/>
          <w:numId w:val="25"/>
        </w:numPr>
        <w:spacing w:before="120"/>
        <w:ind w:right="26"/>
        <w:jc w:val="both"/>
        <w:rPr>
          <w:rFonts w:ascii="Arial" w:hAnsi="Arial" w:cs="Arial"/>
          <w:i/>
          <w:sz w:val="22"/>
          <w:szCs w:val="22"/>
        </w:rPr>
      </w:pPr>
      <w:r w:rsidRPr="0068706D">
        <w:rPr>
          <w:rFonts w:ascii="Arial" w:hAnsi="Arial" w:cs="Arial"/>
          <w:sz w:val="22"/>
          <w:szCs w:val="22"/>
        </w:rPr>
        <w:t>not to make a referral at this stage</w:t>
      </w:r>
      <w:r w:rsidR="00CC0D73">
        <w:rPr>
          <w:rFonts w:ascii="Arial" w:hAnsi="Arial" w:cs="Arial"/>
          <w:sz w:val="22"/>
          <w:szCs w:val="22"/>
        </w:rPr>
        <w:t>;</w:t>
      </w:r>
    </w:p>
    <w:p w14:paraId="34768F78" w14:textId="77777777" w:rsidR="0068706D" w:rsidRPr="0068706D" w:rsidRDefault="0068706D" w:rsidP="00D25389">
      <w:pPr>
        <w:numPr>
          <w:ilvl w:val="0"/>
          <w:numId w:val="24"/>
        </w:numPr>
        <w:spacing w:before="120"/>
        <w:ind w:right="26"/>
        <w:jc w:val="both"/>
        <w:rPr>
          <w:rFonts w:ascii="Arial" w:hAnsi="Arial" w:cs="Arial"/>
          <w:sz w:val="22"/>
          <w:szCs w:val="22"/>
        </w:rPr>
      </w:pPr>
      <w:r w:rsidRPr="0068706D">
        <w:rPr>
          <w:rFonts w:ascii="Arial" w:hAnsi="Arial" w:cs="Arial"/>
          <w:sz w:val="22"/>
          <w:szCs w:val="22"/>
        </w:rPr>
        <w:t>if further monitoring is necessary</w:t>
      </w:r>
      <w:r w:rsidR="00CC0D73">
        <w:rPr>
          <w:rFonts w:ascii="Arial" w:hAnsi="Arial" w:cs="Arial"/>
          <w:sz w:val="22"/>
          <w:szCs w:val="22"/>
        </w:rPr>
        <w:t>;</w:t>
      </w:r>
    </w:p>
    <w:p w14:paraId="436AB45A" w14:textId="77777777" w:rsidR="0068706D" w:rsidRPr="0068706D" w:rsidRDefault="0068706D" w:rsidP="00D25389">
      <w:pPr>
        <w:numPr>
          <w:ilvl w:val="0"/>
          <w:numId w:val="24"/>
        </w:numPr>
        <w:spacing w:before="120"/>
        <w:ind w:right="26"/>
        <w:jc w:val="both"/>
        <w:rPr>
          <w:rFonts w:ascii="Arial" w:hAnsi="Arial" w:cs="Arial"/>
          <w:sz w:val="22"/>
          <w:szCs w:val="22"/>
        </w:rPr>
      </w:pPr>
      <w:r w:rsidRPr="0068706D">
        <w:rPr>
          <w:rFonts w:ascii="Arial" w:hAnsi="Arial" w:cs="Arial"/>
          <w:sz w:val="22"/>
          <w:szCs w:val="22"/>
        </w:rPr>
        <w:t xml:space="preserve">if it would be appropriate to undertake an assessment (e.g. Early </w:t>
      </w:r>
      <w:r w:rsidR="00CC0D73">
        <w:rPr>
          <w:rFonts w:ascii="Arial" w:hAnsi="Arial" w:cs="Arial"/>
          <w:sz w:val="22"/>
          <w:szCs w:val="22"/>
        </w:rPr>
        <w:t>Help assessment</w:t>
      </w:r>
      <w:r w:rsidRPr="0068706D">
        <w:rPr>
          <w:rFonts w:ascii="Arial" w:hAnsi="Arial" w:cs="Arial"/>
          <w:sz w:val="22"/>
          <w:szCs w:val="22"/>
        </w:rPr>
        <w:t>) and/or make a referral to the Early Intervention Panel and/or to other services.</w:t>
      </w:r>
    </w:p>
    <w:p w14:paraId="6F95BEA7" w14:textId="77777777" w:rsidR="0068706D" w:rsidRPr="0068706D" w:rsidRDefault="0068706D" w:rsidP="008563F4">
      <w:pPr>
        <w:ind w:left="360" w:right="26"/>
        <w:jc w:val="both"/>
        <w:rPr>
          <w:rFonts w:ascii="Arial" w:hAnsi="Arial" w:cs="Arial"/>
          <w:sz w:val="22"/>
          <w:szCs w:val="22"/>
        </w:rPr>
      </w:pPr>
    </w:p>
    <w:p w14:paraId="5EC00454" w14:textId="77777777" w:rsidR="0068706D" w:rsidRDefault="0068706D" w:rsidP="008563F4">
      <w:pPr>
        <w:ind w:right="26"/>
        <w:jc w:val="both"/>
        <w:rPr>
          <w:rFonts w:ascii="Arial" w:hAnsi="Arial" w:cs="Arial"/>
          <w:sz w:val="22"/>
          <w:szCs w:val="22"/>
        </w:rPr>
      </w:pPr>
      <w:r w:rsidRPr="0068706D">
        <w:rPr>
          <w:rFonts w:ascii="Arial" w:hAnsi="Arial" w:cs="Arial"/>
          <w:sz w:val="22"/>
          <w:szCs w:val="22"/>
        </w:rPr>
        <w:t>All information and actions taken, including the reasons for any decisions made, will be fully documented and the process depicted in the flowchart in Appendix 3 will be followed. All referrals to Multi-Agency Screening Team (MAST) will be followed up in writing using the Calderdale Request for Service/Referral Form and these referrals will always be kept on file irrespective of the outcome.</w:t>
      </w:r>
    </w:p>
    <w:p w14:paraId="0772E781" w14:textId="77777777" w:rsidR="000339B5" w:rsidRDefault="000339B5" w:rsidP="008563F4">
      <w:pPr>
        <w:ind w:right="26"/>
        <w:jc w:val="both"/>
        <w:rPr>
          <w:rFonts w:ascii="Arial" w:hAnsi="Arial" w:cs="Arial"/>
          <w:sz w:val="22"/>
          <w:szCs w:val="22"/>
        </w:rPr>
      </w:pPr>
    </w:p>
    <w:p w14:paraId="5E28034C" w14:textId="77777777" w:rsidR="0068706D" w:rsidRPr="0068706D" w:rsidRDefault="000339B5" w:rsidP="008563F4">
      <w:pPr>
        <w:ind w:right="26"/>
        <w:jc w:val="both"/>
        <w:rPr>
          <w:rFonts w:ascii="Arial" w:hAnsi="Arial" w:cs="Arial"/>
          <w:sz w:val="22"/>
          <w:szCs w:val="22"/>
        </w:rPr>
      </w:pPr>
      <w:r w:rsidRPr="007337DE">
        <w:rPr>
          <w:rFonts w:ascii="Arial" w:hAnsi="Arial" w:cs="Arial"/>
          <w:sz w:val="22"/>
          <w:szCs w:val="22"/>
        </w:rPr>
        <w:t xml:space="preserve">If the DSL is of the view that concerns are not being responded to appropriately then these concerns will be escalated until the DSL feels that some resolution has been achieved. Initial escalation would be to the appropriate </w:t>
      </w:r>
      <w:r w:rsidR="00F843C2" w:rsidRPr="007337DE">
        <w:rPr>
          <w:rFonts w:ascii="Arial" w:hAnsi="Arial" w:cs="Arial"/>
          <w:sz w:val="22"/>
          <w:szCs w:val="22"/>
        </w:rPr>
        <w:t xml:space="preserve">Practice or </w:t>
      </w:r>
      <w:r w:rsidRPr="007337DE">
        <w:rPr>
          <w:rFonts w:ascii="Arial" w:hAnsi="Arial" w:cs="Arial"/>
          <w:sz w:val="22"/>
          <w:szCs w:val="22"/>
        </w:rPr>
        <w:t xml:space="preserve">Team Manager, </w:t>
      </w:r>
      <w:r w:rsidR="003E3783" w:rsidRPr="007337DE">
        <w:rPr>
          <w:rFonts w:ascii="Arial" w:hAnsi="Arial" w:cs="Arial"/>
          <w:sz w:val="22"/>
          <w:szCs w:val="22"/>
        </w:rPr>
        <w:t>however,</w:t>
      </w:r>
      <w:r w:rsidRPr="007337DE">
        <w:rPr>
          <w:rFonts w:ascii="Arial" w:hAnsi="Arial" w:cs="Arial"/>
          <w:sz w:val="22"/>
          <w:szCs w:val="22"/>
        </w:rPr>
        <w:t xml:space="preserve"> may also involve escalation to the appropriate Service Manager if it is felt necessary to do so.</w:t>
      </w:r>
      <w:r w:rsidRPr="00F843C2">
        <w:rPr>
          <w:rFonts w:ascii="Arial" w:hAnsi="Arial" w:cs="Arial"/>
          <w:sz w:val="22"/>
          <w:szCs w:val="22"/>
        </w:rPr>
        <w:t xml:space="preserve">  </w:t>
      </w:r>
    </w:p>
    <w:p w14:paraId="401366BB" w14:textId="77777777" w:rsidR="000339B5" w:rsidRDefault="000339B5" w:rsidP="008563F4">
      <w:pPr>
        <w:ind w:right="26"/>
        <w:jc w:val="both"/>
        <w:rPr>
          <w:rFonts w:ascii="Arial" w:hAnsi="Arial" w:cs="Arial"/>
          <w:sz w:val="22"/>
          <w:szCs w:val="22"/>
          <w:highlight w:val="yellow"/>
        </w:rPr>
      </w:pPr>
    </w:p>
    <w:p w14:paraId="4358F1E5" w14:textId="77777777" w:rsidR="000339B5" w:rsidRPr="000339B5" w:rsidRDefault="000339B5" w:rsidP="008563F4">
      <w:pPr>
        <w:ind w:right="26"/>
        <w:jc w:val="both"/>
        <w:rPr>
          <w:rFonts w:ascii="Arial" w:hAnsi="Arial" w:cs="Arial"/>
          <w:sz w:val="22"/>
          <w:szCs w:val="22"/>
        </w:rPr>
      </w:pPr>
      <w:r w:rsidRPr="00F843C2">
        <w:rPr>
          <w:rFonts w:ascii="Arial" w:hAnsi="Arial" w:cs="Arial"/>
          <w:b/>
          <w:sz w:val="22"/>
          <w:szCs w:val="22"/>
        </w:rPr>
        <w:t>7.4</w:t>
      </w:r>
      <w:r w:rsidRPr="00F843C2">
        <w:rPr>
          <w:rFonts w:ascii="Arial" w:hAnsi="Arial" w:cs="Arial"/>
          <w:b/>
          <w:sz w:val="22"/>
          <w:szCs w:val="22"/>
        </w:rPr>
        <w:tab/>
        <w:t>Action following a child protection referral</w:t>
      </w:r>
      <w:r w:rsidRPr="000339B5">
        <w:rPr>
          <w:rFonts w:ascii="Arial" w:hAnsi="Arial" w:cs="Arial"/>
          <w:sz w:val="22"/>
          <w:szCs w:val="22"/>
        </w:rPr>
        <w:t xml:space="preserve"> </w:t>
      </w:r>
    </w:p>
    <w:p w14:paraId="4644AF7D" w14:textId="77777777" w:rsidR="000339B5" w:rsidRPr="000339B5" w:rsidRDefault="000339B5" w:rsidP="008563F4">
      <w:pPr>
        <w:ind w:right="26"/>
        <w:jc w:val="both"/>
        <w:rPr>
          <w:rFonts w:ascii="Arial" w:hAnsi="Arial" w:cs="Arial"/>
          <w:sz w:val="22"/>
          <w:szCs w:val="22"/>
        </w:rPr>
      </w:pPr>
    </w:p>
    <w:p w14:paraId="540D2B52" w14:textId="77777777" w:rsidR="000339B5" w:rsidRPr="000339B5" w:rsidRDefault="000339B5" w:rsidP="008563F4">
      <w:pPr>
        <w:ind w:right="26"/>
        <w:jc w:val="both"/>
        <w:rPr>
          <w:rFonts w:ascii="Arial" w:hAnsi="Arial" w:cs="Arial"/>
          <w:sz w:val="22"/>
          <w:szCs w:val="22"/>
        </w:rPr>
      </w:pPr>
      <w:r w:rsidRPr="000339B5">
        <w:rPr>
          <w:rFonts w:ascii="Arial" w:hAnsi="Arial" w:cs="Arial"/>
          <w:sz w:val="22"/>
          <w:szCs w:val="22"/>
        </w:rPr>
        <w:t>The designated safeguarding lead or other appropriate member of staff will:</w:t>
      </w:r>
    </w:p>
    <w:p w14:paraId="1843CB9F" w14:textId="77777777" w:rsidR="000339B5" w:rsidRPr="000339B5" w:rsidRDefault="000339B5" w:rsidP="008563F4">
      <w:pPr>
        <w:ind w:right="26"/>
        <w:jc w:val="both"/>
        <w:rPr>
          <w:rFonts w:ascii="Arial" w:hAnsi="Arial" w:cs="Arial"/>
          <w:sz w:val="22"/>
          <w:szCs w:val="22"/>
        </w:rPr>
      </w:pPr>
    </w:p>
    <w:p w14:paraId="7BE75CA3" w14:textId="77777777" w:rsidR="000339B5" w:rsidRPr="000339B5" w:rsidRDefault="000339B5" w:rsidP="00D25389">
      <w:pPr>
        <w:numPr>
          <w:ilvl w:val="0"/>
          <w:numId w:val="26"/>
        </w:numPr>
        <w:tabs>
          <w:tab w:val="num" w:pos="0"/>
        </w:tabs>
        <w:ind w:right="26"/>
        <w:jc w:val="both"/>
        <w:rPr>
          <w:rFonts w:ascii="Arial" w:hAnsi="Arial" w:cs="Arial"/>
          <w:sz w:val="22"/>
          <w:szCs w:val="22"/>
        </w:rPr>
      </w:pPr>
      <w:r w:rsidRPr="000339B5">
        <w:rPr>
          <w:rFonts w:ascii="Arial" w:hAnsi="Arial" w:cs="Arial"/>
          <w:sz w:val="22"/>
          <w:szCs w:val="22"/>
        </w:rPr>
        <w:t>make regular contact with the social worker involved to stay informed</w:t>
      </w:r>
      <w:r>
        <w:rPr>
          <w:rFonts w:ascii="Arial" w:hAnsi="Arial" w:cs="Arial"/>
          <w:sz w:val="22"/>
          <w:szCs w:val="22"/>
        </w:rPr>
        <w:t>;</w:t>
      </w:r>
    </w:p>
    <w:p w14:paraId="75D9DD29" w14:textId="77777777" w:rsidR="000339B5" w:rsidRPr="000339B5" w:rsidRDefault="000339B5" w:rsidP="00D25389">
      <w:pPr>
        <w:numPr>
          <w:ilvl w:val="0"/>
          <w:numId w:val="26"/>
        </w:numPr>
        <w:spacing w:before="120"/>
        <w:ind w:left="714" w:right="28" w:hanging="357"/>
        <w:jc w:val="both"/>
        <w:rPr>
          <w:rFonts w:ascii="Arial" w:hAnsi="Arial" w:cs="Arial"/>
          <w:sz w:val="22"/>
          <w:szCs w:val="22"/>
        </w:rPr>
      </w:pPr>
      <w:r w:rsidRPr="000339B5">
        <w:rPr>
          <w:rFonts w:ascii="Arial" w:hAnsi="Arial" w:cs="Arial"/>
          <w:sz w:val="22"/>
          <w:szCs w:val="22"/>
        </w:rPr>
        <w:t>wherever possible, contribute to the strategy discussion</w:t>
      </w:r>
      <w:r>
        <w:rPr>
          <w:rFonts w:ascii="Arial" w:hAnsi="Arial" w:cs="Arial"/>
          <w:sz w:val="22"/>
          <w:szCs w:val="22"/>
        </w:rPr>
        <w:t>;</w:t>
      </w:r>
    </w:p>
    <w:p w14:paraId="42066927" w14:textId="77777777" w:rsidR="000339B5" w:rsidRPr="000339B5" w:rsidRDefault="000339B5" w:rsidP="00D25389">
      <w:pPr>
        <w:numPr>
          <w:ilvl w:val="0"/>
          <w:numId w:val="26"/>
        </w:numPr>
        <w:tabs>
          <w:tab w:val="num" w:pos="0"/>
        </w:tabs>
        <w:spacing w:before="120"/>
        <w:ind w:left="714" w:right="28" w:hanging="357"/>
        <w:jc w:val="both"/>
        <w:rPr>
          <w:rFonts w:ascii="Arial" w:hAnsi="Arial" w:cs="Arial"/>
          <w:sz w:val="22"/>
          <w:szCs w:val="22"/>
        </w:rPr>
      </w:pPr>
      <w:r w:rsidRPr="000339B5">
        <w:rPr>
          <w:rFonts w:ascii="Arial" w:hAnsi="Arial" w:cs="Arial"/>
          <w:sz w:val="22"/>
          <w:szCs w:val="22"/>
        </w:rPr>
        <w:t>provide a report for, attend and contribute to any subsequent child protection conference</w:t>
      </w:r>
      <w:r>
        <w:rPr>
          <w:rFonts w:ascii="Arial" w:hAnsi="Arial" w:cs="Arial"/>
          <w:sz w:val="22"/>
          <w:szCs w:val="22"/>
        </w:rPr>
        <w:t>;</w:t>
      </w:r>
      <w:r w:rsidRPr="000339B5">
        <w:rPr>
          <w:rFonts w:ascii="Arial" w:hAnsi="Arial" w:cs="Arial"/>
          <w:sz w:val="22"/>
          <w:szCs w:val="22"/>
        </w:rPr>
        <w:t xml:space="preserve"> </w:t>
      </w:r>
    </w:p>
    <w:p w14:paraId="0AFCCF5E" w14:textId="77777777" w:rsidR="000339B5" w:rsidRPr="000339B5" w:rsidRDefault="000339B5" w:rsidP="00D25389">
      <w:pPr>
        <w:numPr>
          <w:ilvl w:val="0"/>
          <w:numId w:val="26"/>
        </w:numPr>
        <w:tabs>
          <w:tab w:val="num" w:pos="0"/>
        </w:tabs>
        <w:spacing w:before="120"/>
        <w:ind w:left="714" w:right="28" w:hanging="357"/>
        <w:jc w:val="both"/>
        <w:rPr>
          <w:rFonts w:ascii="Arial" w:hAnsi="Arial" w:cs="Arial"/>
          <w:sz w:val="22"/>
          <w:szCs w:val="22"/>
        </w:rPr>
      </w:pPr>
      <w:r w:rsidRPr="000339B5">
        <w:rPr>
          <w:rFonts w:ascii="Arial" w:hAnsi="Arial" w:cs="Arial"/>
          <w:sz w:val="22"/>
          <w:szCs w:val="22"/>
        </w:rPr>
        <w:t>if the child or children are made the subject of a child protection plan, contribute to the child protection plan and attend core group meetings and review conferences</w:t>
      </w:r>
      <w:r>
        <w:rPr>
          <w:rFonts w:ascii="Arial" w:hAnsi="Arial" w:cs="Arial"/>
          <w:sz w:val="22"/>
          <w:szCs w:val="22"/>
        </w:rPr>
        <w:t>;</w:t>
      </w:r>
    </w:p>
    <w:p w14:paraId="1FAC0698" w14:textId="77777777" w:rsidR="000339B5" w:rsidRPr="000339B5" w:rsidRDefault="000339B5" w:rsidP="00D25389">
      <w:pPr>
        <w:numPr>
          <w:ilvl w:val="0"/>
          <w:numId w:val="26"/>
        </w:numPr>
        <w:tabs>
          <w:tab w:val="num" w:pos="0"/>
        </w:tabs>
        <w:spacing w:before="120"/>
        <w:ind w:left="714" w:right="28" w:hanging="357"/>
        <w:jc w:val="both"/>
        <w:rPr>
          <w:rFonts w:ascii="Arial" w:hAnsi="Arial" w:cs="Arial"/>
          <w:sz w:val="22"/>
          <w:szCs w:val="22"/>
        </w:rPr>
      </w:pPr>
      <w:r w:rsidRPr="000339B5">
        <w:rPr>
          <w:rFonts w:ascii="Arial" w:hAnsi="Arial" w:cs="Arial"/>
          <w:sz w:val="22"/>
          <w:szCs w:val="22"/>
        </w:rPr>
        <w:t>where possible, share all reports with parents prior to meetings</w:t>
      </w:r>
      <w:r>
        <w:rPr>
          <w:rFonts w:ascii="Arial" w:hAnsi="Arial" w:cs="Arial"/>
          <w:sz w:val="22"/>
          <w:szCs w:val="22"/>
        </w:rPr>
        <w:t>;</w:t>
      </w:r>
    </w:p>
    <w:p w14:paraId="2585A699" w14:textId="77777777" w:rsidR="00F80D6E" w:rsidRPr="00305F22" w:rsidRDefault="000339B5" w:rsidP="00D25389">
      <w:pPr>
        <w:numPr>
          <w:ilvl w:val="0"/>
          <w:numId w:val="26"/>
        </w:numPr>
        <w:tabs>
          <w:tab w:val="num" w:pos="0"/>
        </w:tabs>
        <w:spacing w:before="120"/>
        <w:ind w:left="714" w:right="28" w:hanging="357"/>
        <w:jc w:val="both"/>
        <w:rPr>
          <w:rFonts w:ascii="Arial" w:hAnsi="Arial" w:cs="Arial"/>
          <w:sz w:val="22"/>
          <w:szCs w:val="22"/>
        </w:rPr>
      </w:pPr>
      <w:r w:rsidRPr="00305F22">
        <w:rPr>
          <w:rFonts w:ascii="Arial" w:hAnsi="Arial" w:cs="Arial"/>
          <w:sz w:val="22"/>
          <w:szCs w:val="22"/>
        </w:rPr>
        <w:t xml:space="preserve">where in disagreement with a decision made by Multi-Agency Screening Team (MAST) e.g. not to apply child protection procedures or not to convene a child protection conference, follow the guidance in the West Yorkshire Consortium Safeguarding Children Procedures </w:t>
      </w:r>
      <w:r w:rsidR="00F80D6E" w:rsidRPr="00305F22">
        <w:rPr>
          <w:rFonts w:ascii="Arial" w:hAnsi="Arial" w:cs="Arial"/>
          <w:sz w:val="22"/>
          <w:szCs w:val="22"/>
        </w:rPr>
        <w:t>–</w:t>
      </w:r>
      <w:r w:rsidRPr="00305F22">
        <w:rPr>
          <w:rFonts w:ascii="Arial" w:hAnsi="Arial" w:cs="Arial"/>
          <w:sz w:val="22"/>
          <w:szCs w:val="22"/>
        </w:rPr>
        <w:t xml:space="preserve"> </w:t>
      </w:r>
      <w:r w:rsidR="00F80D6E" w:rsidRPr="00305F22">
        <w:rPr>
          <w:rFonts w:ascii="Arial" w:hAnsi="Arial" w:cs="Arial"/>
          <w:sz w:val="22"/>
          <w:szCs w:val="22"/>
        </w:rPr>
        <w:t>2.8 Resolving Multi Agency Professional Disagreements and Escalation;</w:t>
      </w:r>
    </w:p>
    <w:p w14:paraId="135509F6" w14:textId="77777777" w:rsidR="00F80D6E" w:rsidRPr="00305F22" w:rsidRDefault="00F80D6E" w:rsidP="008563F4">
      <w:pPr>
        <w:spacing w:before="120"/>
        <w:ind w:left="714" w:right="28"/>
        <w:jc w:val="both"/>
        <w:rPr>
          <w:rFonts w:ascii="Arial" w:hAnsi="Arial" w:cs="Arial"/>
          <w:sz w:val="22"/>
          <w:szCs w:val="22"/>
        </w:rPr>
      </w:pPr>
      <w:hyperlink r:id="rId46" w:history="1">
        <w:r w:rsidRPr="00305F22">
          <w:rPr>
            <w:rStyle w:val="Hyperlink"/>
            <w:rFonts w:ascii="Arial" w:hAnsi="Arial" w:cs="Arial"/>
            <w:sz w:val="22"/>
            <w:szCs w:val="22"/>
          </w:rPr>
          <w:t>https://westyorkscb.proceduresonline.com/p_res_profdisag.html</w:t>
        </w:r>
      </w:hyperlink>
      <w:r w:rsidRPr="00305F22">
        <w:rPr>
          <w:rFonts w:ascii="Arial" w:hAnsi="Arial" w:cs="Arial"/>
          <w:sz w:val="22"/>
          <w:szCs w:val="22"/>
        </w:rPr>
        <w:t xml:space="preserve">  </w:t>
      </w:r>
    </w:p>
    <w:p w14:paraId="406BD5B2" w14:textId="77777777" w:rsidR="000339B5" w:rsidRPr="00305F22" w:rsidRDefault="000339B5" w:rsidP="00D25389">
      <w:pPr>
        <w:numPr>
          <w:ilvl w:val="0"/>
          <w:numId w:val="26"/>
        </w:numPr>
        <w:tabs>
          <w:tab w:val="num" w:pos="0"/>
        </w:tabs>
        <w:spacing w:before="120"/>
        <w:ind w:left="714" w:right="28" w:hanging="357"/>
        <w:jc w:val="both"/>
        <w:rPr>
          <w:rFonts w:ascii="Arial" w:hAnsi="Arial" w:cs="Arial"/>
          <w:sz w:val="22"/>
          <w:szCs w:val="22"/>
        </w:rPr>
      </w:pPr>
      <w:r w:rsidRPr="00305F22">
        <w:rPr>
          <w:rFonts w:ascii="Arial" w:hAnsi="Arial" w:cs="Arial"/>
          <w:sz w:val="22"/>
          <w:szCs w:val="22"/>
        </w:rPr>
        <w:t>where a child subject to a child protection plan moves from the school or goes missing, school will immediately inform the Multi-Agency Screening Team (MAST).</w:t>
      </w:r>
    </w:p>
    <w:p w14:paraId="03F1D167" w14:textId="77777777" w:rsidR="00714DC4" w:rsidRDefault="00714DC4" w:rsidP="008563F4">
      <w:pPr>
        <w:ind w:right="26"/>
        <w:jc w:val="both"/>
        <w:rPr>
          <w:rFonts w:ascii="Arial" w:hAnsi="Arial" w:cs="Arial"/>
          <w:b/>
          <w:sz w:val="22"/>
          <w:szCs w:val="22"/>
          <w:highlight w:val="yellow"/>
        </w:rPr>
      </w:pPr>
    </w:p>
    <w:p w14:paraId="6EFB17AF" w14:textId="77777777" w:rsidR="000339B5" w:rsidRPr="000339B5" w:rsidRDefault="000339B5" w:rsidP="008563F4">
      <w:pPr>
        <w:ind w:right="26"/>
        <w:jc w:val="both"/>
        <w:rPr>
          <w:rFonts w:ascii="Arial" w:hAnsi="Arial" w:cs="Arial"/>
          <w:sz w:val="22"/>
          <w:szCs w:val="22"/>
        </w:rPr>
      </w:pPr>
      <w:r w:rsidRPr="00F843C2">
        <w:rPr>
          <w:rFonts w:ascii="Arial" w:hAnsi="Arial" w:cs="Arial"/>
          <w:b/>
          <w:sz w:val="22"/>
          <w:szCs w:val="22"/>
        </w:rPr>
        <w:t>7.5</w:t>
      </w:r>
      <w:r w:rsidRPr="00F843C2">
        <w:rPr>
          <w:rFonts w:ascii="Arial" w:hAnsi="Arial" w:cs="Arial"/>
          <w:b/>
          <w:sz w:val="22"/>
          <w:szCs w:val="22"/>
        </w:rPr>
        <w:tab/>
        <w:t>Recording and monitoring</w:t>
      </w:r>
      <w:r w:rsidRPr="000339B5">
        <w:rPr>
          <w:rFonts w:ascii="Arial" w:hAnsi="Arial" w:cs="Arial"/>
          <w:sz w:val="22"/>
          <w:szCs w:val="22"/>
        </w:rPr>
        <w:t xml:space="preserve"> </w:t>
      </w:r>
    </w:p>
    <w:p w14:paraId="31C8886A" w14:textId="77777777" w:rsidR="000339B5" w:rsidRPr="000339B5" w:rsidRDefault="000339B5" w:rsidP="008563F4">
      <w:pPr>
        <w:ind w:right="26"/>
        <w:jc w:val="both"/>
        <w:rPr>
          <w:rFonts w:ascii="Arial" w:hAnsi="Arial" w:cs="Arial"/>
          <w:sz w:val="22"/>
          <w:szCs w:val="22"/>
        </w:rPr>
      </w:pPr>
    </w:p>
    <w:p w14:paraId="75261D73" w14:textId="77777777" w:rsidR="00237E2A" w:rsidRPr="007337DE" w:rsidRDefault="000339B5" w:rsidP="008563F4">
      <w:pPr>
        <w:ind w:right="26"/>
        <w:jc w:val="both"/>
        <w:rPr>
          <w:rFonts w:ascii="Arial" w:hAnsi="Arial" w:cs="Arial"/>
          <w:sz w:val="22"/>
          <w:szCs w:val="22"/>
        </w:rPr>
      </w:pPr>
      <w:r w:rsidRPr="007337DE">
        <w:rPr>
          <w:rFonts w:ascii="Arial" w:hAnsi="Arial" w:cs="Arial"/>
          <w:sz w:val="22"/>
          <w:szCs w:val="22"/>
        </w:rPr>
        <w:t xml:space="preserve">Accurate records </w:t>
      </w:r>
      <w:r w:rsidR="00237E2A" w:rsidRPr="007337DE">
        <w:rPr>
          <w:rFonts w:ascii="Arial" w:hAnsi="Arial" w:cs="Arial"/>
          <w:sz w:val="22"/>
          <w:szCs w:val="22"/>
        </w:rPr>
        <w:t xml:space="preserve">of concerns, discussions and decisions </w:t>
      </w:r>
      <w:r w:rsidRPr="007337DE">
        <w:rPr>
          <w:rFonts w:ascii="Arial" w:hAnsi="Arial" w:cs="Arial"/>
          <w:sz w:val="22"/>
          <w:szCs w:val="22"/>
        </w:rPr>
        <w:t xml:space="preserve">will be made as soon as practicable and will clearly distinguish between observation, fact, </w:t>
      </w:r>
      <w:r w:rsidR="003E3783" w:rsidRPr="007337DE">
        <w:rPr>
          <w:rFonts w:ascii="Arial" w:hAnsi="Arial" w:cs="Arial"/>
          <w:sz w:val="22"/>
          <w:szCs w:val="22"/>
        </w:rPr>
        <w:t>opinion,</w:t>
      </w:r>
      <w:r w:rsidRPr="007337DE">
        <w:rPr>
          <w:rFonts w:ascii="Arial" w:hAnsi="Arial" w:cs="Arial"/>
          <w:sz w:val="22"/>
          <w:szCs w:val="22"/>
        </w:rPr>
        <w:t xml:space="preserve"> and hypothesis. All records will state who is providing the information, the date and time, information will be recorded in the child’s words where possible and a note made of the location and description of any injuries seen, if this is a paper record than this should be signed. </w:t>
      </w:r>
    </w:p>
    <w:p w14:paraId="5244C7E7" w14:textId="77777777" w:rsidR="00204EBD" w:rsidRPr="007337DE" w:rsidRDefault="00204EBD" w:rsidP="008563F4">
      <w:pPr>
        <w:ind w:right="26"/>
        <w:jc w:val="both"/>
        <w:rPr>
          <w:rFonts w:ascii="Arial" w:hAnsi="Arial" w:cs="Arial"/>
          <w:sz w:val="22"/>
          <w:szCs w:val="22"/>
        </w:rPr>
      </w:pPr>
    </w:p>
    <w:p w14:paraId="33B5BDF6" w14:textId="77777777" w:rsidR="000339B5" w:rsidRPr="007337DE" w:rsidRDefault="000339B5" w:rsidP="008563F4">
      <w:pPr>
        <w:ind w:right="26"/>
        <w:jc w:val="both"/>
        <w:rPr>
          <w:rFonts w:ascii="Arial" w:hAnsi="Arial" w:cs="Arial"/>
          <w:sz w:val="22"/>
          <w:szCs w:val="22"/>
        </w:rPr>
      </w:pPr>
      <w:r w:rsidRPr="007337DE">
        <w:rPr>
          <w:rFonts w:ascii="Arial" w:hAnsi="Arial" w:cs="Arial"/>
          <w:sz w:val="22"/>
          <w:szCs w:val="22"/>
        </w:rPr>
        <w:t xml:space="preserve">An example of how this is done can be found in Appendix 1. </w:t>
      </w:r>
    </w:p>
    <w:p w14:paraId="5E45666C" w14:textId="77777777" w:rsidR="000339B5" w:rsidRPr="007337DE" w:rsidRDefault="000339B5" w:rsidP="008563F4">
      <w:pPr>
        <w:ind w:right="26"/>
        <w:jc w:val="both"/>
        <w:rPr>
          <w:rFonts w:ascii="Arial" w:hAnsi="Arial" w:cs="Arial"/>
          <w:sz w:val="22"/>
          <w:szCs w:val="22"/>
        </w:rPr>
      </w:pPr>
    </w:p>
    <w:p w14:paraId="27773832" w14:textId="77777777" w:rsidR="00237E2A" w:rsidRPr="007337DE" w:rsidRDefault="000339B5" w:rsidP="008563F4">
      <w:pPr>
        <w:ind w:right="26"/>
        <w:jc w:val="both"/>
        <w:rPr>
          <w:rFonts w:ascii="Arial" w:hAnsi="Arial" w:cs="Arial"/>
          <w:sz w:val="22"/>
          <w:szCs w:val="22"/>
        </w:rPr>
      </w:pPr>
      <w:r w:rsidRPr="007337DE">
        <w:rPr>
          <w:rFonts w:ascii="Arial" w:hAnsi="Arial" w:cs="Arial"/>
          <w:sz w:val="22"/>
          <w:szCs w:val="22"/>
        </w:rPr>
        <w:t xml:space="preserve">The DSL ensures that the method for other members of staff of volunteers passing on concerns or information is always adhered to as consistency is paramount in ensuring that nothing gets missed. </w:t>
      </w:r>
    </w:p>
    <w:p w14:paraId="23B38C6A" w14:textId="77777777" w:rsidR="00237E2A" w:rsidRPr="007337DE" w:rsidRDefault="00237E2A" w:rsidP="008563F4">
      <w:pPr>
        <w:ind w:right="26"/>
        <w:jc w:val="both"/>
        <w:rPr>
          <w:rFonts w:ascii="Arial" w:hAnsi="Arial" w:cs="Arial"/>
          <w:sz w:val="22"/>
          <w:szCs w:val="22"/>
        </w:rPr>
      </w:pPr>
    </w:p>
    <w:p w14:paraId="3A1E8577" w14:textId="77777777" w:rsidR="00237E2A" w:rsidRPr="007337DE" w:rsidRDefault="00237E2A" w:rsidP="008563F4">
      <w:pPr>
        <w:ind w:right="26"/>
        <w:jc w:val="both"/>
        <w:rPr>
          <w:rFonts w:ascii="Arial" w:hAnsi="Arial" w:cs="Arial"/>
          <w:sz w:val="22"/>
          <w:szCs w:val="22"/>
        </w:rPr>
      </w:pPr>
      <w:r w:rsidRPr="007337DE">
        <w:rPr>
          <w:rFonts w:ascii="Arial" w:hAnsi="Arial" w:cs="Arial"/>
          <w:sz w:val="22"/>
          <w:szCs w:val="22"/>
        </w:rPr>
        <w:t>Safeguarding r</w:t>
      </w:r>
      <w:r w:rsidR="000339B5" w:rsidRPr="007337DE">
        <w:rPr>
          <w:rFonts w:ascii="Arial" w:hAnsi="Arial" w:cs="Arial"/>
          <w:sz w:val="22"/>
          <w:szCs w:val="22"/>
        </w:rPr>
        <w:t>ecords will</w:t>
      </w:r>
      <w:r w:rsidRPr="007337DE">
        <w:rPr>
          <w:rFonts w:ascii="Arial" w:hAnsi="Arial" w:cs="Arial"/>
          <w:sz w:val="22"/>
          <w:szCs w:val="22"/>
        </w:rPr>
        <w:t xml:space="preserve"> include:</w:t>
      </w:r>
    </w:p>
    <w:p w14:paraId="3FF30098" w14:textId="77777777" w:rsidR="00237E2A" w:rsidRPr="007337DE" w:rsidRDefault="00237E2A" w:rsidP="00D25389">
      <w:pPr>
        <w:numPr>
          <w:ilvl w:val="0"/>
          <w:numId w:val="26"/>
        </w:numPr>
        <w:ind w:right="26"/>
        <w:jc w:val="both"/>
        <w:rPr>
          <w:rFonts w:ascii="Arial" w:hAnsi="Arial" w:cs="Arial"/>
          <w:sz w:val="22"/>
          <w:szCs w:val="22"/>
        </w:rPr>
      </w:pPr>
      <w:r w:rsidRPr="007337DE">
        <w:rPr>
          <w:rFonts w:ascii="Arial" w:hAnsi="Arial" w:cs="Arial"/>
          <w:sz w:val="22"/>
          <w:szCs w:val="22"/>
        </w:rPr>
        <w:t>a clear and comprehensive summary of the concern;</w:t>
      </w:r>
    </w:p>
    <w:p w14:paraId="686AA34E" w14:textId="77777777" w:rsidR="00237E2A" w:rsidRPr="007337DE" w:rsidRDefault="00237E2A" w:rsidP="00D25389">
      <w:pPr>
        <w:numPr>
          <w:ilvl w:val="0"/>
          <w:numId w:val="26"/>
        </w:numPr>
        <w:ind w:right="26"/>
        <w:jc w:val="both"/>
        <w:rPr>
          <w:rFonts w:ascii="Arial" w:hAnsi="Arial" w:cs="Arial"/>
          <w:sz w:val="22"/>
          <w:szCs w:val="22"/>
        </w:rPr>
      </w:pPr>
      <w:r w:rsidRPr="007337DE">
        <w:rPr>
          <w:rFonts w:ascii="Arial" w:hAnsi="Arial" w:cs="Arial"/>
          <w:sz w:val="22"/>
          <w:szCs w:val="22"/>
        </w:rPr>
        <w:t>details of how the concern was followed up and resolved;</w:t>
      </w:r>
    </w:p>
    <w:p w14:paraId="5E07CA3D" w14:textId="77777777" w:rsidR="00237E2A" w:rsidRPr="007337DE" w:rsidRDefault="00237E2A" w:rsidP="00D25389">
      <w:pPr>
        <w:numPr>
          <w:ilvl w:val="0"/>
          <w:numId w:val="26"/>
        </w:numPr>
        <w:ind w:right="26"/>
        <w:jc w:val="both"/>
        <w:rPr>
          <w:rFonts w:ascii="Arial" w:hAnsi="Arial" w:cs="Arial"/>
          <w:sz w:val="22"/>
          <w:szCs w:val="22"/>
        </w:rPr>
      </w:pPr>
      <w:r w:rsidRPr="007337DE">
        <w:rPr>
          <w:rFonts w:ascii="Arial" w:hAnsi="Arial" w:cs="Arial"/>
          <w:sz w:val="22"/>
          <w:szCs w:val="22"/>
        </w:rPr>
        <w:t>a note of any action taken, decisions reached and the outcome.</w:t>
      </w:r>
    </w:p>
    <w:p w14:paraId="6BE67D5E" w14:textId="77777777" w:rsidR="000339B5" w:rsidRPr="00875800" w:rsidRDefault="000339B5" w:rsidP="008563F4">
      <w:pPr>
        <w:jc w:val="both"/>
        <w:rPr>
          <w:rFonts w:ascii="Arial" w:hAnsi="Arial" w:cs="Arial"/>
          <w:sz w:val="22"/>
          <w:szCs w:val="22"/>
          <w:highlight w:val="yellow"/>
        </w:rPr>
      </w:pPr>
    </w:p>
    <w:p w14:paraId="04647EFB" w14:textId="7132882C" w:rsidR="000339B5" w:rsidRPr="007337DE" w:rsidRDefault="000339B5" w:rsidP="008563F4">
      <w:pPr>
        <w:ind w:right="26"/>
        <w:jc w:val="both"/>
        <w:rPr>
          <w:rFonts w:ascii="Arial" w:hAnsi="Arial" w:cs="Arial"/>
          <w:sz w:val="22"/>
          <w:szCs w:val="22"/>
        </w:rPr>
      </w:pPr>
      <w:r w:rsidRPr="007337DE">
        <w:rPr>
          <w:rFonts w:ascii="Arial" w:hAnsi="Arial" w:cs="Arial"/>
          <w:sz w:val="22"/>
          <w:szCs w:val="22"/>
        </w:rPr>
        <w:t xml:space="preserve">All documents will be retained in a ‘Child Protection file’, separate from the child’s school file. This will be locked away and only accessible to the head teacher and the DSL if a paper file. If an electronic file </w:t>
      </w:r>
      <w:r w:rsidR="00792932" w:rsidRPr="007337DE">
        <w:rPr>
          <w:rFonts w:ascii="Arial" w:hAnsi="Arial" w:cs="Arial"/>
          <w:sz w:val="22"/>
          <w:szCs w:val="22"/>
        </w:rPr>
        <w:t>e.g.</w:t>
      </w:r>
      <w:r w:rsidRPr="007337DE">
        <w:rPr>
          <w:rFonts w:ascii="Arial" w:hAnsi="Arial" w:cs="Arial"/>
          <w:sz w:val="22"/>
          <w:szCs w:val="22"/>
        </w:rPr>
        <w:t xml:space="preserve"> using CPOMS (Child Protection Online Management System), it will be stored securely with appropriate levels of</w:t>
      </w:r>
      <w:r w:rsidR="007A5D10" w:rsidRPr="007337DE">
        <w:rPr>
          <w:rFonts w:ascii="Arial" w:hAnsi="Arial" w:cs="Arial"/>
          <w:sz w:val="22"/>
          <w:szCs w:val="22"/>
        </w:rPr>
        <w:t xml:space="preserve"> a</w:t>
      </w:r>
      <w:r w:rsidRPr="007337DE">
        <w:rPr>
          <w:rFonts w:ascii="Arial" w:hAnsi="Arial" w:cs="Arial"/>
          <w:sz w:val="22"/>
          <w:szCs w:val="22"/>
        </w:rPr>
        <w:t xml:space="preserve">ccess. The creation, retention and maintenance of all child protection files will meet the requirements of the Data Protection Act 2018 (which includes the General Data Protection Regulations 2018) </w:t>
      </w:r>
    </w:p>
    <w:p w14:paraId="1E68122A" w14:textId="77777777" w:rsidR="00305F22" w:rsidRPr="007337DE" w:rsidRDefault="00305F22" w:rsidP="008563F4">
      <w:pPr>
        <w:ind w:right="26"/>
        <w:jc w:val="both"/>
        <w:rPr>
          <w:rFonts w:ascii="Arial" w:hAnsi="Arial" w:cs="Arial"/>
          <w:sz w:val="22"/>
          <w:szCs w:val="22"/>
        </w:rPr>
      </w:pPr>
    </w:p>
    <w:p w14:paraId="198DAAD4" w14:textId="77777777" w:rsidR="00305F22" w:rsidRPr="007337DE" w:rsidRDefault="00305F22" w:rsidP="008563F4">
      <w:pPr>
        <w:ind w:right="26"/>
        <w:jc w:val="both"/>
        <w:rPr>
          <w:rFonts w:ascii="Arial" w:hAnsi="Arial" w:cs="Arial"/>
          <w:sz w:val="22"/>
          <w:szCs w:val="22"/>
        </w:rPr>
      </w:pPr>
      <w:r w:rsidRPr="007337DE">
        <w:rPr>
          <w:rFonts w:ascii="Arial" w:hAnsi="Arial" w:cs="Arial"/>
          <w:sz w:val="22"/>
          <w:szCs w:val="22"/>
        </w:rPr>
        <w:t>It is the responsibility of the final school the child attends to maintain the original child protection file until the child reaches the age of</w:t>
      </w:r>
      <w:r w:rsidR="00204EBD" w:rsidRPr="007337DE">
        <w:rPr>
          <w:rFonts w:ascii="Arial" w:hAnsi="Arial" w:cs="Arial"/>
          <w:sz w:val="22"/>
          <w:szCs w:val="22"/>
        </w:rPr>
        <w:t xml:space="preserve">: </w:t>
      </w:r>
      <w:r w:rsidR="004A2667" w:rsidRPr="007337DE">
        <w:rPr>
          <w:rFonts w:ascii="Arial" w:hAnsi="Arial" w:cs="Arial"/>
          <w:sz w:val="22"/>
          <w:szCs w:val="22"/>
        </w:rPr>
        <w:t xml:space="preserve">date of birth plus 25 years. </w:t>
      </w:r>
    </w:p>
    <w:p w14:paraId="6ADF4B20" w14:textId="77777777" w:rsidR="00204EBD" w:rsidRDefault="00A03DA9" w:rsidP="008563F4">
      <w:pPr>
        <w:ind w:right="26"/>
        <w:jc w:val="both"/>
        <w:rPr>
          <w:rFonts w:ascii="Arial" w:hAnsi="Arial" w:cs="Arial"/>
          <w:color w:val="FF0000"/>
          <w:sz w:val="22"/>
          <w:szCs w:val="22"/>
        </w:rPr>
      </w:pPr>
      <w:r>
        <w:rPr>
          <w:rFonts w:ascii="Arial" w:hAnsi="Arial" w:cs="Arial"/>
          <w:sz w:val="22"/>
          <w:szCs w:val="22"/>
        </w:rPr>
        <w:t>I</w:t>
      </w:r>
      <w:r w:rsidR="000339B5" w:rsidRPr="007337DE">
        <w:rPr>
          <w:rFonts w:ascii="Arial" w:hAnsi="Arial" w:cs="Arial"/>
          <w:sz w:val="22"/>
          <w:szCs w:val="22"/>
        </w:rPr>
        <w:t>f the child goes missing from education or is removed from roll to be educated at home, any child protection file will be transferred and sent to the Education Welfare Service</w:t>
      </w:r>
      <w:r w:rsidR="000339B5" w:rsidRPr="007337DE">
        <w:rPr>
          <w:rFonts w:ascii="Arial" w:hAnsi="Arial" w:cs="Arial"/>
          <w:b/>
          <w:bCs/>
          <w:i/>
          <w:iCs/>
          <w:sz w:val="22"/>
          <w:szCs w:val="22"/>
        </w:rPr>
        <w:t>.</w:t>
      </w:r>
      <w:r w:rsidR="000339B5" w:rsidRPr="000339B5">
        <w:rPr>
          <w:rFonts w:ascii="Arial" w:hAnsi="Arial" w:cs="Arial"/>
          <w:sz w:val="22"/>
          <w:szCs w:val="22"/>
        </w:rPr>
        <w:t xml:space="preserve">  </w:t>
      </w:r>
    </w:p>
    <w:p w14:paraId="1351E8BD" w14:textId="77777777" w:rsidR="000B0309" w:rsidRDefault="000B0309" w:rsidP="00204EBD">
      <w:pPr>
        <w:ind w:right="26"/>
        <w:rPr>
          <w:rFonts w:ascii="Arial" w:hAnsi="Arial" w:cs="Arial"/>
          <w:color w:val="FF0000"/>
          <w:sz w:val="22"/>
          <w:szCs w:val="22"/>
        </w:rPr>
      </w:pPr>
    </w:p>
    <w:p w14:paraId="485A5388" w14:textId="77777777" w:rsidR="00434978" w:rsidRDefault="00434978" w:rsidP="00204EBD">
      <w:pPr>
        <w:ind w:right="26"/>
        <w:rPr>
          <w:rFonts w:ascii="Arial" w:hAnsi="Arial" w:cs="Arial"/>
          <w:b/>
          <w:sz w:val="28"/>
          <w:szCs w:val="28"/>
        </w:rPr>
      </w:pPr>
    </w:p>
    <w:p w14:paraId="4C435D13" w14:textId="77777777" w:rsidR="00434978" w:rsidRDefault="00434978" w:rsidP="00204EBD">
      <w:pPr>
        <w:ind w:right="26"/>
        <w:rPr>
          <w:rFonts w:ascii="Arial" w:hAnsi="Arial" w:cs="Arial"/>
          <w:b/>
          <w:sz w:val="28"/>
          <w:szCs w:val="28"/>
        </w:rPr>
      </w:pPr>
    </w:p>
    <w:p w14:paraId="4F56857B" w14:textId="77777777" w:rsidR="00434978" w:rsidRDefault="00434978" w:rsidP="00204EBD">
      <w:pPr>
        <w:ind w:right="26"/>
        <w:rPr>
          <w:rFonts w:ascii="Arial" w:hAnsi="Arial" w:cs="Arial"/>
          <w:b/>
          <w:sz w:val="28"/>
          <w:szCs w:val="28"/>
        </w:rPr>
      </w:pPr>
    </w:p>
    <w:p w14:paraId="454BA8E2" w14:textId="77777777" w:rsidR="00434978" w:rsidRDefault="00434978" w:rsidP="00204EBD">
      <w:pPr>
        <w:ind w:right="26"/>
        <w:rPr>
          <w:rFonts w:ascii="Arial" w:hAnsi="Arial" w:cs="Arial"/>
          <w:b/>
          <w:sz w:val="28"/>
          <w:szCs w:val="28"/>
        </w:rPr>
      </w:pPr>
    </w:p>
    <w:p w14:paraId="029AC0D8" w14:textId="77777777" w:rsidR="00434978" w:rsidRDefault="00434978" w:rsidP="00204EBD">
      <w:pPr>
        <w:ind w:right="26"/>
        <w:rPr>
          <w:rFonts w:ascii="Arial" w:hAnsi="Arial" w:cs="Arial"/>
          <w:b/>
          <w:sz w:val="28"/>
          <w:szCs w:val="28"/>
        </w:rPr>
      </w:pPr>
    </w:p>
    <w:p w14:paraId="05E4D0AD" w14:textId="77777777" w:rsidR="00434978" w:rsidRDefault="00434978" w:rsidP="00204EBD">
      <w:pPr>
        <w:ind w:right="26"/>
        <w:rPr>
          <w:rFonts w:ascii="Arial" w:hAnsi="Arial" w:cs="Arial"/>
          <w:b/>
          <w:sz w:val="28"/>
          <w:szCs w:val="28"/>
        </w:rPr>
      </w:pPr>
    </w:p>
    <w:p w14:paraId="362624CA" w14:textId="77777777" w:rsidR="00434978" w:rsidRDefault="00434978" w:rsidP="00204EBD">
      <w:pPr>
        <w:ind w:right="26"/>
        <w:rPr>
          <w:rFonts w:ascii="Arial" w:hAnsi="Arial" w:cs="Arial"/>
          <w:b/>
          <w:sz w:val="28"/>
          <w:szCs w:val="28"/>
        </w:rPr>
      </w:pPr>
    </w:p>
    <w:p w14:paraId="705E1CBB" w14:textId="77777777" w:rsidR="00434978" w:rsidRDefault="00434978" w:rsidP="00204EBD">
      <w:pPr>
        <w:ind w:right="26"/>
        <w:rPr>
          <w:rFonts w:ascii="Arial" w:hAnsi="Arial" w:cs="Arial"/>
          <w:b/>
          <w:sz w:val="28"/>
          <w:szCs w:val="28"/>
        </w:rPr>
      </w:pPr>
    </w:p>
    <w:p w14:paraId="65812E2A" w14:textId="77777777" w:rsidR="00434978" w:rsidRDefault="00434978" w:rsidP="00204EBD">
      <w:pPr>
        <w:ind w:right="26"/>
        <w:rPr>
          <w:rFonts w:ascii="Arial" w:hAnsi="Arial" w:cs="Arial"/>
          <w:b/>
          <w:sz w:val="28"/>
          <w:szCs w:val="28"/>
        </w:rPr>
      </w:pPr>
    </w:p>
    <w:p w14:paraId="27D4E165" w14:textId="77777777" w:rsidR="00434978" w:rsidRDefault="00434978" w:rsidP="00204EBD">
      <w:pPr>
        <w:ind w:right="26"/>
        <w:rPr>
          <w:rFonts w:ascii="Arial" w:hAnsi="Arial" w:cs="Arial"/>
          <w:b/>
          <w:sz w:val="28"/>
          <w:szCs w:val="28"/>
        </w:rPr>
      </w:pPr>
    </w:p>
    <w:p w14:paraId="2CD794E4" w14:textId="77777777" w:rsidR="00434978" w:rsidRDefault="00434978" w:rsidP="00204EBD">
      <w:pPr>
        <w:ind w:right="26"/>
        <w:rPr>
          <w:rFonts w:ascii="Arial" w:hAnsi="Arial" w:cs="Arial"/>
          <w:b/>
          <w:sz w:val="28"/>
          <w:szCs w:val="28"/>
        </w:rPr>
      </w:pPr>
    </w:p>
    <w:p w14:paraId="6577C751" w14:textId="77777777" w:rsidR="00E11CF4" w:rsidRDefault="00E11CF4" w:rsidP="00204EBD">
      <w:pPr>
        <w:ind w:right="26"/>
        <w:rPr>
          <w:rFonts w:ascii="Arial" w:hAnsi="Arial" w:cs="Arial"/>
          <w:b/>
          <w:sz w:val="28"/>
          <w:szCs w:val="28"/>
        </w:rPr>
      </w:pPr>
    </w:p>
    <w:p w14:paraId="3F265C1F" w14:textId="77777777" w:rsidR="00E11CF4" w:rsidRDefault="00E11CF4" w:rsidP="00204EBD">
      <w:pPr>
        <w:ind w:right="26"/>
        <w:rPr>
          <w:rFonts w:ascii="Arial" w:hAnsi="Arial" w:cs="Arial"/>
          <w:b/>
          <w:sz w:val="28"/>
          <w:szCs w:val="28"/>
        </w:rPr>
      </w:pPr>
    </w:p>
    <w:p w14:paraId="3DA8E81B" w14:textId="77777777" w:rsidR="00E11CF4" w:rsidRDefault="00E11CF4" w:rsidP="00204EBD">
      <w:pPr>
        <w:ind w:right="26"/>
        <w:rPr>
          <w:rFonts w:ascii="Arial" w:hAnsi="Arial" w:cs="Arial"/>
          <w:b/>
          <w:sz w:val="28"/>
          <w:szCs w:val="28"/>
        </w:rPr>
      </w:pPr>
    </w:p>
    <w:p w14:paraId="13DD1B4B" w14:textId="77777777" w:rsidR="00E11CF4" w:rsidRDefault="00E11CF4" w:rsidP="00204EBD">
      <w:pPr>
        <w:ind w:right="26"/>
        <w:rPr>
          <w:rFonts w:ascii="Arial" w:hAnsi="Arial" w:cs="Arial"/>
          <w:b/>
          <w:sz w:val="28"/>
          <w:szCs w:val="28"/>
        </w:rPr>
      </w:pPr>
    </w:p>
    <w:p w14:paraId="246CCAAA" w14:textId="77777777" w:rsidR="00E11CF4" w:rsidRDefault="00E11CF4" w:rsidP="00204EBD">
      <w:pPr>
        <w:ind w:right="26"/>
        <w:rPr>
          <w:rFonts w:ascii="Arial" w:hAnsi="Arial" w:cs="Arial"/>
          <w:b/>
          <w:sz w:val="28"/>
          <w:szCs w:val="28"/>
        </w:rPr>
      </w:pPr>
    </w:p>
    <w:p w14:paraId="7CA79AFE" w14:textId="77777777" w:rsidR="00E11CF4" w:rsidRDefault="00E11CF4" w:rsidP="00204EBD">
      <w:pPr>
        <w:ind w:right="26"/>
        <w:rPr>
          <w:rFonts w:ascii="Arial" w:hAnsi="Arial" w:cs="Arial"/>
          <w:b/>
          <w:sz w:val="28"/>
          <w:szCs w:val="28"/>
        </w:rPr>
      </w:pPr>
    </w:p>
    <w:p w14:paraId="44F20E2A" w14:textId="77777777" w:rsidR="004727DC" w:rsidRDefault="004727DC" w:rsidP="00204EBD">
      <w:pPr>
        <w:ind w:right="26"/>
        <w:rPr>
          <w:rFonts w:ascii="Arial" w:hAnsi="Arial" w:cs="Arial"/>
          <w:b/>
          <w:sz w:val="28"/>
          <w:szCs w:val="28"/>
        </w:rPr>
      </w:pPr>
    </w:p>
    <w:p w14:paraId="15163FE5" w14:textId="77777777" w:rsidR="004727DC" w:rsidRDefault="004727DC" w:rsidP="00204EBD">
      <w:pPr>
        <w:ind w:right="26"/>
        <w:rPr>
          <w:rFonts w:ascii="Arial" w:hAnsi="Arial" w:cs="Arial"/>
          <w:b/>
          <w:sz w:val="28"/>
          <w:szCs w:val="28"/>
        </w:rPr>
      </w:pPr>
    </w:p>
    <w:p w14:paraId="41CFB2AA" w14:textId="77777777" w:rsidR="00E11CF4" w:rsidRDefault="00E11CF4" w:rsidP="00204EBD">
      <w:pPr>
        <w:ind w:right="26"/>
        <w:rPr>
          <w:rFonts w:ascii="Arial" w:hAnsi="Arial" w:cs="Arial"/>
          <w:b/>
          <w:sz w:val="28"/>
          <w:szCs w:val="28"/>
        </w:rPr>
      </w:pPr>
    </w:p>
    <w:p w14:paraId="1121DD54" w14:textId="77777777" w:rsidR="00FE7793" w:rsidRDefault="00FE7793" w:rsidP="00204EBD">
      <w:pPr>
        <w:ind w:right="26"/>
        <w:rPr>
          <w:rFonts w:ascii="Arial" w:hAnsi="Arial" w:cs="Arial"/>
          <w:b/>
          <w:sz w:val="28"/>
          <w:szCs w:val="28"/>
        </w:rPr>
      </w:pPr>
    </w:p>
    <w:p w14:paraId="0CDDB618" w14:textId="77777777" w:rsidR="00FE7793" w:rsidRDefault="00FE7793" w:rsidP="00204EBD">
      <w:pPr>
        <w:ind w:right="26"/>
        <w:rPr>
          <w:rFonts w:ascii="Arial" w:hAnsi="Arial" w:cs="Arial"/>
          <w:b/>
          <w:sz w:val="28"/>
          <w:szCs w:val="28"/>
        </w:rPr>
      </w:pPr>
    </w:p>
    <w:p w14:paraId="6DC57CD3" w14:textId="77777777" w:rsidR="00FE7793" w:rsidRDefault="00FE7793" w:rsidP="00204EBD">
      <w:pPr>
        <w:ind w:right="26"/>
        <w:rPr>
          <w:rFonts w:ascii="Arial" w:hAnsi="Arial" w:cs="Arial"/>
          <w:b/>
          <w:sz w:val="28"/>
          <w:szCs w:val="28"/>
        </w:rPr>
      </w:pPr>
    </w:p>
    <w:p w14:paraId="1B20BD58" w14:textId="77777777" w:rsidR="00FE7793" w:rsidRDefault="00FE7793" w:rsidP="00204EBD">
      <w:pPr>
        <w:ind w:right="26"/>
        <w:rPr>
          <w:rFonts w:ascii="Arial" w:hAnsi="Arial" w:cs="Arial"/>
          <w:b/>
          <w:sz w:val="28"/>
          <w:szCs w:val="28"/>
        </w:rPr>
      </w:pPr>
    </w:p>
    <w:p w14:paraId="48F5C63F" w14:textId="77777777" w:rsidR="00FE7793" w:rsidRDefault="00FE7793" w:rsidP="00204EBD">
      <w:pPr>
        <w:ind w:right="26"/>
        <w:rPr>
          <w:rFonts w:ascii="Arial" w:hAnsi="Arial" w:cs="Arial"/>
          <w:b/>
          <w:sz w:val="28"/>
          <w:szCs w:val="28"/>
        </w:rPr>
      </w:pPr>
    </w:p>
    <w:p w14:paraId="035172C6" w14:textId="77777777" w:rsidR="002C0F2F" w:rsidRDefault="002C0F2F" w:rsidP="00204EBD">
      <w:pPr>
        <w:ind w:right="26"/>
        <w:rPr>
          <w:rFonts w:ascii="Arial" w:hAnsi="Arial" w:cs="Arial"/>
          <w:b/>
          <w:sz w:val="28"/>
          <w:szCs w:val="28"/>
        </w:rPr>
      </w:pPr>
    </w:p>
    <w:p w14:paraId="0F4F9A18" w14:textId="77777777" w:rsidR="002C0F2F" w:rsidRDefault="002C0F2F" w:rsidP="00204EBD">
      <w:pPr>
        <w:ind w:right="26"/>
        <w:rPr>
          <w:rFonts w:ascii="Arial" w:hAnsi="Arial" w:cs="Arial"/>
          <w:b/>
          <w:sz w:val="28"/>
          <w:szCs w:val="28"/>
        </w:rPr>
      </w:pPr>
    </w:p>
    <w:p w14:paraId="5805EDC9" w14:textId="77777777" w:rsidR="00AA3E14" w:rsidRPr="00E11CF4" w:rsidRDefault="00AA3E14" w:rsidP="00E11CF4">
      <w:pPr>
        <w:pStyle w:val="Heading3"/>
        <w:rPr>
          <w:color w:val="FF0000"/>
          <w:sz w:val="22"/>
          <w:szCs w:val="22"/>
        </w:rPr>
      </w:pPr>
      <w:r w:rsidRPr="00F843C2">
        <w:t>Appendix 1</w:t>
      </w:r>
    </w:p>
    <w:p w14:paraId="7680238A" w14:textId="77777777" w:rsidR="00AA3E14" w:rsidRPr="00AA3E14" w:rsidRDefault="00AA3E14" w:rsidP="00AA3E14">
      <w:pPr>
        <w:jc w:val="center"/>
        <w:rPr>
          <w:rFonts w:ascii="Calibri" w:hAnsi="Calibri"/>
          <w:sz w:val="28"/>
          <w:szCs w:val="28"/>
        </w:rPr>
      </w:pPr>
      <w:r w:rsidRPr="00AA3E14">
        <w:rPr>
          <w:rFonts w:ascii="Calibri" w:hAnsi="Calibri"/>
          <w:sz w:val="28"/>
          <w:szCs w:val="28"/>
        </w:rPr>
        <w:t>Child Protection</w:t>
      </w:r>
    </w:p>
    <w:p w14:paraId="2CE05813" w14:textId="77777777" w:rsidR="00AA3E14" w:rsidRPr="00AA3E14" w:rsidRDefault="00AA3E14" w:rsidP="00AA3E14">
      <w:pPr>
        <w:jc w:val="center"/>
        <w:rPr>
          <w:rFonts w:ascii="Calibri" w:hAnsi="Calibri"/>
          <w:sz w:val="28"/>
          <w:szCs w:val="28"/>
        </w:rPr>
      </w:pPr>
      <w:r w:rsidRPr="00AA3E14">
        <w:rPr>
          <w:rFonts w:ascii="Calibri" w:hAnsi="Calibri"/>
          <w:sz w:val="28"/>
          <w:szCs w:val="28"/>
        </w:rPr>
        <w:t>Cause for Concern Form</w:t>
      </w:r>
    </w:p>
    <w:p w14:paraId="359F9CF5" w14:textId="77777777" w:rsidR="00AA3E14" w:rsidRPr="00AA3E14" w:rsidRDefault="00AA3E14" w:rsidP="00AA3E14">
      <w:pPr>
        <w:jc w:val="center"/>
        <w:rPr>
          <w:rFonts w:ascii="SassoonPrimaryInfant" w:hAnsi="SassoonPrimaryInfan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552"/>
        <w:gridCol w:w="1127"/>
        <w:gridCol w:w="841"/>
        <w:gridCol w:w="2794"/>
      </w:tblGrid>
      <w:tr w:rsidR="00AA3E14" w:rsidRPr="00AA3E14" w14:paraId="0534781F" w14:textId="77777777" w:rsidTr="004C7305">
        <w:tc>
          <w:tcPr>
            <w:tcW w:w="1951" w:type="dxa"/>
          </w:tcPr>
          <w:p w14:paraId="4755247E" w14:textId="77777777" w:rsidR="00AA3E14" w:rsidRPr="00AA3E14" w:rsidRDefault="00AA3E14" w:rsidP="00AA3E14">
            <w:pPr>
              <w:rPr>
                <w:rFonts w:ascii="Calibri" w:hAnsi="Calibri"/>
                <w:sz w:val="24"/>
                <w:szCs w:val="24"/>
              </w:rPr>
            </w:pPr>
            <w:r w:rsidRPr="00AA3E14">
              <w:rPr>
                <w:rFonts w:ascii="Calibri" w:hAnsi="Calibri"/>
                <w:sz w:val="24"/>
                <w:szCs w:val="24"/>
              </w:rPr>
              <w:t>Date:</w:t>
            </w:r>
          </w:p>
        </w:tc>
        <w:tc>
          <w:tcPr>
            <w:tcW w:w="2552" w:type="dxa"/>
          </w:tcPr>
          <w:p w14:paraId="2865C62C" w14:textId="77777777" w:rsidR="00AA3E14" w:rsidRPr="00AA3E14" w:rsidRDefault="00AA3E14" w:rsidP="00AA3E14">
            <w:pPr>
              <w:rPr>
                <w:rFonts w:ascii="SassoonPrimaryInfant" w:hAnsi="SassoonPrimaryInfant"/>
                <w:sz w:val="24"/>
                <w:szCs w:val="24"/>
              </w:rPr>
            </w:pPr>
          </w:p>
        </w:tc>
        <w:tc>
          <w:tcPr>
            <w:tcW w:w="718" w:type="dxa"/>
          </w:tcPr>
          <w:p w14:paraId="63705C00" w14:textId="77777777" w:rsidR="00AA3E14" w:rsidRPr="00AA3E14" w:rsidRDefault="00AA3E14" w:rsidP="00AA3E14">
            <w:pPr>
              <w:rPr>
                <w:rFonts w:ascii="Calibri" w:hAnsi="Calibri"/>
                <w:sz w:val="22"/>
                <w:szCs w:val="22"/>
              </w:rPr>
            </w:pPr>
            <w:r w:rsidRPr="00AA3E14">
              <w:rPr>
                <w:rFonts w:ascii="Calibri" w:hAnsi="Calibri"/>
                <w:sz w:val="22"/>
                <w:szCs w:val="22"/>
              </w:rPr>
              <w:t>Time:</w:t>
            </w:r>
          </w:p>
        </w:tc>
        <w:tc>
          <w:tcPr>
            <w:tcW w:w="3635" w:type="dxa"/>
            <w:gridSpan w:val="2"/>
          </w:tcPr>
          <w:p w14:paraId="688659EB" w14:textId="77777777" w:rsidR="00AA3E14" w:rsidRPr="00AA3E14" w:rsidRDefault="00AA3E14" w:rsidP="00AA3E14">
            <w:pPr>
              <w:rPr>
                <w:rFonts w:ascii="SassoonPrimaryInfant" w:hAnsi="SassoonPrimaryInfant"/>
                <w:sz w:val="24"/>
                <w:szCs w:val="24"/>
              </w:rPr>
            </w:pPr>
          </w:p>
        </w:tc>
      </w:tr>
      <w:tr w:rsidR="00AA3E14" w:rsidRPr="00AA3E14" w14:paraId="3ACE4B1E" w14:textId="77777777" w:rsidTr="004C7305">
        <w:tc>
          <w:tcPr>
            <w:tcW w:w="1951" w:type="dxa"/>
          </w:tcPr>
          <w:p w14:paraId="48F0F861" w14:textId="77777777" w:rsidR="00AA3E14" w:rsidRPr="00AA3E14" w:rsidRDefault="00AA3E14" w:rsidP="00AA3E14">
            <w:pPr>
              <w:rPr>
                <w:rFonts w:ascii="Calibri" w:hAnsi="Calibri"/>
                <w:sz w:val="24"/>
                <w:szCs w:val="24"/>
              </w:rPr>
            </w:pPr>
            <w:r w:rsidRPr="00AA3E14">
              <w:rPr>
                <w:rFonts w:ascii="Calibri" w:hAnsi="Calibri"/>
                <w:sz w:val="24"/>
                <w:szCs w:val="24"/>
              </w:rPr>
              <w:t>Name of Child:</w:t>
            </w:r>
          </w:p>
        </w:tc>
        <w:tc>
          <w:tcPr>
            <w:tcW w:w="6905" w:type="dxa"/>
            <w:gridSpan w:val="4"/>
          </w:tcPr>
          <w:p w14:paraId="5F758724" w14:textId="77777777" w:rsidR="00AA3E14" w:rsidRPr="00AA3E14" w:rsidRDefault="00AA3E14" w:rsidP="00AA3E14">
            <w:pPr>
              <w:rPr>
                <w:rFonts w:ascii="SassoonPrimaryInfant" w:hAnsi="SassoonPrimaryInfant"/>
                <w:sz w:val="24"/>
                <w:szCs w:val="24"/>
              </w:rPr>
            </w:pPr>
          </w:p>
        </w:tc>
      </w:tr>
      <w:tr w:rsidR="00AA3E14" w:rsidRPr="00AA3E14" w14:paraId="3BBD2611" w14:textId="77777777" w:rsidTr="004C7305">
        <w:tc>
          <w:tcPr>
            <w:tcW w:w="1951" w:type="dxa"/>
          </w:tcPr>
          <w:p w14:paraId="17248BFA" w14:textId="77777777" w:rsidR="00AA3E14" w:rsidRPr="00AA3E14" w:rsidRDefault="00AA3E14" w:rsidP="00AA3E14">
            <w:pPr>
              <w:rPr>
                <w:rFonts w:ascii="Calibri" w:hAnsi="Calibri"/>
                <w:sz w:val="24"/>
                <w:szCs w:val="24"/>
              </w:rPr>
            </w:pPr>
            <w:r w:rsidRPr="00AA3E14">
              <w:rPr>
                <w:rFonts w:ascii="Calibri" w:hAnsi="Calibri"/>
                <w:sz w:val="24"/>
                <w:szCs w:val="24"/>
              </w:rPr>
              <w:t>Date of Birth:</w:t>
            </w:r>
          </w:p>
        </w:tc>
        <w:tc>
          <w:tcPr>
            <w:tcW w:w="2552" w:type="dxa"/>
          </w:tcPr>
          <w:p w14:paraId="701AB3A2" w14:textId="77777777" w:rsidR="00AA3E14" w:rsidRPr="00AA3E14" w:rsidRDefault="00AA3E14" w:rsidP="00AA3E14">
            <w:pPr>
              <w:rPr>
                <w:rFonts w:ascii="SassoonPrimaryInfant" w:hAnsi="SassoonPrimaryInfant"/>
                <w:sz w:val="24"/>
                <w:szCs w:val="24"/>
              </w:rPr>
            </w:pPr>
          </w:p>
        </w:tc>
        <w:tc>
          <w:tcPr>
            <w:tcW w:w="1559" w:type="dxa"/>
            <w:gridSpan w:val="2"/>
          </w:tcPr>
          <w:p w14:paraId="4B6A486F" w14:textId="77777777" w:rsidR="00AA3E14" w:rsidRPr="00AA3E14" w:rsidRDefault="00AA3E14" w:rsidP="00AA3E14">
            <w:pPr>
              <w:rPr>
                <w:rFonts w:ascii="Calibri" w:hAnsi="Calibri"/>
                <w:sz w:val="22"/>
                <w:szCs w:val="22"/>
              </w:rPr>
            </w:pPr>
            <w:r w:rsidRPr="00AA3E14">
              <w:rPr>
                <w:rFonts w:ascii="Calibri" w:hAnsi="Calibri"/>
                <w:sz w:val="22"/>
                <w:szCs w:val="22"/>
              </w:rPr>
              <w:t>UPN Number:</w:t>
            </w:r>
          </w:p>
        </w:tc>
        <w:tc>
          <w:tcPr>
            <w:tcW w:w="2794" w:type="dxa"/>
          </w:tcPr>
          <w:p w14:paraId="4769AA75" w14:textId="77777777" w:rsidR="00AA3E14" w:rsidRPr="00AA3E14" w:rsidRDefault="00AA3E14" w:rsidP="00AA3E14">
            <w:pPr>
              <w:rPr>
                <w:rFonts w:ascii="SassoonPrimaryInfant" w:hAnsi="SassoonPrimaryInfant"/>
                <w:sz w:val="24"/>
                <w:szCs w:val="24"/>
              </w:rPr>
            </w:pPr>
          </w:p>
        </w:tc>
      </w:tr>
      <w:tr w:rsidR="00AA3E14" w:rsidRPr="00AA3E14" w14:paraId="1F273D53" w14:textId="77777777" w:rsidTr="004C7305">
        <w:tc>
          <w:tcPr>
            <w:tcW w:w="1951" w:type="dxa"/>
          </w:tcPr>
          <w:p w14:paraId="626A32AA" w14:textId="77777777" w:rsidR="00AA3E14" w:rsidRPr="00AA3E14" w:rsidRDefault="00AA3E14" w:rsidP="00AA3E14">
            <w:pPr>
              <w:rPr>
                <w:rFonts w:ascii="Calibri" w:hAnsi="Calibri"/>
                <w:sz w:val="24"/>
                <w:szCs w:val="24"/>
              </w:rPr>
            </w:pPr>
            <w:r w:rsidRPr="00AA3E14">
              <w:rPr>
                <w:rFonts w:ascii="Calibri" w:hAnsi="Calibri"/>
                <w:sz w:val="24"/>
                <w:szCs w:val="24"/>
              </w:rPr>
              <w:t>Reporting Adult:</w:t>
            </w:r>
          </w:p>
        </w:tc>
        <w:tc>
          <w:tcPr>
            <w:tcW w:w="2552" w:type="dxa"/>
          </w:tcPr>
          <w:p w14:paraId="1F269175" w14:textId="77777777" w:rsidR="00AA3E14" w:rsidRPr="00AA3E14" w:rsidRDefault="00AA3E14" w:rsidP="00AA3E14">
            <w:pPr>
              <w:rPr>
                <w:rFonts w:ascii="SassoonPrimaryInfant" w:hAnsi="SassoonPrimaryInfant"/>
                <w:sz w:val="24"/>
                <w:szCs w:val="24"/>
              </w:rPr>
            </w:pPr>
          </w:p>
        </w:tc>
        <w:tc>
          <w:tcPr>
            <w:tcW w:w="718" w:type="dxa"/>
          </w:tcPr>
          <w:p w14:paraId="25A6E5FC" w14:textId="77777777" w:rsidR="00AA3E14" w:rsidRPr="00AA3E14" w:rsidRDefault="00AA3E14" w:rsidP="00AA3E14">
            <w:pPr>
              <w:rPr>
                <w:rFonts w:ascii="Calibri" w:hAnsi="Calibri"/>
                <w:sz w:val="22"/>
                <w:szCs w:val="22"/>
              </w:rPr>
            </w:pPr>
            <w:r w:rsidRPr="00AA3E14">
              <w:rPr>
                <w:rFonts w:ascii="Calibri" w:hAnsi="Calibri"/>
                <w:sz w:val="22"/>
                <w:szCs w:val="22"/>
              </w:rPr>
              <w:t xml:space="preserve">Role: </w:t>
            </w:r>
          </w:p>
        </w:tc>
        <w:tc>
          <w:tcPr>
            <w:tcW w:w="3635" w:type="dxa"/>
            <w:gridSpan w:val="2"/>
          </w:tcPr>
          <w:p w14:paraId="0ED1BC08" w14:textId="77777777" w:rsidR="00AA3E14" w:rsidRPr="00AA3E14" w:rsidRDefault="00AA3E14" w:rsidP="00AA3E14">
            <w:pPr>
              <w:rPr>
                <w:rFonts w:ascii="SassoonPrimaryInfant" w:hAnsi="SassoonPrimaryInfant"/>
                <w:sz w:val="24"/>
                <w:szCs w:val="24"/>
              </w:rPr>
            </w:pPr>
          </w:p>
        </w:tc>
      </w:tr>
      <w:tr w:rsidR="00AA3E14" w:rsidRPr="00AA3E14" w14:paraId="6893BA12" w14:textId="77777777" w:rsidTr="004C7305">
        <w:tc>
          <w:tcPr>
            <w:tcW w:w="1951" w:type="dxa"/>
          </w:tcPr>
          <w:p w14:paraId="3F685864" w14:textId="77777777" w:rsidR="00AA3E14" w:rsidRPr="00AA3E14" w:rsidRDefault="00AA3E14" w:rsidP="00AA3E14">
            <w:pPr>
              <w:rPr>
                <w:rFonts w:ascii="Calibri" w:hAnsi="Calibri"/>
                <w:sz w:val="24"/>
                <w:szCs w:val="24"/>
              </w:rPr>
            </w:pPr>
            <w:r w:rsidRPr="00AA3E14">
              <w:rPr>
                <w:rFonts w:ascii="Calibri" w:hAnsi="Calibri"/>
                <w:sz w:val="24"/>
                <w:szCs w:val="24"/>
              </w:rPr>
              <w:t>Reporting Adult Signature:</w:t>
            </w:r>
          </w:p>
        </w:tc>
        <w:tc>
          <w:tcPr>
            <w:tcW w:w="2552" w:type="dxa"/>
          </w:tcPr>
          <w:p w14:paraId="2113D9DC" w14:textId="77777777" w:rsidR="00AA3E14" w:rsidRPr="00AA3E14" w:rsidRDefault="00AA3E14" w:rsidP="00AA3E14">
            <w:pPr>
              <w:rPr>
                <w:rFonts w:ascii="SassoonPrimaryInfant" w:hAnsi="SassoonPrimaryInfant"/>
                <w:sz w:val="24"/>
                <w:szCs w:val="24"/>
              </w:rPr>
            </w:pPr>
          </w:p>
        </w:tc>
        <w:tc>
          <w:tcPr>
            <w:tcW w:w="718" w:type="dxa"/>
          </w:tcPr>
          <w:p w14:paraId="1199851F" w14:textId="77777777" w:rsidR="00AA3E14" w:rsidRPr="00AA3E14" w:rsidRDefault="00AA3E14" w:rsidP="00AA3E14">
            <w:pPr>
              <w:rPr>
                <w:rFonts w:ascii="Calibri" w:hAnsi="Calibri"/>
                <w:sz w:val="22"/>
                <w:szCs w:val="22"/>
              </w:rPr>
            </w:pPr>
            <w:r w:rsidRPr="00AA3E14">
              <w:rPr>
                <w:rFonts w:ascii="Calibri" w:hAnsi="Calibri"/>
                <w:sz w:val="22"/>
                <w:szCs w:val="22"/>
              </w:rPr>
              <w:t>DSL Signature:</w:t>
            </w:r>
          </w:p>
        </w:tc>
        <w:tc>
          <w:tcPr>
            <w:tcW w:w="3635" w:type="dxa"/>
            <w:gridSpan w:val="2"/>
          </w:tcPr>
          <w:p w14:paraId="4994B294" w14:textId="77777777" w:rsidR="00AA3E14" w:rsidRPr="00AA3E14" w:rsidRDefault="00AA3E14" w:rsidP="00AA3E14">
            <w:pPr>
              <w:rPr>
                <w:rFonts w:ascii="SassoonPrimaryInfant" w:hAnsi="SassoonPrimaryInfant"/>
                <w:sz w:val="24"/>
                <w:szCs w:val="24"/>
              </w:rPr>
            </w:pPr>
          </w:p>
        </w:tc>
      </w:tr>
    </w:tbl>
    <w:p w14:paraId="06562A5F" w14:textId="77777777" w:rsidR="00AA3E14" w:rsidRPr="00AA3E14" w:rsidRDefault="00AA3E14" w:rsidP="00AA3E14">
      <w:pPr>
        <w:rPr>
          <w:rFonts w:ascii="SassoonPrimaryInfant" w:hAnsi="SassoonPrimaryInfan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AA3E14" w:rsidRPr="00AA3E14" w14:paraId="418D2692" w14:textId="77777777" w:rsidTr="004C7305">
        <w:tc>
          <w:tcPr>
            <w:tcW w:w="9322" w:type="dxa"/>
          </w:tcPr>
          <w:p w14:paraId="32A42C38" w14:textId="77777777" w:rsidR="00AA3E14" w:rsidRPr="00AA3E14" w:rsidRDefault="00AA3E14" w:rsidP="00AA3E14">
            <w:pPr>
              <w:rPr>
                <w:rFonts w:ascii="Calibri" w:hAnsi="Calibri"/>
                <w:sz w:val="24"/>
                <w:szCs w:val="24"/>
              </w:rPr>
            </w:pPr>
            <w:r w:rsidRPr="00AA3E14">
              <w:rPr>
                <w:rFonts w:ascii="Calibri" w:hAnsi="Calibri"/>
                <w:sz w:val="24"/>
                <w:szCs w:val="24"/>
              </w:rPr>
              <w:t>Details of Concern (who, what, where, when):</w:t>
            </w:r>
          </w:p>
          <w:p w14:paraId="5F41328A" w14:textId="77777777" w:rsidR="00AA3E14" w:rsidRPr="00AA3E14" w:rsidRDefault="00AA3E14" w:rsidP="00AA3E14">
            <w:pPr>
              <w:rPr>
                <w:rFonts w:ascii="Calibri" w:hAnsi="Calibri"/>
                <w:sz w:val="24"/>
                <w:szCs w:val="24"/>
              </w:rPr>
            </w:pPr>
          </w:p>
          <w:p w14:paraId="633CBBEF" w14:textId="77777777" w:rsidR="00AA3E14" w:rsidRPr="00AA3E14" w:rsidRDefault="00AA3E14" w:rsidP="00AA3E14">
            <w:pPr>
              <w:rPr>
                <w:rFonts w:ascii="Calibri" w:hAnsi="Calibri"/>
                <w:sz w:val="24"/>
                <w:szCs w:val="24"/>
              </w:rPr>
            </w:pPr>
            <w:r w:rsidRPr="00AA3E14">
              <w:rPr>
                <w:rFonts w:ascii="Calibri" w:hAnsi="Calibri"/>
                <w:sz w:val="24"/>
                <w:szCs w:val="24"/>
              </w:rPr>
              <w:t xml:space="preserve">Facts - </w:t>
            </w:r>
          </w:p>
          <w:p w14:paraId="2C02BDEE" w14:textId="77777777" w:rsidR="00AA3E14" w:rsidRPr="00AA3E14" w:rsidRDefault="00AA3E14" w:rsidP="00AA3E14">
            <w:pPr>
              <w:rPr>
                <w:rFonts w:ascii="Calibri" w:hAnsi="Calibri"/>
                <w:sz w:val="24"/>
                <w:szCs w:val="24"/>
              </w:rPr>
            </w:pPr>
          </w:p>
          <w:p w14:paraId="003D21D7" w14:textId="77777777" w:rsidR="00AA3E14" w:rsidRPr="00AA3E14" w:rsidRDefault="00AA3E14" w:rsidP="00AA3E14">
            <w:pPr>
              <w:rPr>
                <w:rFonts w:ascii="Calibri" w:hAnsi="Calibri"/>
                <w:sz w:val="24"/>
                <w:szCs w:val="24"/>
              </w:rPr>
            </w:pPr>
          </w:p>
          <w:p w14:paraId="4447E86E" w14:textId="77777777" w:rsidR="00AA3E14" w:rsidRPr="00AA3E14" w:rsidRDefault="00AA3E14" w:rsidP="00AA3E14">
            <w:pPr>
              <w:rPr>
                <w:rFonts w:ascii="Calibri" w:hAnsi="Calibri"/>
                <w:sz w:val="24"/>
                <w:szCs w:val="24"/>
              </w:rPr>
            </w:pPr>
          </w:p>
          <w:p w14:paraId="15ACAE10" w14:textId="77777777" w:rsidR="00AA3E14" w:rsidRPr="00AA3E14" w:rsidRDefault="00AA3E14" w:rsidP="00AA3E14">
            <w:pPr>
              <w:rPr>
                <w:rFonts w:ascii="Calibri" w:hAnsi="Calibri"/>
                <w:sz w:val="24"/>
                <w:szCs w:val="24"/>
              </w:rPr>
            </w:pPr>
          </w:p>
          <w:p w14:paraId="1C9E6578" w14:textId="77777777" w:rsidR="00AA3E14" w:rsidRPr="00AA3E14" w:rsidRDefault="00AA3E14" w:rsidP="00AA3E14">
            <w:pPr>
              <w:rPr>
                <w:rFonts w:ascii="Calibri" w:hAnsi="Calibri"/>
                <w:sz w:val="24"/>
                <w:szCs w:val="24"/>
              </w:rPr>
            </w:pPr>
          </w:p>
          <w:p w14:paraId="03A77547" w14:textId="77777777" w:rsidR="00AA3E14" w:rsidRPr="00AA3E14" w:rsidRDefault="00AA3E14" w:rsidP="00AA3E14">
            <w:pPr>
              <w:rPr>
                <w:rFonts w:ascii="Calibri" w:hAnsi="Calibri"/>
                <w:sz w:val="24"/>
                <w:szCs w:val="24"/>
              </w:rPr>
            </w:pPr>
          </w:p>
          <w:p w14:paraId="4A4ADF9D" w14:textId="77777777" w:rsidR="00AA3E14" w:rsidRPr="00AA3E14" w:rsidRDefault="00AA3E14" w:rsidP="00AA3E14">
            <w:pPr>
              <w:rPr>
                <w:rFonts w:ascii="Calibri" w:hAnsi="Calibri"/>
                <w:sz w:val="24"/>
                <w:szCs w:val="24"/>
              </w:rPr>
            </w:pPr>
          </w:p>
          <w:p w14:paraId="35715411" w14:textId="77777777" w:rsidR="00AA3E14" w:rsidRPr="00AA3E14" w:rsidRDefault="00AA3E14" w:rsidP="00AA3E14">
            <w:pPr>
              <w:rPr>
                <w:rFonts w:ascii="Calibri" w:hAnsi="Calibri"/>
                <w:sz w:val="24"/>
                <w:szCs w:val="24"/>
              </w:rPr>
            </w:pPr>
          </w:p>
          <w:p w14:paraId="57B2D555" w14:textId="77777777" w:rsidR="00AA3E14" w:rsidRPr="00AA3E14" w:rsidRDefault="00AA3E14" w:rsidP="00AA3E14">
            <w:pPr>
              <w:rPr>
                <w:rFonts w:ascii="Calibri" w:hAnsi="Calibri"/>
                <w:sz w:val="24"/>
                <w:szCs w:val="24"/>
              </w:rPr>
            </w:pPr>
          </w:p>
          <w:p w14:paraId="02AF10D3" w14:textId="77777777" w:rsidR="00AA3E14" w:rsidRPr="00AA3E14" w:rsidRDefault="00AA3E14" w:rsidP="00AA3E14">
            <w:pPr>
              <w:rPr>
                <w:rFonts w:ascii="Calibri" w:hAnsi="Calibri"/>
                <w:sz w:val="24"/>
                <w:szCs w:val="24"/>
              </w:rPr>
            </w:pPr>
          </w:p>
          <w:p w14:paraId="11251432" w14:textId="77777777" w:rsidR="00AA3E14" w:rsidRPr="00AA3E14" w:rsidRDefault="00AA3E14" w:rsidP="00AA3E14">
            <w:pPr>
              <w:rPr>
                <w:rFonts w:ascii="Calibri" w:hAnsi="Calibri"/>
                <w:sz w:val="24"/>
                <w:szCs w:val="24"/>
              </w:rPr>
            </w:pPr>
          </w:p>
          <w:p w14:paraId="568475B7" w14:textId="77777777" w:rsidR="00AA3E14" w:rsidRPr="00AA3E14" w:rsidRDefault="00AA3E14" w:rsidP="00AA3E14">
            <w:pPr>
              <w:rPr>
                <w:rFonts w:ascii="Calibri" w:hAnsi="Calibri"/>
                <w:sz w:val="24"/>
                <w:szCs w:val="24"/>
              </w:rPr>
            </w:pPr>
            <w:r w:rsidRPr="00AA3E14">
              <w:rPr>
                <w:rFonts w:ascii="Calibri" w:hAnsi="Calibri"/>
                <w:sz w:val="24"/>
                <w:szCs w:val="24"/>
              </w:rPr>
              <w:t xml:space="preserve">Opinions - </w:t>
            </w:r>
          </w:p>
          <w:p w14:paraId="32A4DD20" w14:textId="77777777" w:rsidR="00AA3E14" w:rsidRPr="00AA3E14" w:rsidRDefault="00AA3E14" w:rsidP="00AA3E14">
            <w:pPr>
              <w:rPr>
                <w:rFonts w:ascii="SassoonPrimaryInfant" w:hAnsi="SassoonPrimaryInfant"/>
                <w:sz w:val="24"/>
                <w:szCs w:val="24"/>
              </w:rPr>
            </w:pPr>
          </w:p>
          <w:p w14:paraId="79C3E0D3" w14:textId="77777777" w:rsidR="00AA3E14" w:rsidRPr="00AA3E14" w:rsidRDefault="00AA3E14" w:rsidP="00AA3E14">
            <w:pPr>
              <w:rPr>
                <w:rFonts w:ascii="SassoonPrimaryInfant" w:hAnsi="SassoonPrimaryInfant"/>
                <w:sz w:val="24"/>
                <w:szCs w:val="24"/>
              </w:rPr>
            </w:pPr>
          </w:p>
          <w:p w14:paraId="6A94F470" w14:textId="77777777" w:rsidR="00AA3E14" w:rsidRPr="00AA3E14" w:rsidRDefault="00AA3E14" w:rsidP="00AA3E14">
            <w:pPr>
              <w:rPr>
                <w:rFonts w:ascii="SassoonPrimaryInfant" w:hAnsi="SassoonPrimaryInfant"/>
                <w:sz w:val="24"/>
                <w:szCs w:val="24"/>
              </w:rPr>
            </w:pPr>
          </w:p>
          <w:p w14:paraId="6F725B34" w14:textId="77777777" w:rsidR="00AA3E14" w:rsidRPr="00AA3E14" w:rsidRDefault="00AA3E14" w:rsidP="00AA3E14">
            <w:pPr>
              <w:rPr>
                <w:rFonts w:ascii="SassoonPrimaryInfant" w:hAnsi="SassoonPrimaryInfant"/>
                <w:sz w:val="24"/>
                <w:szCs w:val="24"/>
              </w:rPr>
            </w:pPr>
          </w:p>
          <w:p w14:paraId="1121D706" w14:textId="77777777" w:rsidR="00AA3E14" w:rsidRPr="00AA3E14" w:rsidRDefault="00AA3E14" w:rsidP="00AA3E14">
            <w:pPr>
              <w:rPr>
                <w:rFonts w:ascii="SassoonPrimaryInfant" w:hAnsi="SassoonPrimaryInfant"/>
                <w:sz w:val="24"/>
                <w:szCs w:val="24"/>
              </w:rPr>
            </w:pPr>
          </w:p>
          <w:p w14:paraId="5A42C1D7" w14:textId="77777777" w:rsidR="00AA3E14" w:rsidRPr="00AA3E14" w:rsidRDefault="00AA3E14" w:rsidP="00AA3E14">
            <w:pPr>
              <w:rPr>
                <w:rFonts w:ascii="SassoonPrimaryInfant" w:hAnsi="SassoonPrimaryInfant"/>
                <w:sz w:val="24"/>
                <w:szCs w:val="24"/>
              </w:rPr>
            </w:pPr>
          </w:p>
          <w:p w14:paraId="4E134BF1" w14:textId="77777777" w:rsidR="00AA3E14" w:rsidRPr="00AA3E14" w:rsidRDefault="00AA3E14" w:rsidP="00AA3E14">
            <w:pPr>
              <w:rPr>
                <w:rFonts w:ascii="SassoonPrimaryInfant" w:hAnsi="SassoonPrimaryInfant"/>
                <w:sz w:val="24"/>
                <w:szCs w:val="24"/>
              </w:rPr>
            </w:pPr>
          </w:p>
          <w:p w14:paraId="55553989" w14:textId="77777777" w:rsidR="00AA3E14" w:rsidRPr="00AA3E14" w:rsidRDefault="00AA3E14" w:rsidP="00AA3E14">
            <w:pPr>
              <w:rPr>
                <w:rFonts w:ascii="SassoonPrimaryInfant" w:hAnsi="SassoonPrimaryInfant"/>
                <w:sz w:val="24"/>
                <w:szCs w:val="24"/>
              </w:rPr>
            </w:pPr>
          </w:p>
        </w:tc>
      </w:tr>
      <w:tr w:rsidR="00AA3E14" w:rsidRPr="00AA3E14" w14:paraId="48674CD9" w14:textId="77777777" w:rsidTr="004C7305">
        <w:tc>
          <w:tcPr>
            <w:tcW w:w="9322" w:type="dxa"/>
          </w:tcPr>
          <w:p w14:paraId="5F0D74CC" w14:textId="77777777" w:rsidR="00AA3E14" w:rsidRPr="00AA3E14" w:rsidRDefault="00AA3E14" w:rsidP="00AA3E14">
            <w:pPr>
              <w:rPr>
                <w:rFonts w:ascii="SassoonPrimaryInfant" w:hAnsi="SassoonPrimaryInfant"/>
                <w:sz w:val="24"/>
                <w:szCs w:val="24"/>
              </w:rPr>
            </w:pPr>
          </w:p>
          <w:p w14:paraId="22469412" w14:textId="77777777" w:rsidR="00AA3E14" w:rsidRPr="00AA3E14" w:rsidRDefault="00AA3E14" w:rsidP="00AA3E14">
            <w:pPr>
              <w:rPr>
                <w:rFonts w:ascii="Calibri" w:hAnsi="Calibri"/>
                <w:sz w:val="24"/>
                <w:szCs w:val="24"/>
              </w:rPr>
            </w:pPr>
            <w:r w:rsidRPr="00AA3E14">
              <w:rPr>
                <w:rFonts w:ascii="Calibri" w:hAnsi="Calibri"/>
                <w:sz w:val="24"/>
                <w:szCs w:val="24"/>
              </w:rPr>
              <w:t>DSL Follow up:</w:t>
            </w:r>
          </w:p>
          <w:p w14:paraId="08AB47D7" w14:textId="77777777" w:rsidR="00AA3E14" w:rsidRPr="00AA3E14" w:rsidRDefault="00AA3E14" w:rsidP="00AA3E14">
            <w:pPr>
              <w:rPr>
                <w:rFonts w:ascii="SassoonPrimaryInfant" w:hAnsi="SassoonPrimaryInfant"/>
                <w:sz w:val="24"/>
                <w:szCs w:val="24"/>
              </w:rPr>
            </w:pPr>
          </w:p>
          <w:p w14:paraId="2DEFB9A8" w14:textId="77777777" w:rsidR="00AA3E14" w:rsidRPr="00AA3E14" w:rsidRDefault="00AA3E14" w:rsidP="00AA3E14">
            <w:pPr>
              <w:rPr>
                <w:rFonts w:ascii="SassoonPrimaryInfant" w:hAnsi="SassoonPrimaryInfant"/>
                <w:sz w:val="24"/>
                <w:szCs w:val="24"/>
              </w:rPr>
            </w:pPr>
          </w:p>
          <w:p w14:paraId="60B21E7F" w14:textId="77777777" w:rsidR="00AA3E14" w:rsidRPr="00AA3E14" w:rsidRDefault="00AA3E14" w:rsidP="00AA3E14">
            <w:pPr>
              <w:rPr>
                <w:rFonts w:ascii="SassoonPrimaryInfant" w:hAnsi="SassoonPrimaryInfant"/>
                <w:sz w:val="24"/>
                <w:szCs w:val="24"/>
              </w:rPr>
            </w:pPr>
          </w:p>
          <w:p w14:paraId="2C48DE61" w14:textId="77777777" w:rsidR="00AA3E14" w:rsidRPr="00AA3E14" w:rsidRDefault="00AA3E14" w:rsidP="00AA3E14">
            <w:pPr>
              <w:rPr>
                <w:rFonts w:ascii="SassoonPrimaryInfant" w:hAnsi="SassoonPrimaryInfant"/>
                <w:sz w:val="24"/>
                <w:szCs w:val="24"/>
              </w:rPr>
            </w:pPr>
          </w:p>
          <w:p w14:paraId="02880CD4" w14:textId="77777777" w:rsidR="00AA3E14" w:rsidRPr="00AA3E14" w:rsidRDefault="00AA3E14" w:rsidP="00AA3E14">
            <w:pPr>
              <w:rPr>
                <w:rFonts w:ascii="SassoonPrimaryInfant" w:hAnsi="SassoonPrimaryInfant"/>
                <w:sz w:val="24"/>
                <w:szCs w:val="24"/>
              </w:rPr>
            </w:pPr>
          </w:p>
          <w:p w14:paraId="3860CF79" w14:textId="77777777" w:rsidR="00AA3E14" w:rsidRPr="00AA3E14" w:rsidRDefault="00AA3E14" w:rsidP="00AA3E14">
            <w:pPr>
              <w:rPr>
                <w:rFonts w:ascii="SassoonPrimaryInfant" w:hAnsi="SassoonPrimaryInfant"/>
                <w:sz w:val="24"/>
                <w:szCs w:val="24"/>
              </w:rPr>
            </w:pPr>
          </w:p>
          <w:p w14:paraId="7504201C" w14:textId="77777777" w:rsidR="00AA3E14" w:rsidRPr="00AA3E14" w:rsidRDefault="00AA3E14" w:rsidP="00AA3E14">
            <w:pPr>
              <w:rPr>
                <w:rFonts w:ascii="SassoonPrimaryInfant" w:hAnsi="SassoonPrimaryInfant"/>
                <w:sz w:val="24"/>
                <w:szCs w:val="24"/>
              </w:rPr>
            </w:pPr>
          </w:p>
          <w:p w14:paraId="3A50CA22" w14:textId="77777777" w:rsidR="00AA3E14" w:rsidRPr="00AA3E14" w:rsidRDefault="00AA3E14" w:rsidP="00AA3E14">
            <w:pPr>
              <w:rPr>
                <w:rFonts w:ascii="SassoonPrimaryInfant" w:hAnsi="SassoonPrimaryInfant"/>
                <w:sz w:val="24"/>
                <w:szCs w:val="24"/>
              </w:rPr>
            </w:pPr>
          </w:p>
        </w:tc>
      </w:tr>
    </w:tbl>
    <w:p w14:paraId="3DFBFA26" w14:textId="77777777" w:rsidR="002D7A9E" w:rsidRPr="00AA3E14" w:rsidRDefault="002D7A9E" w:rsidP="00AA3E14">
      <w:pPr>
        <w:jc w:val="center"/>
        <w:rPr>
          <w:rFonts w:ascii="SassoonPrimaryInfant" w:hAnsi="SassoonPrimaryInfant"/>
          <w:sz w:val="32"/>
          <w:szCs w:val="32"/>
        </w:rPr>
      </w:pPr>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A3E14" w:rsidRPr="00AA3E14" w14:paraId="6BA67609" w14:textId="77777777" w:rsidTr="004C7305">
        <w:tc>
          <w:tcPr>
            <w:tcW w:w="9242" w:type="dxa"/>
          </w:tcPr>
          <w:p w14:paraId="06B84B11" w14:textId="77777777" w:rsidR="00AA3E14" w:rsidRPr="00AA3E14" w:rsidRDefault="00AA3E14" w:rsidP="00AA3E14">
            <w:pPr>
              <w:rPr>
                <w:rFonts w:ascii="SassoonPrimaryInfant" w:hAnsi="SassoonPrimaryInfant"/>
                <w:sz w:val="24"/>
                <w:szCs w:val="24"/>
              </w:rPr>
            </w:pPr>
          </w:p>
          <w:p w14:paraId="672474AF" w14:textId="77777777" w:rsidR="00AA3E14" w:rsidRPr="00AA3E14" w:rsidRDefault="00AA3E14" w:rsidP="00AA3E14">
            <w:pPr>
              <w:rPr>
                <w:rFonts w:ascii="Calibri" w:hAnsi="Calibri"/>
                <w:sz w:val="22"/>
                <w:szCs w:val="22"/>
              </w:rPr>
            </w:pPr>
            <w:r w:rsidRPr="00AA3E14">
              <w:rPr>
                <w:rFonts w:ascii="Calibri" w:hAnsi="Calibri"/>
                <w:sz w:val="22"/>
                <w:szCs w:val="22"/>
              </w:rPr>
              <w:t>Early Intervention Service Manager Contacted for advice                  Yes/No</w:t>
            </w:r>
          </w:p>
          <w:p w14:paraId="7C9D4F89" w14:textId="77777777" w:rsidR="00AA3E14" w:rsidRPr="00AA3E14" w:rsidRDefault="00AA3E14" w:rsidP="00AA3E14">
            <w:pPr>
              <w:rPr>
                <w:rFonts w:ascii="Calibri" w:hAnsi="Calibri"/>
                <w:sz w:val="22"/>
                <w:szCs w:val="22"/>
              </w:rPr>
            </w:pPr>
          </w:p>
          <w:p w14:paraId="3A01458A" w14:textId="77777777" w:rsidR="00AA3E14" w:rsidRPr="00AA3E14" w:rsidRDefault="00AA3E14" w:rsidP="00AA3E14">
            <w:pPr>
              <w:rPr>
                <w:rFonts w:ascii="Calibri" w:hAnsi="Calibri"/>
                <w:sz w:val="22"/>
                <w:szCs w:val="22"/>
              </w:rPr>
            </w:pPr>
            <w:r w:rsidRPr="00AA3E14">
              <w:rPr>
                <w:rFonts w:ascii="Calibri" w:hAnsi="Calibri"/>
                <w:sz w:val="22"/>
                <w:szCs w:val="22"/>
              </w:rPr>
              <w:t>Early Intervention Panel Referral                                                         Yes/No</w:t>
            </w:r>
          </w:p>
          <w:p w14:paraId="5DD581E4" w14:textId="77777777" w:rsidR="00AA3E14" w:rsidRPr="00AA3E14" w:rsidRDefault="00AA3E14" w:rsidP="00AA3E14">
            <w:pPr>
              <w:rPr>
                <w:rFonts w:ascii="Calibri" w:hAnsi="Calibri"/>
                <w:sz w:val="22"/>
                <w:szCs w:val="22"/>
              </w:rPr>
            </w:pPr>
          </w:p>
          <w:p w14:paraId="62E501F6" w14:textId="77777777" w:rsidR="00AA3E14" w:rsidRPr="00AA3E14" w:rsidRDefault="00AA3E14" w:rsidP="00AA3E14">
            <w:pPr>
              <w:rPr>
                <w:rFonts w:ascii="Calibri" w:hAnsi="Calibri"/>
                <w:sz w:val="22"/>
                <w:szCs w:val="22"/>
              </w:rPr>
            </w:pPr>
            <w:r w:rsidRPr="00AA3E14">
              <w:rPr>
                <w:rFonts w:ascii="Calibri" w:hAnsi="Calibri"/>
                <w:sz w:val="22"/>
                <w:szCs w:val="22"/>
              </w:rPr>
              <w:t xml:space="preserve">MAST Contacted for advice:                                                                 Yes/No                         </w:t>
            </w:r>
          </w:p>
          <w:p w14:paraId="0689170F" w14:textId="77777777" w:rsidR="00AA3E14" w:rsidRPr="00AA3E14" w:rsidRDefault="00AA3E14" w:rsidP="00AA3E14">
            <w:pPr>
              <w:rPr>
                <w:rFonts w:ascii="Calibri" w:hAnsi="Calibri"/>
                <w:sz w:val="22"/>
                <w:szCs w:val="22"/>
              </w:rPr>
            </w:pPr>
          </w:p>
          <w:p w14:paraId="54464203" w14:textId="77777777" w:rsidR="00AA3E14" w:rsidRPr="00AA3E14" w:rsidRDefault="00AA3E14" w:rsidP="00AA3E14">
            <w:pPr>
              <w:rPr>
                <w:rFonts w:ascii="Calibri" w:hAnsi="Calibri"/>
                <w:sz w:val="22"/>
                <w:szCs w:val="22"/>
              </w:rPr>
            </w:pPr>
            <w:r w:rsidRPr="00AA3E14">
              <w:rPr>
                <w:rFonts w:ascii="Calibri" w:hAnsi="Calibri"/>
                <w:sz w:val="22"/>
                <w:szCs w:val="22"/>
              </w:rPr>
              <w:t>MAST Referral:                                                                                        Yes/No</w:t>
            </w:r>
          </w:p>
          <w:p w14:paraId="265F4356" w14:textId="77777777" w:rsidR="00AA3E14" w:rsidRPr="00AA3E14" w:rsidRDefault="00AA3E14" w:rsidP="00AA3E14">
            <w:pPr>
              <w:jc w:val="center"/>
              <w:rPr>
                <w:rFonts w:ascii="Calibri" w:hAnsi="Calibri"/>
                <w:sz w:val="22"/>
                <w:szCs w:val="22"/>
              </w:rPr>
            </w:pPr>
            <w:r w:rsidRPr="00AA3E14">
              <w:rPr>
                <w:rFonts w:ascii="Calibri" w:hAnsi="Calibri"/>
                <w:sz w:val="22"/>
                <w:szCs w:val="22"/>
              </w:rPr>
              <w:t xml:space="preserve"> </w:t>
            </w:r>
          </w:p>
          <w:p w14:paraId="2FA6F057" w14:textId="77777777" w:rsidR="00AA3E14" w:rsidRPr="00AA3E14" w:rsidRDefault="00AA3E14" w:rsidP="00AA3E14">
            <w:pPr>
              <w:rPr>
                <w:rFonts w:ascii="Calibri" w:hAnsi="Calibri"/>
                <w:sz w:val="22"/>
                <w:szCs w:val="22"/>
              </w:rPr>
            </w:pPr>
          </w:p>
          <w:p w14:paraId="325F18FE" w14:textId="77777777" w:rsidR="00AA3E14" w:rsidRPr="00AA3E14" w:rsidRDefault="00AA3E14" w:rsidP="00AA3E14">
            <w:pPr>
              <w:rPr>
                <w:rFonts w:ascii="Calibri" w:hAnsi="Calibri"/>
                <w:sz w:val="22"/>
                <w:szCs w:val="22"/>
              </w:rPr>
            </w:pPr>
            <w:r w:rsidRPr="00AA3E14">
              <w:rPr>
                <w:rFonts w:ascii="Calibri" w:hAnsi="Calibri"/>
                <w:sz w:val="22"/>
                <w:szCs w:val="22"/>
              </w:rPr>
              <w:t>Time of contact:</w:t>
            </w:r>
          </w:p>
          <w:p w14:paraId="054E8485" w14:textId="77777777" w:rsidR="00AA3E14" w:rsidRPr="00AA3E14" w:rsidRDefault="00AA3E14" w:rsidP="00AA3E14">
            <w:pPr>
              <w:rPr>
                <w:rFonts w:ascii="Calibri" w:hAnsi="Calibri"/>
                <w:sz w:val="22"/>
                <w:szCs w:val="22"/>
              </w:rPr>
            </w:pPr>
          </w:p>
          <w:p w14:paraId="303E974B" w14:textId="77777777" w:rsidR="00AA3E14" w:rsidRPr="00AA3E14" w:rsidRDefault="00AA3E14" w:rsidP="00AA3E14">
            <w:pPr>
              <w:rPr>
                <w:rFonts w:ascii="Calibri" w:hAnsi="Calibri"/>
                <w:sz w:val="22"/>
                <w:szCs w:val="22"/>
              </w:rPr>
            </w:pPr>
          </w:p>
          <w:p w14:paraId="6C3EDBD4" w14:textId="77777777" w:rsidR="00AA3E14" w:rsidRPr="00AA3E14" w:rsidRDefault="00AA3E14" w:rsidP="00AA3E14">
            <w:pPr>
              <w:rPr>
                <w:rFonts w:ascii="Calibri" w:hAnsi="Calibri"/>
                <w:sz w:val="22"/>
                <w:szCs w:val="22"/>
              </w:rPr>
            </w:pPr>
            <w:r w:rsidRPr="00AA3E14">
              <w:rPr>
                <w:rFonts w:ascii="Calibri" w:hAnsi="Calibri"/>
                <w:sz w:val="22"/>
                <w:szCs w:val="22"/>
              </w:rPr>
              <w:t>Outcome of contact:</w:t>
            </w:r>
          </w:p>
          <w:p w14:paraId="42844E13" w14:textId="77777777" w:rsidR="00AA3E14" w:rsidRPr="00AA3E14" w:rsidRDefault="00AA3E14" w:rsidP="00AA3E14">
            <w:pPr>
              <w:rPr>
                <w:rFonts w:ascii="Calibri" w:hAnsi="Calibri"/>
                <w:sz w:val="22"/>
                <w:szCs w:val="22"/>
              </w:rPr>
            </w:pPr>
          </w:p>
          <w:p w14:paraId="68B404B1" w14:textId="77777777" w:rsidR="00AA3E14" w:rsidRPr="00AA3E14" w:rsidRDefault="00AA3E14" w:rsidP="00AA3E14">
            <w:pPr>
              <w:rPr>
                <w:rFonts w:ascii="Calibri" w:hAnsi="Calibri"/>
                <w:sz w:val="22"/>
                <w:szCs w:val="22"/>
              </w:rPr>
            </w:pPr>
          </w:p>
          <w:p w14:paraId="5D24F9AD" w14:textId="77777777" w:rsidR="00AA3E14" w:rsidRPr="00AA3E14" w:rsidRDefault="00AA3E14" w:rsidP="00AA3E14">
            <w:pPr>
              <w:rPr>
                <w:rFonts w:ascii="Calibri" w:hAnsi="Calibri"/>
                <w:sz w:val="22"/>
                <w:szCs w:val="22"/>
              </w:rPr>
            </w:pPr>
          </w:p>
          <w:p w14:paraId="6E8B59F5" w14:textId="77777777" w:rsidR="00AA3E14" w:rsidRPr="00AA3E14" w:rsidRDefault="00AA3E14" w:rsidP="00AA3E14">
            <w:pPr>
              <w:rPr>
                <w:rFonts w:ascii="Calibri" w:hAnsi="Calibri"/>
                <w:sz w:val="22"/>
                <w:szCs w:val="22"/>
              </w:rPr>
            </w:pPr>
            <w:r w:rsidRPr="00AA3E14">
              <w:rPr>
                <w:rFonts w:ascii="Calibri" w:hAnsi="Calibri"/>
                <w:sz w:val="22"/>
                <w:szCs w:val="22"/>
              </w:rPr>
              <w:t>Child’s CASS Number:</w:t>
            </w:r>
          </w:p>
          <w:p w14:paraId="7306EC5C" w14:textId="77777777" w:rsidR="00AA3E14" w:rsidRPr="00AA3E14" w:rsidRDefault="00AA3E14" w:rsidP="00AA3E14">
            <w:pPr>
              <w:rPr>
                <w:rFonts w:ascii="Calibri" w:hAnsi="Calibri"/>
                <w:sz w:val="22"/>
                <w:szCs w:val="22"/>
              </w:rPr>
            </w:pPr>
          </w:p>
        </w:tc>
      </w:tr>
      <w:tr w:rsidR="00AA3E14" w:rsidRPr="00AA3E14" w14:paraId="028FFE1A" w14:textId="77777777" w:rsidTr="004C7305">
        <w:tc>
          <w:tcPr>
            <w:tcW w:w="9242" w:type="dxa"/>
          </w:tcPr>
          <w:p w14:paraId="6C0B37C5" w14:textId="77777777" w:rsidR="00AA3E14" w:rsidRPr="00AA3E14" w:rsidRDefault="00AA3E14" w:rsidP="00AA3E14">
            <w:pPr>
              <w:rPr>
                <w:rFonts w:ascii="Calibri" w:hAnsi="Calibri"/>
                <w:sz w:val="22"/>
                <w:szCs w:val="22"/>
              </w:rPr>
            </w:pPr>
          </w:p>
          <w:p w14:paraId="05676E31" w14:textId="77777777" w:rsidR="00AA3E14" w:rsidRPr="00AA3E14" w:rsidRDefault="00AA3E14" w:rsidP="00AA3E14">
            <w:pPr>
              <w:rPr>
                <w:rFonts w:ascii="Calibri" w:hAnsi="Calibri"/>
                <w:sz w:val="22"/>
                <w:szCs w:val="22"/>
              </w:rPr>
            </w:pPr>
            <w:r w:rsidRPr="00AA3E14">
              <w:rPr>
                <w:rFonts w:ascii="Calibri" w:hAnsi="Calibri"/>
                <w:sz w:val="22"/>
                <w:szCs w:val="22"/>
              </w:rPr>
              <w:t>Actions:</w:t>
            </w:r>
          </w:p>
          <w:p w14:paraId="6BFAF762" w14:textId="77777777" w:rsidR="00AA3E14" w:rsidRPr="00AA3E14" w:rsidRDefault="00AA3E14" w:rsidP="00AA3E14">
            <w:pPr>
              <w:rPr>
                <w:rFonts w:ascii="Calibri" w:hAnsi="Calibri"/>
                <w:sz w:val="22"/>
                <w:szCs w:val="22"/>
              </w:rPr>
            </w:pPr>
          </w:p>
          <w:p w14:paraId="15F1638A" w14:textId="77777777" w:rsidR="00AA3E14" w:rsidRPr="00AA3E14" w:rsidRDefault="00AA3E14" w:rsidP="00AA3E14">
            <w:pPr>
              <w:rPr>
                <w:rFonts w:ascii="Calibri" w:hAnsi="Calibri"/>
                <w:sz w:val="22"/>
                <w:szCs w:val="22"/>
              </w:rPr>
            </w:pPr>
          </w:p>
          <w:p w14:paraId="68845F33" w14:textId="77777777" w:rsidR="00AA3E14" w:rsidRPr="00AA3E14" w:rsidRDefault="00AA3E14" w:rsidP="00AA3E14">
            <w:pPr>
              <w:rPr>
                <w:rFonts w:ascii="Calibri" w:hAnsi="Calibri"/>
                <w:sz w:val="22"/>
                <w:szCs w:val="22"/>
              </w:rPr>
            </w:pPr>
          </w:p>
          <w:p w14:paraId="39451EF7" w14:textId="77777777" w:rsidR="00AA3E14" w:rsidRPr="00AA3E14" w:rsidRDefault="00AA3E14" w:rsidP="00AA3E14">
            <w:pPr>
              <w:rPr>
                <w:rFonts w:ascii="Calibri" w:hAnsi="Calibri"/>
                <w:sz w:val="22"/>
                <w:szCs w:val="22"/>
              </w:rPr>
            </w:pPr>
          </w:p>
          <w:p w14:paraId="2BC1B1BD" w14:textId="77777777" w:rsidR="00AA3E14" w:rsidRPr="00AA3E14" w:rsidRDefault="00AA3E14" w:rsidP="00AA3E14">
            <w:pPr>
              <w:rPr>
                <w:rFonts w:ascii="Calibri" w:hAnsi="Calibri"/>
                <w:sz w:val="22"/>
                <w:szCs w:val="22"/>
              </w:rPr>
            </w:pPr>
          </w:p>
          <w:p w14:paraId="40CC687E" w14:textId="77777777" w:rsidR="00AA3E14" w:rsidRPr="00AA3E14" w:rsidRDefault="00AA3E14" w:rsidP="00AA3E14">
            <w:pPr>
              <w:rPr>
                <w:rFonts w:ascii="Calibri" w:hAnsi="Calibri"/>
                <w:sz w:val="22"/>
                <w:szCs w:val="22"/>
              </w:rPr>
            </w:pPr>
          </w:p>
          <w:p w14:paraId="7CD17287" w14:textId="77777777" w:rsidR="00AA3E14" w:rsidRPr="00AA3E14" w:rsidRDefault="00AA3E14" w:rsidP="00AA3E14">
            <w:pPr>
              <w:rPr>
                <w:rFonts w:ascii="Calibri" w:hAnsi="Calibri"/>
                <w:sz w:val="22"/>
                <w:szCs w:val="22"/>
              </w:rPr>
            </w:pPr>
          </w:p>
          <w:p w14:paraId="0A238D32" w14:textId="77777777" w:rsidR="00AA3E14" w:rsidRPr="00AA3E14" w:rsidRDefault="00AA3E14" w:rsidP="00AA3E14">
            <w:pPr>
              <w:rPr>
                <w:rFonts w:ascii="Calibri" w:hAnsi="Calibri"/>
                <w:sz w:val="22"/>
                <w:szCs w:val="22"/>
              </w:rPr>
            </w:pPr>
          </w:p>
          <w:p w14:paraId="10EC7D3A" w14:textId="77777777" w:rsidR="00AA3E14" w:rsidRPr="00AA3E14" w:rsidRDefault="00AA3E14" w:rsidP="00AA3E14">
            <w:pPr>
              <w:rPr>
                <w:rFonts w:ascii="Calibri" w:hAnsi="Calibri"/>
                <w:sz w:val="22"/>
                <w:szCs w:val="22"/>
              </w:rPr>
            </w:pPr>
          </w:p>
          <w:p w14:paraId="5B8CC72D" w14:textId="77777777" w:rsidR="00AA3E14" w:rsidRPr="00AA3E14" w:rsidRDefault="00AA3E14" w:rsidP="00AA3E14">
            <w:pPr>
              <w:rPr>
                <w:rFonts w:ascii="Calibri" w:hAnsi="Calibri"/>
                <w:sz w:val="22"/>
                <w:szCs w:val="22"/>
              </w:rPr>
            </w:pPr>
          </w:p>
          <w:p w14:paraId="42C1F086" w14:textId="77777777" w:rsidR="00AA3E14" w:rsidRPr="00AA3E14" w:rsidRDefault="00AA3E14" w:rsidP="00AA3E14">
            <w:pPr>
              <w:rPr>
                <w:rFonts w:ascii="Calibri" w:hAnsi="Calibri"/>
                <w:sz w:val="22"/>
                <w:szCs w:val="22"/>
              </w:rPr>
            </w:pPr>
          </w:p>
          <w:p w14:paraId="25352317" w14:textId="77777777" w:rsidR="00AA3E14" w:rsidRPr="00AA3E14" w:rsidRDefault="00AA3E14" w:rsidP="00AA3E14">
            <w:pPr>
              <w:rPr>
                <w:rFonts w:ascii="Calibri" w:hAnsi="Calibri"/>
                <w:sz w:val="22"/>
                <w:szCs w:val="22"/>
              </w:rPr>
            </w:pPr>
          </w:p>
        </w:tc>
      </w:tr>
      <w:tr w:rsidR="00AA3E14" w:rsidRPr="00AA3E14" w14:paraId="19294BBA" w14:textId="77777777" w:rsidTr="004C7305">
        <w:tc>
          <w:tcPr>
            <w:tcW w:w="9242" w:type="dxa"/>
          </w:tcPr>
          <w:p w14:paraId="6913EFA1" w14:textId="77777777" w:rsidR="00AA3E14" w:rsidRPr="00AA3E14" w:rsidRDefault="00AA3E14" w:rsidP="00AA3E14">
            <w:pPr>
              <w:rPr>
                <w:rFonts w:ascii="Calibri" w:hAnsi="Calibri"/>
                <w:sz w:val="22"/>
                <w:szCs w:val="22"/>
              </w:rPr>
            </w:pPr>
          </w:p>
          <w:p w14:paraId="3CDCD892" w14:textId="77777777" w:rsidR="00AA3E14" w:rsidRPr="00AA3E14" w:rsidRDefault="00AA3E14" w:rsidP="00AA3E14">
            <w:pPr>
              <w:rPr>
                <w:rFonts w:ascii="Calibri" w:hAnsi="Calibri"/>
                <w:sz w:val="22"/>
                <w:szCs w:val="22"/>
              </w:rPr>
            </w:pPr>
            <w:r w:rsidRPr="00AA3E14">
              <w:rPr>
                <w:rFonts w:ascii="Calibri" w:hAnsi="Calibri"/>
                <w:sz w:val="22"/>
                <w:szCs w:val="22"/>
              </w:rPr>
              <w:t>Review Date:</w:t>
            </w:r>
          </w:p>
          <w:p w14:paraId="7F6D24CA" w14:textId="77777777" w:rsidR="00AA3E14" w:rsidRPr="00AA3E14" w:rsidRDefault="00AA3E14" w:rsidP="00AA3E14">
            <w:pPr>
              <w:rPr>
                <w:rFonts w:ascii="Calibri" w:hAnsi="Calibri"/>
                <w:sz w:val="22"/>
                <w:szCs w:val="22"/>
              </w:rPr>
            </w:pPr>
          </w:p>
        </w:tc>
      </w:tr>
    </w:tbl>
    <w:p w14:paraId="604AD93D"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327CDB9E"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7B0209CC"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183EC94E"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3BBD61EB"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6B625121"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35CF5A3F"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6EC5F515"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3B580A6F"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3B951C11"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6262868D"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78D0A8E9"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77ECDCBD"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54DD46A7"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47EC6895"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5374F5E4"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490A1CE5"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24035AB4" w14:textId="77777777" w:rsidR="00AA3E14" w:rsidRPr="00AA3E14" w:rsidRDefault="00AA3E14" w:rsidP="000B0BD2">
      <w:pPr>
        <w:pStyle w:val="Heading3"/>
      </w:pPr>
      <w:r w:rsidRPr="00F843C2">
        <w:t>Appendix 2</w:t>
      </w:r>
    </w:p>
    <w:p w14:paraId="2FBB793E" w14:textId="77777777" w:rsidR="00AA3E14" w:rsidRPr="00AA3E14" w:rsidRDefault="00AA3E14"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46270ECC" w14:textId="77777777" w:rsidR="00AA3E14" w:rsidRPr="000B0BD2" w:rsidRDefault="00AA3E14" w:rsidP="00AA3E14">
      <w:pPr>
        <w:autoSpaceDE w:val="0"/>
        <w:autoSpaceDN w:val="0"/>
        <w:adjustRightInd w:val="0"/>
        <w:jc w:val="both"/>
        <w:rPr>
          <w:rFonts w:ascii="Arial" w:hAnsi="Arial" w:cs="Arial"/>
          <w:b/>
          <w:bCs/>
          <w:color w:val="000000"/>
          <w:szCs w:val="28"/>
        </w:rPr>
      </w:pPr>
      <w:r w:rsidRPr="000B0BD2">
        <w:rPr>
          <w:rFonts w:ascii="Arial" w:hAnsi="Arial" w:cs="Arial"/>
          <w:b/>
          <w:bCs/>
          <w:color w:val="000000"/>
          <w:szCs w:val="28"/>
        </w:rPr>
        <w:t>Body Map Guidance for Schools</w:t>
      </w:r>
    </w:p>
    <w:p w14:paraId="636F88B1" w14:textId="77777777" w:rsidR="00AA3E14" w:rsidRPr="000B0BD2" w:rsidRDefault="00AA3E14" w:rsidP="00AA3E14">
      <w:pPr>
        <w:autoSpaceDE w:val="0"/>
        <w:autoSpaceDN w:val="0"/>
        <w:adjustRightInd w:val="0"/>
        <w:jc w:val="both"/>
        <w:rPr>
          <w:rFonts w:ascii="Arial" w:hAnsi="Arial" w:cs="Arial"/>
          <w:color w:val="000000"/>
          <w:sz w:val="24"/>
          <w:szCs w:val="24"/>
        </w:rPr>
      </w:pPr>
    </w:p>
    <w:p w14:paraId="48DBCD4F" w14:textId="77777777" w:rsidR="00AA3E14" w:rsidRPr="000B0BD2" w:rsidRDefault="00AA3E14" w:rsidP="00AA3E14">
      <w:pPr>
        <w:autoSpaceDE w:val="0"/>
        <w:autoSpaceDN w:val="0"/>
        <w:adjustRightInd w:val="0"/>
        <w:jc w:val="both"/>
        <w:rPr>
          <w:rFonts w:ascii="Arial" w:hAnsi="Arial" w:cs="Arial"/>
          <w:color w:val="000000"/>
          <w:sz w:val="22"/>
          <w:szCs w:val="22"/>
        </w:rPr>
      </w:pPr>
      <w:r w:rsidRPr="000B0BD2">
        <w:rPr>
          <w:rFonts w:ascii="Arial" w:hAnsi="Arial" w:cs="Arial"/>
          <w:color w:val="000000"/>
          <w:sz w:val="22"/>
          <w:szCs w:val="22"/>
        </w:rPr>
        <w:t xml:space="preserve">Body Maps should be used to document and illustrate visible signs of harm and physical injuries.  </w:t>
      </w:r>
    </w:p>
    <w:p w14:paraId="336035D4" w14:textId="77777777" w:rsidR="00AA3E14" w:rsidRPr="000B0BD2" w:rsidRDefault="00AA3E14" w:rsidP="00AA3E14">
      <w:pPr>
        <w:autoSpaceDE w:val="0"/>
        <w:autoSpaceDN w:val="0"/>
        <w:adjustRightInd w:val="0"/>
        <w:jc w:val="both"/>
        <w:rPr>
          <w:rFonts w:ascii="Arial" w:hAnsi="Arial" w:cs="Arial"/>
          <w:color w:val="000000"/>
          <w:sz w:val="22"/>
          <w:szCs w:val="22"/>
        </w:rPr>
      </w:pPr>
    </w:p>
    <w:p w14:paraId="0CFDCF99" w14:textId="77777777" w:rsidR="00AA3E14" w:rsidRPr="000B0BD2" w:rsidRDefault="00AA3E14" w:rsidP="00AA3E14">
      <w:pPr>
        <w:autoSpaceDE w:val="0"/>
        <w:autoSpaceDN w:val="0"/>
        <w:adjustRightInd w:val="0"/>
        <w:jc w:val="both"/>
        <w:rPr>
          <w:rFonts w:ascii="Arial" w:hAnsi="Arial" w:cs="Arial"/>
          <w:color w:val="000000"/>
          <w:sz w:val="22"/>
          <w:szCs w:val="22"/>
        </w:rPr>
      </w:pPr>
      <w:r w:rsidRPr="000B0BD2">
        <w:rPr>
          <w:rFonts w:ascii="Arial" w:hAnsi="Arial" w:cs="Arial"/>
          <w:color w:val="000000"/>
          <w:sz w:val="22"/>
          <w:szCs w:val="22"/>
        </w:rPr>
        <w:t xml:space="preserve">Always use a black pen (never a pencil) and do not use correction fluid or any other eraser.  </w:t>
      </w:r>
    </w:p>
    <w:p w14:paraId="0011E24C" w14:textId="77777777" w:rsidR="00AA3E14" w:rsidRPr="000B0BD2" w:rsidRDefault="00AA3E14" w:rsidP="00AA3E14">
      <w:pPr>
        <w:autoSpaceDE w:val="0"/>
        <w:autoSpaceDN w:val="0"/>
        <w:adjustRightInd w:val="0"/>
        <w:jc w:val="both"/>
        <w:rPr>
          <w:rFonts w:ascii="Arial" w:hAnsi="Arial" w:cs="Arial"/>
          <w:color w:val="000000"/>
          <w:sz w:val="22"/>
          <w:szCs w:val="22"/>
        </w:rPr>
      </w:pPr>
    </w:p>
    <w:p w14:paraId="49233C8D" w14:textId="77777777" w:rsidR="00AA3E14" w:rsidRPr="000B0BD2" w:rsidRDefault="00AA3E14" w:rsidP="00AA3E14">
      <w:pPr>
        <w:autoSpaceDE w:val="0"/>
        <w:autoSpaceDN w:val="0"/>
        <w:adjustRightInd w:val="0"/>
        <w:jc w:val="both"/>
        <w:rPr>
          <w:rFonts w:ascii="Arial" w:hAnsi="Arial" w:cs="Arial"/>
          <w:sz w:val="22"/>
          <w:szCs w:val="22"/>
        </w:rPr>
      </w:pPr>
      <w:r w:rsidRPr="000B0BD2">
        <w:rPr>
          <w:rFonts w:ascii="Arial" w:hAnsi="Arial" w:cs="Arial"/>
          <w:sz w:val="22"/>
          <w:szCs w:val="22"/>
        </w:rPr>
        <w:t>Do not remove clothing for the purpose of the examination unless the injury site is freely available because of treatment.</w:t>
      </w:r>
    </w:p>
    <w:p w14:paraId="67D6B6E0" w14:textId="77777777" w:rsidR="00AA3E14" w:rsidRPr="000B0BD2" w:rsidRDefault="00AA3E14" w:rsidP="00AA3E14">
      <w:pPr>
        <w:autoSpaceDE w:val="0"/>
        <w:autoSpaceDN w:val="0"/>
        <w:adjustRightInd w:val="0"/>
        <w:jc w:val="both"/>
        <w:rPr>
          <w:rFonts w:ascii="Arial" w:hAnsi="Arial" w:cs="Arial"/>
          <w:sz w:val="22"/>
          <w:szCs w:val="22"/>
        </w:rPr>
      </w:pPr>
    </w:p>
    <w:p w14:paraId="3332AC0F" w14:textId="77777777" w:rsidR="00AA3E14" w:rsidRPr="000B0BD2" w:rsidRDefault="00AA3E14" w:rsidP="00AA3E14">
      <w:pPr>
        <w:autoSpaceDE w:val="0"/>
        <w:autoSpaceDN w:val="0"/>
        <w:adjustRightInd w:val="0"/>
        <w:jc w:val="both"/>
        <w:rPr>
          <w:rFonts w:ascii="Arial" w:hAnsi="Arial" w:cs="Arial"/>
          <w:color w:val="FF0000"/>
          <w:sz w:val="22"/>
          <w:szCs w:val="22"/>
        </w:rPr>
      </w:pPr>
      <w:r w:rsidRPr="000B0BD2">
        <w:rPr>
          <w:rFonts w:ascii="Arial" w:hAnsi="Arial" w:cs="Arial"/>
          <w:color w:val="0070C0"/>
          <w:sz w:val="22"/>
          <w:szCs w:val="22"/>
        </w:rPr>
        <w:t>*</w:t>
      </w:r>
      <w:r w:rsidRPr="000B0BD2">
        <w:rPr>
          <w:rFonts w:ascii="Arial" w:hAnsi="Arial" w:cs="Arial"/>
          <w:b/>
          <w:color w:val="000000"/>
          <w:sz w:val="22"/>
          <w:szCs w:val="22"/>
        </w:rPr>
        <w:t>At no time should an individual teacher/member of staff or school take photographic evidence of any injuries or marks to a child’s person, the body map below should be used.  Any concerns should be reported and recorded without delay to the appropriate safeguarding services, e.g. MAST or the child’s social worker if already an open case to social care.</w:t>
      </w:r>
    </w:p>
    <w:p w14:paraId="39FF7884" w14:textId="77777777" w:rsidR="00AA3E14" w:rsidRPr="000B0BD2" w:rsidRDefault="00AA3E14" w:rsidP="00AA3E14">
      <w:pPr>
        <w:jc w:val="both"/>
        <w:rPr>
          <w:rFonts w:ascii="Arial" w:hAnsi="Arial" w:cs="Arial"/>
          <w:b/>
          <w:sz w:val="22"/>
          <w:szCs w:val="22"/>
        </w:rPr>
      </w:pPr>
    </w:p>
    <w:p w14:paraId="18BF3B38" w14:textId="77777777" w:rsidR="00AA3E14" w:rsidRPr="000B0BD2" w:rsidRDefault="00AA3E14" w:rsidP="00AA3E14">
      <w:pPr>
        <w:autoSpaceDE w:val="0"/>
        <w:autoSpaceDN w:val="0"/>
        <w:adjustRightInd w:val="0"/>
        <w:jc w:val="both"/>
        <w:rPr>
          <w:rFonts w:ascii="Arial" w:hAnsi="Arial" w:cs="Arial"/>
          <w:b/>
          <w:color w:val="000000"/>
          <w:sz w:val="22"/>
          <w:szCs w:val="22"/>
        </w:rPr>
      </w:pPr>
      <w:r w:rsidRPr="000B0BD2">
        <w:rPr>
          <w:rFonts w:ascii="Arial" w:hAnsi="Arial" w:cs="Arial"/>
          <w:b/>
          <w:color w:val="000000"/>
          <w:sz w:val="22"/>
          <w:szCs w:val="22"/>
        </w:rPr>
        <w:t>When you notice an injury to a child, try to record the following information in respect of each mark identified e.g. red areas, swelling, bruising, cuts, lacerations and wounds, scalds and burns:</w:t>
      </w:r>
    </w:p>
    <w:p w14:paraId="7B4F8FF5" w14:textId="77777777" w:rsidR="00AA3E14" w:rsidRPr="000B0BD2" w:rsidRDefault="00AA3E14" w:rsidP="00AA3E14">
      <w:pPr>
        <w:autoSpaceDE w:val="0"/>
        <w:autoSpaceDN w:val="0"/>
        <w:adjustRightInd w:val="0"/>
        <w:jc w:val="both"/>
        <w:rPr>
          <w:rFonts w:ascii="Arial" w:hAnsi="Arial" w:cs="Arial"/>
          <w:b/>
          <w:color w:val="000000"/>
          <w:sz w:val="22"/>
          <w:szCs w:val="22"/>
        </w:rPr>
      </w:pPr>
    </w:p>
    <w:p w14:paraId="3652A82F"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Exact site of injury on the body, e.g. upper outer arm/left cheek.</w:t>
      </w:r>
    </w:p>
    <w:p w14:paraId="1C0AE86C"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Size of injury - in appropriate centimetres or inches.</w:t>
      </w:r>
    </w:p>
    <w:p w14:paraId="69832670"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Approximate shape of injury, e.g. round/square or straight line.</w:t>
      </w:r>
    </w:p>
    <w:p w14:paraId="67668129"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Colour of injury - if more than one colour, say so.</w:t>
      </w:r>
    </w:p>
    <w:p w14:paraId="6275E001"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Is the skin broken?</w:t>
      </w:r>
    </w:p>
    <w:p w14:paraId="5F1F6598"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Is there any swelling at the site of the injury, or elsewhere?</w:t>
      </w:r>
    </w:p>
    <w:p w14:paraId="52897340"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Is there a scab/any blistering/any bleeding?</w:t>
      </w:r>
    </w:p>
    <w:p w14:paraId="7E1741D4"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Is the injury clean or is there grit/fluff etc.?</w:t>
      </w:r>
    </w:p>
    <w:p w14:paraId="5D454B37"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Is mobility restricted as a result of the injury?</w:t>
      </w:r>
    </w:p>
    <w:p w14:paraId="466357B8"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 xml:space="preserve">Does the site of the injury feel hot? </w:t>
      </w:r>
    </w:p>
    <w:p w14:paraId="6C290668"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Does the child feel hot?</w:t>
      </w:r>
    </w:p>
    <w:p w14:paraId="7CE7B871"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Does the child feel pain?</w:t>
      </w:r>
    </w:p>
    <w:p w14:paraId="609BC035"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Has the child’s body shape changed/are they holding themselves differently?</w:t>
      </w:r>
    </w:p>
    <w:p w14:paraId="5229A684" w14:textId="77777777" w:rsidR="00AA3E14" w:rsidRPr="000B0BD2" w:rsidRDefault="00AA3E14" w:rsidP="00AA3E14">
      <w:pPr>
        <w:jc w:val="both"/>
        <w:rPr>
          <w:rFonts w:ascii="Arial" w:hAnsi="Arial" w:cs="Arial"/>
          <w:sz w:val="22"/>
          <w:szCs w:val="22"/>
        </w:rPr>
      </w:pPr>
    </w:p>
    <w:p w14:paraId="22E5FA0F" w14:textId="77777777" w:rsidR="00AA3E14" w:rsidRPr="000B0BD2" w:rsidRDefault="00AA3E14" w:rsidP="00AA3E14">
      <w:pPr>
        <w:autoSpaceDE w:val="0"/>
        <w:autoSpaceDN w:val="0"/>
        <w:adjustRightInd w:val="0"/>
        <w:jc w:val="both"/>
        <w:rPr>
          <w:rFonts w:ascii="Arial" w:hAnsi="Arial" w:cs="Arial"/>
          <w:color w:val="000000"/>
          <w:sz w:val="22"/>
          <w:szCs w:val="22"/>
        </w:rPr>
      </w:pPr>
      <w:r w:rsidRPr="000B0BD2">
        <w:rPr>
          <w:rFonts w:ascii="Arial" w:hAnsi="Arial" w:cs="Arial"/>
          <w:color w:val="000000"/>
          <w:sz w:val="22"/>
          <w:szCs w:val="22"/>
        </w:rPr>
        <w:t>Importantly the date and time of the recording must be stated as well as the name and designation of the person making the record.  Add any further comments as required.</w:t>
      </w:r>
    </w:p>
    <w:p w14:paraId="6BB6DEB3" w14:textId="77777777" w:rsidR="00AA3E14" w:rsidRPr="000B0BD2" w:rsidRDefault="00AA3E14" w:rsidP="00AA3E14">
      <w:pPr>
        <w:autoSpaceDE w:val="0"/>
        <w:autoSpaceDN w:val="0"/>
        <w:adjustRightInd w:val="0"/>
        <w:jc w:val="both"/>
        <w:rPr>
          <w:rFonts w:ascii="Arial" w:hAnsi="Arial" w:cs="Arial"/>
          <w:b/>
          <w:color w:val="000000"/>
          <w:sz w:val="22"/>
          <w:szCs w:val="22"/>
        </w:rPr>
      </w:pPr>
    </w:p>
    <w:p w14:paraId="618A5D48" w14:textId="77777777" w:rsidR="00AA3E14" w:rsidRPr="000B0BD2" w:rsidRDefault="00AA3E14" w:rsidP="00AA3E14">
      <w:pPr>
        <w:autoSpaceDE w:val="0"/>
        <w:autoSpaceDN w:val="0"/>
        <w:adjustRightInd w:val="0"/>
        <w:jc w:val="both"/>
        <w:rPr>
          <w:rFonts w:ascii="Arial" w:hAnsi="Arial" w:cs="Arial"/>
          <w:color w:val="000000"/>
          <w:sz w:val="24"/>
          <w:szCs w:val="24"/>
        </w:rPr>
      </w:pPr>
      <w:r w:rsidRPr="000B0BD2">
        <w:rPr>
          <w:rFonts w:ascii="Arial" w:hAnsi="Arial" w:cs="Arial"/>
          <w:b/>
          <w:color w:val="000000"/>
          <w:sz w:val="24"/>
          <w:szCs w:val="24"/>
        </w:rPr>
        <w:t xml:space="preserve">Ensure First Aid is provided where required and then recorded appropriately. </w:t>
      </w:r>
    </w:p>
    <w:p w14:paraId="14296E7F" w14:textId="77777777" w:rsidR="00AA3E14" w:rsidRPr="000B0BD2" w:rsidRDefault="00AA3E14" w:rsidP="00AA3E14">
      <w:pPr>
        <w:autoSpaceDE w:val="0"/>
        <w:autoSpaceDN w:val="0"/>
        <w:adjustRightInd w:val="0"/>
        <w:jc w:val="both"/>
        <w:rPr>
          <w:rFonts w:ascii="Arial" w:hAnsi="Arial" w:cs="Arial"/>
          <w:color w:val="000000"/>
          <w:sz w:val="22"/>
          <w:szCs w:val="22"/>
        </w:rPr>
      </w:pPr>
    </w:p>
    <w:p w14:paraId="1480C1BA" w14:textId="77777777" w:rsidR="00AA3E14" w:rsidRPr="000B0BD2" w:rsidRDefault="00AA3E14" w:rsidP="00AA3E14">
      <w:pPr>
        <w:jc w:val="both"/>
        <w:rPr>
          <w:rFonts w:ascii="Arial" w:hAnsi="Arial" w:cs="Arial"/>
          <w:sz w:val="22"/>
          <w:szCs w:val="22"/>
        </w:rPr>
      </w:pPr>
      <w:r w:rsidRPr="000B0BD2">
        <w:rPr>
          <w:rFonts w:ascii="Arial" w:hAnsi="Arial" w:cs="Arial"/>
          <w:sz w:val="22"/>
          <w:szCs w:val="22"/>
        </w:rPr>
        <w:t>A copy of the body map should be kept on the child’s concern/confidential file.</w:t>
      </w:r>
    </w:p>
    <w:p w14:paraId="2A94A9E7" w14:textId="77777777" w:rsidR="00AA3E14" w:rsidRPr="000B0BD2" w:rsidRDefault="00AA3E14" w:rsidP="00AA3E14">
      <w:pPr>
        <w:rPr>
          <w:rFonts w:ascii="Arial" w:hAnsi="Arial" w:cs="Arial"/>
        </w:rPr>
      </w:pPr>
    </w:p>
    <w:p w14:paraId="2446D8A3" w14:textId="77777777" w:rsidR="00AA3E14" w:rsidRPr="000B0BD2" w:rsidRDefault="00AA3E14" w:rsidP="00AA3E14">
      <w:pPr>
        <w:rPr>
          <w:rFonts w:ascii="Arial" w:hAnsi="Arial" w:cs="Arial"/>
        </w:rPr>
      </w:pPr>
    </w:p>
    <w:p w14:paraId="4CF1B743" w14:textId="77777777" w:rsidR="00AA3E14" w:rsidRPr="000B0BD2" w:rsidRDefault="00AA3E14" w:rsidP="00AA3E14">
      <w:pPr>
        <w:rPr>
          <w:rFonts w:ascii="Arial" w:hAnsi="Arial" w:cs="Arial"/>
        </w:rPr>
      </w:pPr>
    </w:p>
    <w:p w14:paraId="70105B34" w14:textId="77777777" w:rsidR="00434978" w:rsidRPr="000B0BD2" w:rsidRDefault="00434978" w:rsidP="00AA3E14">
      <w:pPr>
        <w:rPr>
          <w:rFonts w:ascii="Arial" w:hAnsi="Arial" w:cs="Arial"/>
        </w:rPr>
      </w:pPr>
    </w:p>
    <w:p w14:paraId="3E87E03D" w14:textId="77777777" w:rsidR="00434978" w:rsidRPr="000B0BD2" w:rsidRDefault="00434978" w:rsidP="00AA3E14">
      <w:pPr>
        <w:rPr>
          <w:rFonts w:ascii="Arial" w:hAnsi="Arial" w:cs="Arial"/>
        </w:rPr>
      </w:pPr>
    </w:p>
    <w:p w14:paraId="7DB251DB" w14:textId="77777777" w:rsidR="00434978" w:rsidRPr="000B0BD2" w:rsidRDefault="00434978" w:rsidP="00AA3E14">
      <w:pPr>
        <w:rPr>
          <w:rFonts w:ascii="Arial" w:hAnsi="Arial" w:cs="Arial"/>
        </w:rPr>
      </w:pPr>
    </w:p>
    <w:p w14:paraId="3CFB4CA0" w14:textId="77777777" w:rsidR="00434978" w:rsidRPr="000B0BD2" w:rsidRDefault="00434978" w:rsidP="00AA3E14">
      <w:pPr>
        <w:rPr>
          <w:rFonts w:ascii="Arial" w:hAnsi="Arial" w:cs="Arial"/>
        </w:rPr>
      </w:pPr>
    </w:p>
    <w:p w14:paraId="0FB75897" w14:textId="77777777" w:rsidR="00434978" w:rsidRPr="000B0BD2" w:rsidRDefault="00434978" w:rsidP="00AA3E14">
      <w:pPr>
        <w:rPr>
          <w:rFonts w:ascii="Arial" w:hAnsi="Arial" w:cs="Arial"/>
        </w:rPr>
      </w:pPr>
    </w:p>
    <w:p w14:paraId="07CE50C1" w14:textId="77777777" w:rsidR="00434978" w:rsidRDefault="00434978" w:rsidP="00AA3E14">
      <w:pPr>
        <w:rPr>
          <w:rFonts w:ascii="Arial" w:hAnsi="Arial" w:cs="Arial"/>
        </w:rPr>
      </w:pPr>
    </w:p>
    <w:p w14:paraId="10FCC2EC" w14:textId="77777777" w:rsidR="000B0BD2" w:rsidRDefault="000B0BD2" w:rsidP="00AA3E14">
      <w:pPr>
        <w:rPr>
          <w:rFonts w:ascii="Arial" w:hAnsi="Arial" w:cs="Arial"/>
        </w:rPr>
      </w:pPr>
    </w:p>
    <w:p w14:paraId="4BCEA429" w14:textId="77777777" w:rsidR="000B0BD2" w:rsidRDefault="000B0BD2" w:rsidP="00AA3E14">
      <w:pPr>
        <w:rPr>
          <w:rFonts w:ascii="Arial" w:hAnsi="Arial" w:cs="Arial"/>
        </w:rPr>
      </w:pPr>
    </w:p>
    <w:p w14:paraId="0D655FB9" w14:textId="77777777" w:rsidR="002C0F2F" w:rsidRDefault="002C0F2F" w:rsidP="00AA3E14">
      <w:pPr>
        <w:rPr>
          <w:rFonts w:ascii="Arial" w:hAnsi="Arial" w:cs="Arial"/>
        </w:rPr>
      </w:pPr>
    </w:p>
    <w:p w14:paraId="392AF51F" w14:textId="77777777" w:rsidR="002C0F2F" w:rsidRDefault="002C0F2F" w:rsidP="00AA3E14">
      <w:pPr>
        <w:rPr>
          <w:rFonts w:ascii="Arial" w:hAnsi="Arial" w:cs="Arial"/>
        </w:rPr>
      </w:pPr>
    </w:p>
    <w:p w14:paraId="517C9D39" w14:textId="77777777" w:rsidR="000B0BD2" w:rsidRDefault="000B0BD2" w:rsidP="00AA3E14">
      <w:pPr>
        <w:rPr>
          <w:rFonts w:ascii="Arial" w:hAnsi="Arial" w:cs="Arial"/>
        </w:rPr>
      </w:pPr>
    </w:p>
    <w:p w14:paraId="34A875DD" w14:textId="77777777" w:rsidR="000B0BD2" w:rsidRDefault="000B0BD2" w:rsidP="00AA3E14">
      <w:pPr>
        <w:rPr>
          <w:rFonts w:ascii="Arial" w:hAnsi="Arial" w:cs="Arial"/>
        </w:rPr>
      </w:pPr>
    </w:p>
    <w:p w14:paraId="3DBE772D" w14:textId="77777777" w:rsidR="000B0BD2" w:rsidRDefault="000B0BD2" w:rsidP="00AA3E14">
      <w:pPr>
        <w:rPr>
          <w:rFonts w:ascii="Arial" w:hAnsi="Arial" w:cs="Arial"/>
        </w:rPr>
      </w:pPr>
    </w:p>
    <w:p w14:paraId="4EEED5A9" w14:textId="77777777" w:rsidR="000B0BD2" w:rsidRPr="000B0BD2" w:rsidRDefault="000B0BD2" w:rsidP="00AA3E14">
      <w:pPr>
        <w:rPr>
          <w:rFonts w:ascii="Arial" w:hAnsi="Arial" w:cs="Arial"/>
        </w:rPr>
      </w:pPr>
    </w:p>
    <w:p w14:paraId="3B8785D8" w14:textId="77777777" w:rsidR="00434978" w:rsidRPr="000B0BD2" w:rsidRDefault="00434978" w:rsidP="00AA3E14">
      <w:pPr>
        <w:rPr>
          <w:rFonts w:ascii="Arial" w:hAnsi="Arial" w:cs="Arial"/>
        </w:rPr>
      </w:pPr>
    </w:p>
    <w:p w14:paraId="592673F4" w14:textId="77777777" w:rsidR="00434978" w:rsidRDefault="00434978" w:rsidP="00AA3E14"/>
    <w:p w14:paraId="333B323B" w14:textId="77777777" w:rsidR="00434978" w:rsidRDefault="00434978" w:rsidP="00AA3E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AA3E14" w:rsidRPr="00AA3E14" w14:paraId="635B585A" w14:textId="77777777" w:rsidTr="00434978">
        <w:tc>
          <w:tcPr>
            <w:tcW w:w="10080" w:type="dxa"/>
            <w:shd w:val="clear" w:color="auto" w:fill="000000"/>
          </w:tcPr>
          <w:p w14:paraId="0102CC11" w14:textId="77777777" w:rsidR="00AA3E14" w:rsidRPr="00AA3E14" w:rsidRDefault="00AA3E14" w:rsidP="00AA3E14">
            <w:pPr>
              <w:spacing w:before="80" w:after="80"/>
              <w:jc w:val="center"/>
              <w:rPr>
                <w:rFonts w:ascii="Verdana" w:hAnsi="Verdana"/>
                <w:b/>
              </w:rPr>
            </w:pPr>
            <w:r w:rsidRPr="00AA3E14">
              <w:rPr>
                <w:rFonts w:ascii="Verdana" w:hAnsi="Verdana"/>
                <w:b/>
              </w:rPr>
              <w:t>BODYMAP</w:t>
            </w:r>
          </w:p>
        </w:tc>
      </w:tr>
    </w:tbl>
    <w:p w14:paraId="42596D08" w14:textId="77777777" w:rsidR="00AA3E14" w:rsidRPr="00AA3E14" w:rsidRDefault="00AA3E14" w:rsidP="00AA3E14">
      <w:pPr>
        <w:jc w:val="center"/>
        <w:rPr>
          <w:rFonts w:ascii="Verdana" w:hAnsi="Verdana"/>
        </w:rPr>
      </w:pPr>
      <w:r w:rsidRPr="00AA3E14">
        <w:rPr>
          <w:rFonts w:ascii="Verdana" w:hAnsi="Verdana"/>
          <w:b/>
        </w:rPr>
        <w:t>(This must be completed at time of observation)</w:t>
      </w:r>
    </w:p>
    <w:p w14:paraId="7BB8A644" w14:textId="77777777" w:rsidR="00AA3E14" w:rsidRPr="00AA3E14" w:rsidRDefault="00AA3E14" w:rsidP="00AA3E14">
      <w:pPr>
        <w:jc w:val="center"/>
        <w:rPr>
          <w:rFonts w:ascii="Verdana" w:hAnsi="Verdana"/>
        </w:rPr>
      </w:pPr>
    </w:p>
    <w:tbl>
      <w:tblPr>
        <w:tblW w:w="0" w:type="auto"/>
        <w:tblLook w:val="00A0" w:firstRow="1" w:lastRow="0" w:firstColumn="1" w:lastColumn="0" w:noHBand="0" w:noVBand="0"/>
      </w:tblPr>
      <w:tblGrid>
        <w:gridCol w:w="1875"/>
        <w:gridCol w:w="1195"/>
        <w:gridCol w:w="2875"/>
        <w:gridCol w:w="1064"/>
        <w:gridCol w:w="423"/>
        <w:gridCol w:w="2189"/>
      </w:tblGrid>
      <w:tr w:rsidR="00AA3E14" w:rsidRPr="00AA3E14" w14:paraId="14363945" w14:textId="77777777" w:rsidTr="004C7305">
        <w:tc>
          <w:tcPr>
            <w:tcW w:w="1908" w:type="dxa"/>
          </w:tcPr>
          <w:p w14:paraId="75CF8126" w14:textId="77777777" w:rsidR="00AA3E14" w:rsidRPr="00AA3E14" w:rsidRDefault="00AA3E14" w:rsidP="00AA3E14">
            <w:pPr>
              <w:rPr>
                <w:rFonts w:ascii="Verdana" w:hAnsi="Verdana"/>
                <w:sz w:val="22"/>
                <w:szCs w:val="22"/>
              </w:rPr>
            </w:pPr>
            <w:r w:rsidRPr="00AA3E14">
              <w:rPr>
                <w:rFonts w:ascii="Verdana" w:hAnsi="Verdana"/>
                <w:sz w:val="22"/>
                <w:szCs w:val="22"/>
              </w:rPr>
              <w:t>Name of Pupil:</w:t>
            </w:r>
          </w:p>
        </w:tc>
        <w:tc>
          <w:tcPr>
            <w:tcW w:w="4320" w:type="dxa"/>
            <w:gridSpan w:val="2"/>
            <w:tcBorders>
              <w:bottom w:val="dotted" w:sz="4" w:space="0" w:color="auto"/>
            </w:tcBorders>
          </w:tcPr>
          <w:p w14:paraId="349A9826" w14:textId="77777777" w:rsidR="00AA3E14" w:rsidRPr="00AA3E14" w:rsidRDefault="00AA3E14" w:rsidP="00AA3E14">
            <w:pPr>
              <w:rPr>
                <w:rFonts w:ascii="Verdana" w:hAnsi="Verdana"/>
                <w:sz w:val="22"/>
                <w:szCs w:val="22"/>
              </w:rPr>
            </w:pPr>
          </w:p>
        </w:tc>
        <w:tc>
          <w:tcPr>
            <w:tcW w:w="1530" w:type="dxa"/>
            <w:gridSpan w:val="2"/>
          </w:tcPr>
          <w:p w14:paraId="29CBC1B2" w14:textId="77777777" w:rsidR="00AA3E14" w:rsidRPr="00AA3E14" w:rsidRDefault="00AA3E14" w:rsidP="00AA3E14">
            <w:pPr>
              <w:rPr>
                <w:rFonts w:ascii="Verdana" w:hAnsi="Verdana"/>
                <w:sz w:val="22"/>
                <w:szCs w:val="22"/>
              </w:rPr>
            </w:pPr>
            <w:r w:rsidRPr="00AA3E14">
              <w:rPr>
                <w:rFonts w:ascii="Verdana" w:hAnsi="Verdana"/>
                <w:sz w:val="22"/>
                <w:szCs w:val="22"/>
              </w:rPr>
              <w:t>Date of Birth:</w:t>
            </w:r>
          </w:p>
        </w:tc>
        <w:tc>
          <w:tcPr>
            <w:tcW w:w="2322" w:type="dxa"/>
            <w:tcBorders>
              <w:bottom w:val="dotted" w:sz="4" w:space="0" w:color="auto"/>
            </w:tcBorders>
          </w:tcPr>
          <w:p w14:paraId="08D2A5FB" w14:textId="77777777" w:rsidR="00AA3E14" w:rsidRPr="00AA3E14" w:rsidRDefault="00AA3E14" w:rsidP="00AA3E14">
            <w:pPr>
              <w:rPr>
                <w:rFonts w:ascii="Verdana" w:hAnsi="Verdana"/>
                <w:sz w:val="22"/>
                <w:szCs w:val="22"/>
              </w:rPr>
            </w:pPr>
          </w:p>
        </w:tc>
      </w:tr>
      <w:tr w:rsidR="00AA3E14" w:rsidRPr="00AA3E14" w14:paraId="3735FED5" w14:textId="77777777" w:rsidTr="004C7305">
        <w:tc>
          <w:tcPr>
            <w:tcW w:w="1908" w:type="dxa"/>
          </w:tcPr>
          <w:p w14:paraId="7F3FD08C" w14:textId="77777777" w:rsidR="00AA3E14" w:rsidRPr="00AA3E14" w:rsidRDefault="00AA3E14" w:rsidP="00AA3E14">
            <w:pPr>
              <w:spacing w:before="240"/>
              <w:rPr>
                <w:rFonts w:ascii="Verdana" w:hAnsi="Verdana"/>
                <w:sz w:val="22"/>
                <w:szCs w:val="22"/>
              </w:rPr>
            </w:pPr>
            <w:r w:rsidRPr="00AA3E14">
              <w:rPr>
                <w:rFonts w:ascii="Verdana" w:hAnsi="Verdana"/>
                <w:sz w:val="22"/>
                <w:szCs w:val="22"/>
              </w:rPr>
              <w:t>Name of Staff:</w:t>
            </w:r>
          </w:p>
        </w:tc>
        <w:tc>
          <w:tcPr>
            <w:tcW w:w="4320" w:type="dxa"/>
            <w:gridSpan w:val="2"/>
            <w:tcBorders>
              <w:top w:val="dotted" w:sz="4" w:space="0" w:color="auto"/>
              <w:bottom w:val="dotted" w:sz="4" w:space="0" w:color="auto"/>
            </w:tcBorders>
          </w:tcPr>
          <w:p w14:paraId="4E308BCF" w14:textId="77777777" w:rsidR="00AA3E14" w:rsidRPr="00AA3E14" w:rsidRDefault="00AA3E14" w:rsidP="00AA3E14">
            <w:pPr>
              <w:spacing w:before="240"/>
              <w:rPr>
                <w:rFonts w:ascii="Verdana" w:hAnsi="Verdana"/>
                <w:sz w:val="22"/>
                <w:szCs w:val="22"/>
              </w:rPr>
            </w:pPr>
          </w:p>
        </w:tc>
        <w:tc>
          <w:tcPr>
            <w:tcW w:w="1080" w:type="dxa"/>
          </w:tcPr>
          <w:p w14:paraId="37707544" w14:textId="77777777" w:rsidR="00AA3E14" w:rsidRPr="00AA3E14" w:rsidRDefault="00AA3E14" w:rsidP="00AA3E14">
            <w:pPr>
              <w:spacing w:before="240"/>
              <w:rPr>
                <w:rFonts w:ascii="Verdana" w:hAnsi="Verdana"/>
                <w:sz w:val="22"/>
                <w:szCs w:val="22"/>
              </w:rPr>
            </w:pPr>
            <w:r w:rsidRPr="00AA3E14">
              <w:rPr>
                <w:rFonts w:ascii="Verdana" w:hAnsi="Verdana"/>
                <w:sz w:val="22"/>
                <w:szCs w:val="22"/>
              </w:rPr>
              <w:t>Job title:</w:t>
            </w:r>
          </w:p>
        </w:tc>
        <w:tc>
          <w:tcPr>
            <w:tcW w:w="2772" w:type="dxa"/>
            <w:gridSpan w:val="2"/>
            <w:tcBorders>
              <w:bottom w:val="dotted" w:sz="4" w:space="0" w:color="auto"/>
            </w:tcBorders>
          </w:tcPr>
          <w:p w14:paraId="704F8F36" w14:textId="77777777" w:rsidR="00AA3E14" w:rsidRPr="00AA3E14" w:rsidRDefault="00AA3E14" w:rsidP="00AA3E14">
            <w:pPr>
              <w:spacing w:before="240"/>
              <w:rPr>
                <w:rFonts w:ascii="Verdana" w:hAnsi="Verdana"/>
                <w:sz w:val="22"/>
                <w:szCs w:val="22"/>
              </w:rPr>
            </w:pPr>
          </w:p>
        </w:tc>
      </w:tr>
      <w:tr w:rsidR="00AA3E14" w:rsidRPr="00AA3E14" w14:paraId="4459CB26" w14:textId="77777777" w:rsidTr="004C7305">
        <w:tc>
          <w:tcPr>
            <w:tcW w:w="3168" w:type="dxa"/>
            <w:gridSpan w:val="2"/>
          </w:tcPr>
          <w:p w14:paraId="2D7E00BB" w14:textId="77777777" w:rsidR="00AA3E14" w:rsidRPr="00AA3E14" w:rsidRDefault="00AA3E14" w:rsidP="00AA3E14">
            <w:pPr>
              <w:spacing w:before="240"/>
              <w:rPr>
                <w:rFonts w:ascii="Verdana" w:hAnsi="Verdana"/>
                <w:sz w:val="22"/>
                <w:szCs w:val="22"/>
              </w:rPr>
            </w:pPr>
            <w:r w:rsidRPr="00AA3E14">
              <w:rPr>
                <w:rFonts w:ascii="Verdana" w:hAnsi="Verdana"/>
                <w:sz w:val="22"/>
                <w:szCs w:val="22"/>
              </w:rPr>
              <w:t>Date and time of observation:</w:t>
            </w:r>
          </w:p>
        </w:tc>
        <w:tc>
          <w:tcPr>
            <w:tcW w:w="6912" w:type="dxa"/>
            <w:gridSpan w:val="4"/>
            <w:tcBorders>
              <w:bottom w:val="dotted" w:sz="4" w:space="0" w:color="auto"/>
            </w:tcBorders>
          </w:tcPr>
          <w:p w14:paraId="55EEC71F" w14:textId="77777777" w:rsidR="00AA3E14" w:rsidRPr="00AA3E14" w:rsidRDefault="00AA3E14" w:rsidP="00AA3E14">
            <w:pPr>
              <w:spacing w:before="240"/>
              <w:rPr>
                <w:rFonts w:ascii="Verdana" w:hAnsi="Verdana"/>
                <w:sz w:val="22"/>
                <w:szCs w:val="22"/>
              </w:rPr>
            </w:pPr>
          </w:p>
        </w:tc>
      </w:tr>
    </w:tbl>
    <w:p w14:paraId="43D3574F" w14:textId="77777777" w:rsidR="00AA3E14" w:rsidRPr="00AA3E14" w:rsidRDefault="00AA3E14" w:rsidP="00AA3E14"/>
    <w:tbl>
      <w:tblPr>
        <w:tblW w:w="0" w:type="auto"/>
        <w:tblLook w:val="00A0" w:firstRow="1" w:lastRow="0" w:firstColumn="1" w:lastColumn="0" w:noHBand="0" w:noVBand="0"/>
      </w:tblPr>
      <w:tblGrid>
        <w:gridCol w:w="4833"/>
        <w:gridCol w:w="4788"/>
      </w:tblGrid>
      <w:tr w:rsidR="00AA3E14" w:rsidRPr="00AA3E14" w14:paraId="2AFE8B18" w14:textId="77777777" w:rsidTr="004C7305">
        <w:tc>
          <w:tcPr>
            <w:tcW w:w="5040" w:type="dxa"/>
          </w:tcPr>
          <w:p w14:paraId="1DC937C2" w14:textId="329BD40C" w:rsidR="00AA3E14" w:rsidRPr="00AA3E14" w:rsidRDefault="00D25389" w:rsidP="00AA3E14">
            <w:pPr>
              <w:jc w:val="center"/>
            </w:pPr>
            <w:r>
              <w:rPr>
                <w:noProof/>
              </w:rPr>
              <w:drawing>
                <wp:inline distT="0" distB="0" distL="0" distR="0" wp14:anchorId="7EF4AA0B" wp14:editId="3E9D4639">
                  <wp:extent cx="2847975" cy="6057900"/>
                  <wp:effectExtent l="0" t="0" r="0" b="0"/>
                  <wp:docPr id="1" name="Picture 17"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DY-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47975" cy="6057900"/>
                          </a:xfrm>
                          <a:prstGeom prst="rect">
                            <a:avLst/>
                          </a:prstGeom>
                          <a:noFill/>
                          <a:ln>
                            <a:noFill/>
                          </a:ln>
                        </pic:spPr>
                      </pic:pic>
                    </a:graphicData>
                  </a:graphic>
                </wp:inline>
              </w:drawing>
            </w:r>
          </w:p>
        </w:tc>
        <w:tc>
          <w:tcPr>
            <w:tcW w:w="5040" w:type="dxa"/>
          </w:tcPr>
          <w:p w14:paraId="4B6CE0F2" w14:textId="31C29AA8" w:rsidR="00AA3E14" w:rsidRPr="00AA3E14" w:rsidRDefault="00D25389" w:rsidP="00AA3E14">
            <w:pPr>
              <w:jc w:val="center"/>
            </w:pPr>
            <w:r>
              <w:rPr>
                <w:noProof/>
              </w:rPr>
              <w:drawing>
                <wp:inline distT="0" distB="0" distL="0" distR="0" wp14:anchorId="0B2C51A6" wp14:editId="78C17C18">
                  <wp:extent cx="2800350" cy="6057900"/>
                  <wp:effectExtent l="0" t="0" r="0" b="0"/>
                  <wp:docPr id="2" name="Picture 16"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DY-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00350" cy="6057900"/>
                          </a:xfrm>
                          <a:prstGeom prst="rect">
                            <a:avLst/>
                          </a:prstGeom>
                          <a:noFill/>
                          <a:ln>
                            <a:noFill/>
                          </a:ln>
                        </pic:spPr>
                      </pic:pic>
                    </a:graphicData>
                  </a:graphic>
                </wp:inline>
              </w:drawing>
            </w:r>
          </w:p>
        </w:tc>
      </w:tr>
    </w:tbl>
    <w:p w14:paraId="022ACFC5" w14:textId="77777777" w:rsidR="00AA3E14" w:rsidRPr="00AA3E14" w:rsidRDefault="00AA3E14" w:rsidP="00AA3E14"/>
    <w:p w14:paraId="3F7166F3" w14:textId="77777777" w:rsidR="00AA3E14" w:rsidRPr="00AA3E14" w:rsidRDefault="00AA3E14" w:rsidP="00AA3E14"/>
    <w:tbl>
      <w:tblPr>
        <w:tblW w:w="0" w:type="auto"/>
        <w:tblLook w:val="00A0" w:firstRow="1" w:lastRow="0" w:firstColumn="1" w:lastColumn="0" w:noHBand="0" w:noVBand="0"/>
      </w:tblPr>
      <w:tblGrid>
        <w:gridCol w:w="2037"/>
        <w:gridCol w:w="2769"/>
        <w:gridCol w:w="542"/>
        <w:gridCol w:w="2729"/>
        <w:gridCol w:w="1544"/>
      </w:tblGrid>
      <w:tr w:rsidR="00AA3E14" w:rsidRPr="00AA3E14" w14:paraId="588C57AB" w14:textId="77777777" w:rsidTr="004C7305">
        <w:tc>
          <w:tcPr>
            <w:tcW w:w="1600" w:type="dxa"/>
          </w:tcPr>
          <w:p w14:paraId="7C873C76" w14:textId="77777777" w:rsidR="00AA3E14" w:rsidRPr="00AA3E14" w:rsidRDefault="00AA3E14" w:rsidP="00AA3E14">
            <w:pPr>
              <w:rPr>
                <w:rFonts w:ascii="Verdana" w:hAnsi="Verdana"/>
                <w:sz w:val="22"/>
                <w:szCs w:val="22"/>
              </w:rPr>
            </w:pPr>
            <w:r w:rsidRPr="00AA3E14">
              <w:rPr>
                <w:rFonts w:ascii="Verdana" w:hAnsi="Verdana"/>
              </w:rPr>
              <w:br w:type="page"/>
            </w:r>
            <w:r w:rsidRPr="00AA3E14">
              <w:rPr>
                <w:rFonts w:ascii="Verdana" w:hAnsi="Verdana"/>
              </w:rPr>
              <w:br w:type="page"/>
            </w:r>
            <w:r w:rsidRPr="00AA3E14">
              <w:rPr>
                <w:rFonts w:ascii="Verdana" w:hAnsi="Verdana"/>
                <w:sz w:val="22"/>
                <w:szCs w:val="22"/>
              </w:rPr>
              <w:t>Name of pupil:</w:t>
            </w:r>
          </w:p>
        </w:tc>
        <w:tc>
          <w:tcPr>
            <w:tcW w:w="3706" w:type="dxa"/>
            <w:gridSpan w:val="2"/>
            <w:tcBorders>
              <w:bottom w:val="dotted" w:sz="4" w:space="0" w:color="auto"/>
            </w:tcBorders>
          </w:tcPr>
          <w:p w14:paraId="6B2776F2" w14:textId="77777777" w:rsidR="00AA3E14" w:rsidRPr="00AA3E14" w:rsidRDefault="00AA3E14" w:rsidP="00AA3E14">
            <w:pPr>
              <w:rPr>
                <w:rFonts w:ascii="Verdana" w:hAnsi="Verdana"/>
                <w:sz w:val="22"/>
                <w:szCs w:val="22"/>
              </w:rPr>
            </w:pPr>
          </w:p>
        </w:tc>
        <w:tc>
          <w:tcPr>
            <w:tcW w:w="2078" w:type="dxa"/>
          </w:tcPr>
          <w:p w14:paraId="640B1A52" w14:textId="77777777" w:rsidR="00AA3E14" w:rsidRPr="00AA3E14" w:rsidRDefault="00AA3E14" w:rsidP="00AA3E14">
            <w:pPr>
              <w:rPr>
                <w:rFonts w:ascii="Verdana" w:hAnsi="Verdana"/>
                <w:sz w:val="22"/>
                <w:szCs w:val="22"/>
              </w:rPr>
            </w:pPr>
            <w:r w:rsidRPr="00AA3E14">
              <w:rPr>
                <w:rFonts w:ascii="Verdana" w:hAnsi="Verdana"/>
                <w:sz w:val="22"/>
                <w:szCs w:val="22"/>
              </w:rPr>
              <w:t>Date and time of observation:</w:t>
            </w:r>
          </w:p>
        </w:tc>
        <w:tc>
          <w:tcPr>
            <w:tcW w:w="1858" w:type="dxa"/>
            <w:tcBorders>
              <w:bottom w:val="dotted" w:sz="4" w:space="0" w:color="auto"/>
            </w:tcBorders>
          </w:tcPr>
          <w:p w14:paraId="18FDB819" w14:textId="77777777" w:rsidR="00AA3E14" w:rsidRPr="00AA3E14" w:rsidRDefault="00AA3E14" w:rsidP="00AA3E14">
            <w:pPr>
              <w:rPr>
                <w:rFonts w:ascii="Verdana" w:hAnsi="Verdana"/>
                <w:sz w:val="22"/>
                <w:szCs w:val="22"/>
              </w:rPr>
            </w:pPr>
          </w:p>
        </w:tc>
      </w:tr>
      <w:tr w:rsidR="00AA3E14" w:rsidRPr="00AA3E14" w14:paraId="14323BE1" w14:textId="77777777" w:rsidTr="004C7305">
        <w:tc>
          <w:tcPr>
            <w:tcW w:w="4612" w:type="dxa"/>
            <w:gridSpan w:val="2"/>
          </w:tcPr>
          <w:p w14:paraId="1B0C2AFE" w14:textId="7C5D227F" w:rsidR="00AA3E14" w:rsidRPr="00AA3E14" w:rsidRDefault="00D25389" w:rsidP="00AA3E14">
            <w:pPr>
              <w:jc w:val="center"/>
              <w:rPr>
                <w:rFonts w:ascii="Verdana" w:hAnsi="Verdana"/>
              </w:rPr>
            </w:pPr>
            <w:r>
              <w:rPr>
                <w:rFonts w:ascii="Verdana" w:hAnsi="Verdana"/>
                <w:noProof/>
              </w:rPr>
              <w:lastRenderedPageBreak/>
              <w:drawing>
                <wp:inline distT="0" distB="0" distL="0" distR="0" wp14:anchorId="3E450547" wp14:editId="0E556054">
                  <wp:extent cx="2962275" cy="3781425"/>
                  <wp:effectExtent l="0" t="0" r="0" b="0"/>
                  <wp:docPr id="3" name="Picture 15"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AD-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62275" cy="3781425"/>
                          </a:xfrm>
                          <a:prstGeom prst="rect">
                            <a:avLst/>
                          </a:prstGeom>
                          <a:noFill/>
                          <a:ln>
                            <a:noFill/>
                          </a:ln>
                        </pic:spPr>
                      </pic:pic>
                    </a:graphicData>
                  </a:graphic>
                </wp:inline>
              </w:drawing>
            </w:r>
          </w:p>
        </w:tc>
        <w:tc>
          <w:tcPr>
            <w:tcW w:w="4630" w:type="dxa"/>
            <w:gridSpan w:val="3"/>
          </w:tcPr>
          <w:p w14:paraId="3CDA0D05" w14:textId="40530C9B" w:rsidR="00AA3E14" w:rsidRPr="00AA3E14" w:rsidRDefault="00D25389" w:rsidP="00AA3E14">
            <w:pPr>
              <w:jc w:val="center"/>
              <w:rPr>
                <w:rFonts w:ascii="Verdana" w:hAnsi="Verdana"/>
              </w:rPr>
            </w:pPr>
            <w:r>
              <w:rPr>
                <w:rFonts w:ascii="Verdana" w:hAnsi="Verdana"/>
                <w:noProof/>
              </w:rPr>
              <w:drawing>
                <wp:inline distT="0" distB="0" distL="0" distR="0" wp14:anchorId="78E84291" wp14:editId="7A4EE924">
                  <wp:extent cx="3038475" cy="3867150"/>
                  <wp:effectExtent l="0" t="0" r="0" b="0"/>
                  <wp:docPr id="4" name="Picture 14"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AD-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38475" cy="3867150"/>
                          </a:xfrm>
                          <a:prstGeom prst="rect">
                            <a:avLst/>
                          </a:prstGeom>
                          <a:noFill/>
                          <a:ln>
                            <a:noFill/>
                          </a:ln>
                        </pic:spPr>
                      </pic:pic>
                    </a:graphicData>
                  </a:graphic>
                </wp:inline>
              </w:drawing>
            </w:r>
          </w:p>
        </w:tc>
      </w:tr>
      <w:tr w:rsidR="00AA3E14" w:rsidRPr="00AA3E14" w14:paraId="2194DB3E" w14:textId="77777777" w:rsidTr="004C7305">
        <w:tc>
          <w:tcPr>
            <w:tcW w:w="4612" w:type="dxa"/>
            <w:gridSpan w:val="2"/>
          </w:tcPr>
          <w:p w14:paraId="662FF004" w14:textId="77777777" w:rsidR="00AA3E14" w:rsidRPr="00AA3E14" w:rsidRDefault="00AA3E14" w:rsidP="00AA3E14">
            <w:pPr>
              <w:jc w:val="center"/>
              <w:rPr>
                <w:rFonts w:ascii="Verdana" w:hAnsi="Verdana"/>
                <w:b/>
              </w:rPr>
            </w:pPr>
            <w:r w:rsidRPr="00AA3E14">
              <w:rPr>
                <w:rFonts w:ascii="Verdana" w:hAnsi="Verdana"/>
                <w:b/>
              </w:rPr>
              <w:t>FRONT</w:t>
            </w:r>
          </w:p>
        </w:tc>
        <w:tc>
          <w:tcPr>
            <w:tcW w:w="4630" w:type="dxa"/>
            <w:gridSpan w:val="3"/>
          </w:tcPr>
          <w:p w14:paraId="5817BC04" w14:textId="77777777" w:rsidR="00AA3E14" w:rsidRPr="00AA3E14" w:rsidRDefault="00AA3E14" w:rsidP="00AA3E14">
            <w:pPr>
              <w:jc w:val="center"/>
              <w:rPr>
                <w:rFonts w:ascii="Verdana" w:hAnsi="Verdana"/>
                <w:b/>
              </w:rPr>
            </w:pPr>
            <w:r w:rsidRPr="00AA3E14">
              <w:rPr>
                <w:rFonts w:ascii="Verdana" w:hAnsi="Verdana"/>
                <w:b/>
              </w:rPr>
              <w:t>BACK</w:t>
            </w:r>
          </w:p>
        </w:tc>
      </w:tr>
      <w:tr w:rsidR="00AA3E14" w:rsidRPr="00AA3E14" w14:paraId="30896BB3" w14:textId="77777777" w:rsidTr="004C7305">
        <w:tc>
          <w:tcPr>
            <w:tcW w:w="4612" w:type="dxa"/>
            <w:gridSpan w:val="2"/>
          </w:tcPr>
          <w:p w14:paraId="66ABA1AD" w14:textId="0C4895BE" w:rsidR="00AA3E14" w:rsidRPr="00AA3E14" w:rsidRDefault="00D25389" w:rsidP="00AA3E14">
            <w:pPr>
              <w:jc w:val="center"/>
              <w:rPr>
                <w:rFonts w:ascii="Verdana" w:hAnsi="Verdana"/>
              </w:rPr>
            </w:pPr>
            <w:r>
              <w:rPr>
                <w:rFonts w:ascii="Verdana" w:hAnsi="Verdana"/>
                <w:noProof/>
              </w:rPr>
              <w:drawing>
                <wp:inline distT="0" distB="0" distL="0" distR="0" wp14:anchorId="014EA359" wp14:editId="018CA953">
                  <wp:extent cx="3038475" cy="3752850"/>
                  <wp:effectExtent l="0" t="0" r="0" b="0"/>
                  <wp:docPr id="5" name="Picture 13"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38475" cy="3752850"/>
                          </a:xfrm>
                          <a:prstGeom prst="rect">
                            <a:avLst/>
                          </a:prstGeom>
                          <a:noFill/>
                          <a:ln>
                            <a:noFill/>
                          </a:ln>
                        </pic:spPr>
                      </pic:pic>
                    </a:graphicData>
                  </a:graphic>
                </wp:inline>
              </w:drawing>
            </w:r>
          </w:p>
        </w:tc>
        <w:tc>
          <w:tcPr>
            <w:tcW w:w="4630" w:type="dxa"/>
            <w:gridSpan w:val="3"/>
          </w:tcPr>
          <w:p w14:paraId="616666FA" w14:textId="3408FC86" w:rsidR="00AA3E14" w:rsidRPr="00AA3E14" w:rsidRDefault="00D25389" w:rsidP="00AA3E14">
            <w:pPr>
              <w:jc w:val="center"/>
              <w:rPr>
                <w:rFonts w:ascii="Verdana" w:hAnsi="Verdana"/>
              </w:rPr>
            </w:pPr>
            <w:r>
              <w:rPr>
                <w:rFonts w:ascii="Verdana" w:hAnsi="Verdana"/>
                <w:noProof/>
              </w:rPr>
              <w:drawing>
                <wp:inline distT="0" distB="0" distL="0" distR="0" wp14:anchorId="40DD4BBF" wp14:editId="562DBF19">
                  <wp:extent cx="2943225" cy="3686175"/>
                  <wp:effectExtent l="0" t="0" r="0" b="0"/>
                  <wp:docPr id="6" name="Picture 12"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43225" cy="3686175"/>
                          </a:xfrm>
                          <a:prstGeom prst="rect">
                            <a:avLst/>
                          </a:prstGeom>
                          <a:noFill/>
                          <a:ln>
                            <a:noFill/>
                          </a:ln>
                        </pic:spPr>
                      </pic:pic>
                    </a:graphicData>
                  </a:graphic>
                </wp:inline>
              </w:drawing>
            </w:r>
          </w:p>
        </w:tc>
      </w:tr>
      <w:tr w:rsidR="00AA3E14" w:rsidRPr="00AA3E14" w14:paraId="49F9A02F" w14:textId="77777777" w:rsidTr="004C7305">
        <w:tc>
          <w:tcPr>
            <w:tcW w:w="4612" w:type="dxa"/>
            <w:gridSpan w:val="2"/>
          </w:tcPr>
          <w:p w14:paraId="22F57491" w14:textId="77777777" w:rsidR="00AA3E14" w:rsidRPr="00AA3E14" w:rsidRDefault="00AA3E14" w:rsidP="00AA3E14">
            <w:pPr>
              <w:jc w:val="center"/>
              <w:rPr>
                <w:rFonts w:ascii="Verdana" w:hAnsi="Verdana"/>
                <w:b/>
              </w:rPr>
            </w:pPr>
            <w:r w:rsidRPr="00AA3E14">
              <w:rPr>
                <w:rFonts w:ascii="Verdana" w:hAnsi="Verdana"/>
                <w:b/>
              </w:rPr>
              <w:t>RIGHT</w:t>
            </w:r>
          </w:p>
        </w:tc>
        <w:tc>
          <w:tcPr>
            <w:tcW w:w="4630" w:type="dxa"/>
            <w:gridSpan w:val="3"/>
          </w:tcPr>
          <w:p w14:paraId="3D859D8B" w14:textId="77777777" w:rsidR="00AA3E14" w:rsidRPr="00AA3E14" w:rsidRDefault="00AA3E14" w:rsidP="00AA3E14">
            <w:pPr>
              <w:jc w:val="center"/>
              <w:rPr>
                <w:rFonts w:ascii="Verdana" w:hAnsi="Verdana"/>
                <w:b/>
              </w:rPr>
            </w:pPr>
            <w:r w:rsidRPr="00AA3E14">
              <w:rPr>
                <w:rFonts w:ascii="Verdana" w:hAnsi="Verdana"/>
                <w:b/>
              </w:rPr>
              <w:t>LEFT</w:t>
            </w:r>
          </w:p>
        </w:tc>
      </w:tr>
    </w:tbl>
    <w:p w14:paraId="0882F7E1" w14:textId="77777777" w:rsidR="00AA3E14" w:rsidRPr="00AA3E14" w:rsidRDefault="00AA3E14" w:rsidP="00AA3E14"/>
    <w:tbl>
      <w:tblPr>
        <w:tblW w:w="0" w:type="auto"/>
        <w:tblLook w:val="00A0" w:firstRow="1" w:lastRow="0" w:firstColumn="1" w:lastColumn="0" w:noHBand="0" w:noVBand="0"/>
      </w:tblPr>
      <w:tblGrid>
        <w:gridCol w:w="2116"/>
        <w:gridCol w:w="232"/>
        <w:gridCol w:w="1704"/>
        <w:gridCol w:w="390"/>
        <w:gridCol w:w="143"/>
        <w:gridCol w:w="130"/>
        <w:gridCol w:w="111"/>
        <w:gridCol w:w="2821"/>
        <w:gridCol w:w="100"/>
        <w:gridCol w:w="1050"/>
        <w:gridCol w:w="813"/>
        <w:gridCol w:w="11"/>
      </w:tblGrid>
      <w:tr w:rsidR="00AA3E14" w:rsidRPr="00AA3E14" w14:paraId="658C41FB" w14:textId="77777777" w:rsidTr="004C7305">
        <w:trPr>
          <w:gridAfter w:val="1"/>
          <w:wAfter w:w="9" w:type="dxa"/>
        </w:trPr>
        <w:tc>
          <w:tcPr>
            <w:tcW w:w="1891" w:type="dxa"/>
          </w:tcPr>
          <w:p w14:paraId="236C2D2F" w14:textId="77777777" w:rsidR="00AA3E14" w:rsidRPr="00AA3E14" w:rsidRDefault="00AA3E14" w:rsidP="00AA3E14">
            <w:pPr>
              <w:rPr>
                <w:rFonts w:ascii="Verdana" w:hAnsi="Verdana"/>
              </w:rPr>
            </w:pPr>
          </w:p>
          <w:p w14:paraId="080E31A1" w14:textId="77777777" w:rsidR="00AA3E14" w:rsidRPr="00AA3E14" w:rsidRDefault="00AA3E14" w:rsidP="00AA3E14">
            <w:pPr>
              <w:rPr>
                <w:rFonts w:ascii="Verdana" w:hAnsi="Verdana"/>
              </w:rPr>
            </w:pPr>
            <w:r w:rsidRPr="00AA3E14">
              <w:rPr>
                <w:rFonts w:ascii="Verdana" w:hAnsi="Verdana"/>
                <w:sz w:val="22"/>
                <w:szCs w:val="22"/>
              </w:rPr>
              <w:t>Name of pupil:</w:t>
            </w:r>
          </w:p>
        </w:tc>
        <w:tc>
          <w:tcPr>
            <w:tcW w:w="2769" w:type="dxa"/>
            <w:gridSpan w:val="6"/>
            <w:tcBorders>
              <w:bottom w:val="dotted" w:sz="4" w:space="0" w:color="auto"/>
            </w:tcBorders>
          </w:tcPr>
          <w:p w14:paraId="2392A0E4" w14:textId="77777777" w:rsidR="00AA3E14" w:rsidRPr="00AA3E14" w:rsidRDefault="00AA3E14" w:rsidP="00AA3E14">
            <w:pPr>
              <w:rPr>
                <w:rFonts w:ascii="Verdana" w:hAnsi="Verdana"/>
              </w:rPr>
            </w:pPr>
          </w:p>
        </w:tc>
        <w:tc>
          <w:tcPr>
            <w:tcW w:w="2390" w:type="dxa"/>
          </w:tcPr>
          <w:p w14:paraId="4B331588" w14:textId="77777777" w:rsidR="00AA3E14" w:rsidRPr="00AA3E14" w:rsidRDefault="00AA3E14" w:rsidP="00AA3E14">
            <w:pPr>
              <w:rPr>
                <w:rFonts w:ascii="Verdana" w:hAnsi="Verdana"/>
              </w:rPr>
            </w:pPr>
          </w:p>
          <w:p w14:paraId="01CDDFEC" w14:textId="77777777" w:rsidR="00AA3E14" w:rsidRPr="00AA3E14" w:rsidRDefault="00AA3E14" w:rsidP="00AA3E14">
            <w:pPr>
              <w:rPr>
                <w:rFonts w:ascii="Verdana" w:hAnsi="Verdana"/>
              </w:rPr>
            </w:pPr>
            <w:r w:rsidRPr="00AA3E14">
              <w:rPr>
                <w:rFonts w:ascii="Verdana" w:hAnsi="Verdana"/>
                <w:sz w:val="22"/>
                <w:szCs w:val="22"/>
              </w:rPr>
              <w:t>Date and time of observation:</w:t>
            </w:r>
          </w:p>
        </w:tc>
        <w:tc>
          <w:tcPr>
            <w:tcW w:w="2182" w:type="dxa"/>
            <w:gridSpan w:val="3"/>
            <w:tcBorders>
              <w:bottom w:val="dotted" w:sz="4" w:space="0" w:color="auto"/>
            </w:tcBorders>
          </w:tcPr>
          <w:p w14:paraId="52140839" w14:textId="77777777" w:rsidR="00AA3E14" w:rsidRPr="00AA3E14" w:rsidRDefault="00AA3E14" w:rsidP="00AA3E14">
            <w:pPr>
              <w:rPr>
                <w:rFonts w:ascii="Verdana" w:hAnsi="Verdana"/>
              </w:rPr>
            </w:pPr>
          </w:p>
        </w:tc>
      </w:tr>
      <w:tr w:rsidR="00AA3E14" w:rsidRPr="00AA3E14" w14:paraId="0284EA2F" w14:textId="77777777" w:rsidTr="004C7305">
        <w:trPr>
          <w:trHeight w:val="6083"/>
        </w:trPr>
        <w:tc>
          <w:tcPr>
            <w:tcW w:w="4516" w:type="dxa"/>
            <w:gridSpan w:val="6"/>
          </w:tcPr>
          <w:p w14:paraId="50CC31C5" w14:textId="1F4289A1" w:rsidR="00AA3E14" w:rsidRPr="00AA3E14" w:rsidRDefault="00D25389" w:rsidP="00AA3E14">
            <w:pPr>
              <w:jc w:val="center"/>
              <w:rPr>
                <w:rFonts w:ascii="Verdana" w:hAnsi="Verdana"/>
              </w:rPr>
            </w:pPr>
            <w:r>
              <w:rPr>
                <w:rFonts w:ascii="Verdana" w:hAnsi="Verdana"/>
                <w:noProof/>
              </w:rPr>
              <w:lastRenderedPageBreak/>
              <w:drawing>
                <wp:inline distT="0" distB="0" distL="0" distR="0" wp14:anchorId="04AFC3FF" wp14:editId="4F378051">
                  <wp:extent cx="2905125" cy="3895725"/>
                  <wp:effectExtent l="0" t="0" r="0" b="0"/>
                  <wp:docPr id="7" name="Picture 11"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D-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905125" cy="3895725"/>
                          </a:xfrm>
                          <a:prstGeom prst="rect">
                            <a:avLst/>
                          </a:prstGeom>
                          <a:noFill/>
                          <a:ln>
                            <a:noFill/>
                          </a:ln>
                        </pic:spPr>
                      </pic:pic>
                    </a:graphicData>
                  </a:graphic>
                </wp:inline>
              </w:drawing>
            </w:r>
          </w:p>
        </w:tc>
        <w:tc>
          <w:tcPr>
            <w:tcW w:w="4726" w:type="dxa"/>
            <w:gridSpan w:val="6"/>
          </w:tcPr>
          <w:p w14:paraId="449E2882" w14:textId="66BAC1BE" w:rsidR="00AA3E14" w:rsidRPr="00AA3E14" w:rsidRDefault="00D25389" w:rsidP="00AA3E14">
            <w:pPr>
              <w:jc w:val="center"/>
              <w:rPr>
                <w:rFonts w:ascii="Verdana" w:hAnsi="Verdana"/>
              </w:rPr>
            </w:pPr>
            <w:r>
              <w:rPr>
                <w:rFonts w:ascii="Verdana" w:hAnsi="Verdana"/>
                <w:noProof/>
              </w:rPr>
              <w:drawing>
                <wp:inline distT="0" distB="0" distL="0" distR="0" wp14:anchorId="65FEB1E6" wp14:editId="29456830">
                  <wp:extent cx="2943225" cy="3895725"/>
                  <wp:effectExtent l="0" t="0" r="0" b="0"/>
                  <wp:docPr id="8" name="Picture 10"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D-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43225" cy="3895725"/>
                          </a:xfrm>
                          <a:prstGeom prst="rect">
                            <a:avLst/>
                          </a:prstGeom>
                          <a:noFill/>
                          <a:ln>
                            <a:noFill/>
                          </a:ln>
                        </pic:spPr>
                      </pic:pic>
                    </a:graphicData>
                  </a:graphic>
                </wp:inline>
              </w:drawing>
            </w:r>
          </w:p>
        </w:tc>
      </w:tr>
      <w:tr w:rsidR="00AA3E14" w:rsidRPr="00AA3E14" w14:paraId="71A8BF6B" w14:textId="77777777" w:rsidTr="004C7305">
        <w:tc>
          <w:tcPr>
            <w:tcW w:w="4516" w:type="dxa"/>
            <w:gridSpan w:val="6"/>
          </w:tcPr>
          <w:p w14:paraId="4018B037" w14:textId="77777777" w:rsidR="00AA3E14" w:rsidRPr="00AA3E14" w:rsidRDefault="00AA3E14" w:rsidP="00AA3E14">
            <w:pPr>
              <w:jc w:val="center"/>
              <w:rPr>
                <w:rFonts w:ascii="Verdana" w:hAnsi="Verdana"/>
                <w:b/>
              </w:rPr>
            </w:pPr>
            <w:r w:rsidRPr="00AA3E14">
              <w:rPr>
                <w:rFonts w:ascii="Verdana" w:hAnsi="Verdana"/>
                <w:b/>
              </w:rPr>
              <w:t>R</w:t>
            </w:r>
          </w:p>
        </w:tc>
        <w:tc>
          <w:tcPr>
            <w:tcW w:w="4726" w:type="dxa"/>
            <w:gridSpan w:val="6"/>
          </w:tcPr>
          <w:p w14:paraId="0E2D0F18" w14:textId="77777777" w:rsidR="00AA3E14" w:rsidRPr="00AA3E14" w:rsidRDefault="00AA3E14" w:rsidP="00AA3E14">
            <w:pPr>
              <w:jc w:val="center"/>
              <w:rPr>
                <w:rFonts w:ascii="Verdana" w:hAnsi="Verdana"/>
                <w:b/>
              </w:rPr>
            </w:pPr>
            <w:r w:rsidRPr="00AA3E14">
              <w:rPr>
                <w:rFonts w:ascii="Verdana" w:hAnsi="Verdana"/>
                <w:b/>
              </w:rPr>
              <w:t>L</w:t>
            </w:r>
          </w:p>
        </w:tc>
      </w:tr>
      <w:tr w:rsidR="00AA3E14" w:rsidRPr="00AA3E14" w14:paraId="139BD2E2" w14:textId="77777777" w:rsidTr="004C7305">
        <w:tc>
          <w:tcPr>
            <w:tcW w:w="9242" w:type="dxa"/>
            <w:gridSpan w:val="12"/>
          </w:tcPr>
          <w:p w14:paraId="71C45272" w14:textId="77777777" w:rsidR="00AA3E14" w:rsidRPr="00AA3E14" w:rsidRDefault="00AA3E14" w:rsidP="00AA3E14">
            <w:pPr>
              <w:jc w:val="center"/>
              <w:rPr>
                <w:rFonts w:ascii="Verdana" w:hAnsi="Verdana"/>
                <w:b/>
              </w:rPr>
            </w:pPr>
            <w:r w:rsidRPr="00AA3E14">
              <w:rPr>
                <w:rFonts w:ascii="Verdana" w:hAnsi="Verdana"/>
                <w:b/>
              </w:rPr>
              <w:t>BACK</w:t>
            </w:r>
          </w:p>
        </w:tc>
      </w:tr>
      <w:tr w:rsidR="00AA3E14" w:rsidRPr="00AA3E14" w14:paraId="73BF311B" w14:textId="77777777" w:rsidTr="004C7305">
        <w:tc>
          <w:tcPr>
            <w:tcW w:w="4516" w:type="dxa"/>
            <w:gridSpan w:val="6"/>
          </w:tcPr>
          <w:p w14:paraId="5BF5D821" w14:textId="04149CA9" w:rsidR="00AA3E14" w:rsidRPr="00AA3E14" w:rsidRDefault="00D25389" w:rsidP="00AA3E14">
            <w:pPr>
              <w:jc w:val="center"/>
            </w:pPr>
            <w:r>
              <w:rPr>
                <w:noProof/>
              </w:rPr>
              <w:drawing>
                <wp:inline distT="0" distB="0" distL="0" distR="0" wp14:anchorId="76FBC175" wp14:editId="61689478">
                  <wp:extent cx="2847975" cy="3676650"/>
                  <wp:effectExtent l="0" t="0" r="0" b="0"/>
                  <wp:docPr id="9" name="Picture 2"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D-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47975" cy="3676650"/>
                          </a:xfrm>
                          <a:prstGeom prst="rect">
                            <a:avLst/>
                          </a:prstGeom>
                          <a:noFill/>
                          <a:ln>
                            <a:noFill/>
                          </a:ln>
                        </pic:spPr>
                      </pic:pic>
                    </a:graphicData>
                  </a:graphic>
                </wp:inline>
              </w:drawing>
            </w:r>
          </w:p>
        </w:tc>
        <w:tc>
          <w:tcPr>
            <w:tcW w:w="4726" w:type="dxa"/>
            <w:gridSpan w:val="6"/>
          </w:tcPr>
          <w:p w14:paraId="01715464" w14:textId="1BDAE818" w:rsidR="00AA3E14" w:rsidRPr="00AA3E14" w:rsidRDefault="00D25389" w:rsidP="00AA3E14">
            <w:pPr>
              <w:jc w:val="center"/>
            </w:pPr>
            <w:r>
              <w:rPr>
                <w:noProof/>
              </w:rPr>
              <w:drawing>
                <wp:inline distT="0" distB="0" distL="0" distR="0" wp14:anchorId="33399DD7" wp14:editId="21462A8B">
                  <wp:extent cx="2838450" cy="3562350"/>
                  <wp:effectExtent l="0" t="0" r="0" b="0"/>
                  <wp:docPr id="10" name="Picture 8"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ND-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38450" cy="3562350"/>
                          </a:xfrm>
                          <a:prstGeom prst="rect">
                            <a:avLst/>
                          </a:prstGeom>
                          <a:noFill/>
                          <a:ln>
                            <a:noFill/>
                          </a:ln>
                        </pic:spPr>
                      </pic:pic>
                    </a:graphicData>
                  </a:graphic>
                </wp:inline>
              </w:drawing>
            </w:r>
          </w:p>
        </w:tc>
      </w:tr>
      <w:tr w:rsidR="00AA3E14" w:rsidRPr="00AA3E14" w14:paraId="0AFE7718" w14:textId="77777777" w:rsidTr="004C7305">
        <w:trPr>
          <w:gridAfter w:val="1"/>
          <w:wAfter w:w="9" w:type="dxa"/>
        </w:trPr>
        <w:tc>
          <w:tcPr>
            <w:tcW w:w="9232" w:type="dxa"/>
            <w:gridSpan w:val="11"/>
          </w:tcPr>
          <w:p w14:paraId="08CBBC2B" w14:textId="77777777" w:rsidR="00AA3E14" w:rsidRPr="00AA3E14" w:rsidRDefault="00AA3E14" w:rsidP="00AA3E14">
            <w:pPr>
              <w:jc w:val="center"/>
              <w:rPr>
                <w:rFonts w:ascii="Verdana" w:hAnsi="Verdana"/>
              </w:rPr>
            </w:pPr>
            <w:r w:rsidRPr="00AA3E14">
              <w:rPr>
                <w:rFonts w:ascii="Verdana" w:hAnsi="Verdana"/>
                <w:b/>
              </w:rPr>
              <w:t>FRONT</w:t>
            </w:r>
          </w:p>
        </w:tc>
      </w:tr>
      <w:tr w:rsidR="00AA3E14" w:rsidRPr="00AA3E14" w14:paraId="3DEBEDAA" w14:textId="77777777" w:rsidTr="004C7305">
        <w:trPr>
          <w:gridAfter w:val="1"/>
          <w:wAfter w:w="9" w:type="dxa"/>
          <w:trHeight w:val="709"/>
        </w:trPr>
        <w:tc>
          <w:tcPr>
            <w:tcW w:w="1891" w:type="dxa"/>
          </w:tcPr>
          <w:p w14:paraId="5F2B9368" w14:textId="77777777" w:rsidR="00AA3E14" w:rsidRPr="00AA3E14" w:rsidRDefault="00AA3E14" w:rsidP="00AA3E14">
            <w:pPr>
              <w:rPr>
                <w:rFonts w:ascii="Verdana" w:hAnsi="Verdana"/>
              </w:rPr>
            </w:pPr>
            <w:r w:rsidRPr="00AA3E14">
              <w:rPr>
                <w:rFonts w:ascii="Verdana" w:hAnsi="Verdana"/>
                <w:sz w:val="22"/>
                <w:szCs w:val="22"/>
              </w:rPr>
              <w:t>Name of Pupil:</w:t>
            </w:r>
          </w:p>
        </w:tc>
        <w:tc>
          <w:tcPr>
            <w:tcW w:w="2769" w:type="dxa"/>
            <w:gridSpan w:val="6"/>
            <w:tcBorders>
              <w:bottom w:val="dotted" w:sz="4" w:space="0" w:color="auto"/>
            </w:tcBorders>
          </w:tcPr>
          <w:p w14:paraId="25C2E5C2" w14:textId="77777777" w:rsidR="00AA3E14" w:rsidRPr="00AA3E14" w:rsidRDefault="00AA3E14" w:rsidP="00AA3E14">
            <w:pPr>
              <w:rPr>
                <w:rFonts w:ascii="Verdana" w:hAnsi="Verdana"/>
              </w:rPr>
            </w:pPr>
          </w:p>
        </w:tc>
        <w:tc>
          <w:tcPr>
            <w:tcW w:w="2494" w:type="dxa"/>
            <w:gridSpan w:val="2"/>
          </w:tcPr>
          <w:p w14:paraId="40F5094F" w14:textId="77777777" w:rsidR="00AA3E14" w:rsidRPr="00AA3E14" w:rsidRDefault="00AA3E14" w:rsidP="00AA3E14">
            <w:pPr>
              <w:rPr>
                <w:rFonts w:ascii="Verdana" w:hAnsi="Verdana"/>
              </w:rPr>
            </w:pPr>
            <w:r w:rsidRPr="00AA3E14">
              <w:rPr>
                <w:rFonts w:ascii="Verdana" w:hAnsi="Verdana"/>
                <w:sz w:val="22"/>
                <w:szCs w:val="22"/>
              </w:rPr>
              <w:t>Date and time of observation:</w:t>
            </w:r>
          </w:p>
        </w:tc>
        <w:tc>
          <w:tcPr>
            <w:tcW w:w="2078" w:type="dxa"/>
            <w:gridSpan w:val="2"/>
            <w:tcBorders>
              <w:bottom w:val="dotted" w:sz="4" w:space="0" w:color="auto"/>
            </w:tcBorders>
          </w:tcPr>
          <w:p w14:paraId="137300A1" w14:textId="77777777" w:rsidR="00AA3E14" w:rsidRPr="00AA3E14" w:rsidRDefault="00AA3E14" w:rsidP="00AA3E14"/>
        </w:tc>
      </w:tr>
      <w:tr w:rsidR="00AA3E14" w:rsidRPr="00AA3E14" w14:paraId="14054BEB" w14:textId="77777777" w:rsidTr="004C7305">
        <w:trPr>
          <w:gridAfter w:val="1"/>
          <w:wAfter w:w="9" w:type="dxa"/>
          <w:trHeight w:val="4220"/>
        </w:trPr>
        <w:tc>
          <w:tcPr>
            <w:tcW w:w="4360" w:type="dxa"/>
            <w:gridSpan w:val="5"/>
          </w:tcPr>
          <w:p w14:paraId="1F09700C" w14:textId="6A0868BC" w:rsidR="00AA3E14" w:rsidRPr="00AA3E14" w:rsidRDefault="00D25389" w:rsidP="00AA3E14">
            <w:pPr>
              <w:jc w:val="center"/>
            </w:pPr>
            <w:r>
              <w:rPr>
                <w:noProof/>
              </w:rPr>
              <w:lastRenderedPageBreak/>
              <w:drawing>
                <wp:inline distT="0" distB="0" distL="0" distR="0" wp14:anchorId="44691028" wp14:editId="413A0617">
                  <wp:extent cx="2428875" cy="2628900"/>
                  <wp:effectExtent l="0" t="0" r="0" b="0"/>
                  <wp:docPr id="11" name="Picture 7"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28875" cy="2628900"/>
                          </a:xfrm>
                          <a:prstGeom prst="rect">
                            <a:avLst/>
                          </a:prstGeom>
                          <a:noFill/>
                          <a:ln>
                            <a:noFill/>
                          </a:ln>
                        </pic:spPr>
                      </pic:pic>
                    </a:graphicData>
                  </a:graphic>
                </wp:inline>
              </w:drawing>
            </w:r>
          </w:p>
          <w:p w14:paraId="481C354E" w14:textId="77777777" w:rsidR="00AA3E14" w:rsidRPr="00AA3E14" w:rsidRDefault="00AA3E14" w:rsidP="00AA3E14">
            <w:pPr>
              <w:jc w:val="center"/>
            </w:pPr>
          </w:p>
        </w:tc>
        <w:tc>
          <w:tcPr>
            <w:tcW w:w="4872" w:type="dxa"/>
            <w:gridSpan w:val="6"/>
          </w:tcPr>
          <w:p w14:paraId="7D35CCF8" w14:textId="2D126E88" w:rsidR="00AA3E14" w:rsidRPr="00AA3E14" w:rsidRDefault="00D25389" w:rsidP="00AA3E14">
            <w:pPr>
              <w:jc w:val="center"/>
            </w:pPr>
            <w:r>
              <w:rPr>
                <w:noProof/>
              </w:rPr>
              <w:drawing>
                <wp:inline distT="0" distB="0" distL="0" distR="0" wp14:anchorId="0D9D9A36" wp14:editId="6176FE9B">
                  <wp:extent cx="2371725" cy="2628900"/>
                  <wp:effectExtent l="0" t="0" r="0" b="0"/>
                  <wp:docPr id="12" name="Picture 6"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71725" cy="2628900"/>
                          </a:xfrm>
                          <a:prstGeom prst="rect">
                            <a:avLst/>
                          </a:prstGeom>
                          <a:noFill/>
                          <a:ln>
                            <a:noFill/>
                          </a:ln>
                        </pic:spPr>
                      </pic:pic>
                    </a:graphicData>
                  </a:graphic>
                </wp:inline>
              </w:drawing>
            </w:r>
          </w:p>
        </w:tc>
      </w:tr>
      <w:tr w:rsidR="00AA3E14" w:rsidRPr="00AA3E14" w14:paraId="64D18F2E" w14:textId="77777777" w:rsidTr="004C7305">
        <w:trPr>
          <w:gridAfter w:val="1"/>
          <w:wAfter w:w="9" w:type="dxa"/>
        </w:trPr>
        <w:tc>
          <w:tcPr>
            <w:tcW w:w="2169" w:type="dxa"/>
            <w:gridSpan w:val="2"/>
          </w:tcPr>
          <w:p w14:paraId="2A3E39BC" w14:textId="77777777" w:rsidR="00AA3E14" w:rsidRPr="00AA3E14" w:rsidRDefault="00AA3E14" w:rsidP="00AA3E14">
            <w:pPr>
              <w:jc w:val="center"/>
              <w:rPr>
                <w:rFonts w:ascii="Verdana" w:hAnsi="Verdana"/>
                <w:b/>
              </w:rPr>
            </w:pPr>
            <w:r w:rsidRPr="00AA3E14">
              <w:rPr>
                <w:rFonts w:ascii="Verdana" w:hAnsi="Verdana"/>
                <w:b/>
              </w:rPr>
              <w:t>R</w:t>
            </w:r>
          </w:p>
        </w:tc>
        <w:tc>
          <w:tcPr>
            <w:tcW w:w="1542" w:type="dxa"/>
          </w:tcPr>
          <w:p w14:paraId="3039A017" w14:textId="77777777" w:rsidR="00AA3E14" w:rsidRPr="00AA3E14" w:rsidRDefault="00AA3E14" w:rsidP="00AA3E14">
            <w:pPr>
              <w:jc w:val="center"/>
              <w:rPr>
                <w:rFonts w:ascii="Verdana" w:hAnsi="Verdana"/>
                <w:b/>
              </w:rPr>
            </w:pPr>
            <w:r w:rsidRPr="00AA3E14">
              <w:rPr>
                <w:rFonts w:ascii="Verdana" w:hAnsi="Verdana"/>
                <w:b/>
              </w:rPr>
              <w:t>TOP</w:t>
            </w:r>
          </w:p>
        </w:tc>
        <w:tc>
          <w:tcPr>
            <w:tcW w:w="649" w:type="dxa"/>
            <w:gridSpan w:val="2"/>
          </w:tcPr>
          <w:p w14:paraId="2DBF4E13" w14:textId="77777777" w:rsidR="00AA3E14" w:rsidRPr="00AA3E14" w:rsidRDefault="00AA3E14" w:rsidP="00AA3E14">
            <w:pPr>
              <w:jc w:val="center"/>
              <w:rPr>
                <w:rFonts w:ascii="Verdana" w:hAnsi="Verdana"/>
                <w:b/>
              </w:rPr>
            </w:pPr>
            <w:r w:rsidRPr="00AA3E14">
              <w:rPr>
                <w:rFonts w:ascii="Verdana" w:hAnsi="Verdana"/>
                <w:b/>
              </w:rPr>
              <w:t>L</w:t>
            </w:r>
          </w:p>
        </w:tc>
        <w:tc>
          <w:tcPr>
            <w:tcW w:w="2690" w:type="dxa"/>
            <w:gridSpan w:val="3"/>
          </w:tcPr>
          <w:p w14:paraId="1F22FFD4" w14:textId="77777777" w:rsidR="00AA3E14" w:rsidRPr="00AA3E14" w:rsidRDefault="00AA3E14" w:rsidP="00AA3E14">
            <w:pPr>
              <w:jc w:val="center"/>
              <w:rPr>
                <w:rFonts w:ascii="Verdana" w:hAnsi="Verdana"/>
                <w:b/>
              </w:rPr>
            </w:pPr>
            <w:r w:rsidRPr="00AA3E14">
              <w:rPr>
                <w:rFonts w:ascii="Verdana" w:hAnsi="Verdana"/>
                <w:b/>
              </w:rPr>
              <w:t>R</w:t>
            </w:r>
          </w:p>
        </w:tc>
        <w:tc>
          <w:tcPr>
            <w:tcW w:w="1380" w:type="dxa"/>
            <w:gridSpan w:val="2"/>
          </w:tcPr>
          <w:p w14:paraId="1CBD2216" w14:textId="77777777" w:rsidR="00AA3E14" w:rsidRPr="00AA3E14" w:rsidRDefault="00AA3E14" w:rsidP="00AA3E14">
            <w:pPr>
              <w:jc w:val="center"/>
              <w:rPr>
                <w:rFonts w:ascii="Verdana" w:hAnsi="Verdana"/>
                <w:b/>
              </w:rPr>
            </w:pPr>
            <w:r w:rsidRPr="00AA3E14">
              <w:rPr>
                <w:rFonts w:ascii="Verdana" w:hAnsi="Verdana"/>
                <w:b/>
              </w:rPr>
              <w:t>BOTTOM</w:t>
            </w:r>
          </w:p>
        </w:tc>
        <w:tc>
          <w:tcPr>
            <w:tcW w:w="802" w:type="dxa"/>
          </w:tcPr>
          <w:p w14:paraId="1ED17711" w14:textId="77777777" w:rsidR="00AA3E14" w:rsidRPr="00AA3E14" w:rsidRDefault="00AA3E14" w:rsidP="00AA3E14">
            <w:pPr>
              <w:jc w:val="center"/>
              <w:rPr>
                <w:rFonts w:ascii="Verdana" w:hAnsi="Verdana"/>
                <w:b/>
              </w:rPr>
            </w:pPr>
            <w:r w:rsidRPr="00AA3E14">
              <w:rPr>
                <w:rFonts w:ascii="Verdana" w:hAnsi="Verdana"/>
                <w:b/>
              </w:rPr>
              <w:t>L</w:t>
            </w:r>
          </w:p>
        </w:tc>
      </w:tr>
      <w:tr w:rsidR="00AA3E14" w:rsidRPr="00AA3E14" w14:paraId="6969F06B" w14:textId="77777777" w:rsidTr="004C7305">
        <w:trPr>
          <w:gridAfter w:val="1"/>
          <w:wAfter w:w="9" w:type="dxa"/>
        </w:trPr>
        <w:tc>
          <w:tcPr>
            <w:tcW w:w="4360" w:type="dxa"/>
            <w:gridSpan w:val="5"/>
          </w:tcPr>
          <w:p w14:paraId="566EC6E7" w14:textId="1A6B8961" w:rsidR="00AA3E14" w:rsidRPr="00AA3E14" w:rsidRDefault="00D25389" w:rsidP="00AA3E14">
            <w:pPr>
              <w:jc w:val="center"/>
              <w:rPr>
                <w:rFonts w:ascii="Verdana" w:hAnsi="Verdana"/>
              </w:rPr>
            </w:pPr>
            <w:r>
              <w:rPr>
                <w:rFonts w:ascii="Verdana" w:hAnsi="Verdana"/>
                <w:noProof/>
              </w:rPr>
              <w:drawing>
                <wp:inline distT="0" distB="0" distL="0" distR="0" wp14:anchorId="7231CEA0" wp14:editId="74632411">
                  <wp:extent cx="2838450" cy="1485900"/>
                  <wp:effectExtent l="0" t="0" r="0" b="0"/>
                  <wp:docPr id="13" name="Picture 5"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38450" cy="1485900"/>
                          </a:xfrm>
                          <a:prstGeom prst="rect">
                            <a:avLst/>
                          </a:prstGeom>
                          <a:noFill/>
                          <a:ln>
                            <a:noFill/>
                          </a:ln>
                        </pic:spPr>
                      </pic:pic>
                    </a:graphicData>
                  </a:graphic>
                </wp:inline>
              </w:drawing>
            </w:r>
          </w:p>
        </w:tc>
        <w:tc>
          <w:tcPr>
            <w:tcW w:w="4872" w:type="dxa"/>
            <w:gridSpan w:val="6"/>
          </w:tcPr>
          <w:p w14:paraId="72D17B09" w14:textId="72391BD5" w:rsidR="00AA3E14" w:rsidRPr="00AA3E14" w:rsidRDefault="00D25389" w:rsidP="00AA3E14">
            <w:pPr>
              <w:jc w:val="center"/>
              <w:rPr>
                <w:rFonts w:ascii="Verdana" w:hAnsi="Verdana"/>
              </w:rPr>
            </w:pPr>
            <w:r>
              <w:rPr>
                <w:rFonts w:ascii="Verdana" w:hAnsi="Verdana"/>
                <w:noProof/>
              </w:rPr>
              <w:drawing>
                <wp:inline distT="0" distB="0" distL="0" distR="0" wp14:anchorId="7BD0B520" wp14:editId="1DA58702">
                  <wp:extent cx="2847975" cy="1485900"/>
                  <wp:effectExtent l="0" t="0" r="0" b="0"/>
                  <wp:docPr id="14" name="Picture 4"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47975" cy="1485900"/>
                          </a:xfrm>
                          <a:prstGeom prst="rect">
                            <a:avLst/>
                          </a:prstGeom>
                          <a:noFill/>
                          <a:ln>
                            <a:noFill/>
                          </a:ln>
                        </pic:spPr>
                      </pic:pic>
                    </a:graphicData>
                  </a:graphic>
                </wp:inline>
              </w:drawing>
            </w:r>
          </w:p>
        </w:tc>
      </w:tr>
      <w:tr w:rsidR="00AA3E14" w:rsidRPr="00AA3E14" w14:paraId="1D7530A9" w14:textId="77777777" w:rsidTr="004C7305">
        <w:trPr>
          <w:gridAfter w:val="1"/>
          <w:wAfter w:w="9" w:type="dxa"/>
        </w:trPr>
        <w:tc>
          <w:tcPr>
            <w:tcW w:w="4360" w:type="dxa"/>
            <w:gridSpan w:val="5"/>
          </w:tcPr>
          <w:p w14:paraId="2039254B" w14:textId="77777777" w:rsidR="00AA3E14" w:rsidRPr="00AA3E14" w:rsidRDefault="00AA3E14" w:rsidP="00AA3E14">
            <w:pPr>
              <w:jc w:val="center"/>
              <w:rPr>
                <w:rFonts w:ascii="Verdana" w:hAnsi="Verdana"/>
                <w:b/>
              </w:rPr>
            </w:pPr>
            <w:r w:rsidRPr="00AA3E14">
              <w:rPr>
                <w:rFonts w:ascii="Verdana" w:hAnsi="Verdana"/>
                <w:b/>
              </w:rPr>
              <w:t>R</w:t>
            </w:r>
          </w:p>
        </w:tc>
        <w:tc>
          <w:tcPr>
            <w:tcW w:w="4872" w:type="dxa"/>
            <w:gridSpan w:val="6"/>
          </w:tcPr>
          <w:p w14:paraId="4B5881B7" w14:textId="77777777" w:rsidR="00AA3E14" w:rsidRPr="00AA3E14" w:rsidRDefault="00AA3E14" w:rsidP="00AA3E14">
            <w:pPr>
              <w:jc w:val="center"/>
              <w:rPr>
                <w:rFonts w:ascii="Verdana" w:hAnsi="Verdana"/>
                <w:b/>
              </w:rPr>
            </w:pPr>
            <w:r w:rsidRPr="00AA3E14">
              <w:rPr>
                <w:rFonts w:ascii="Verdana" w:hAnsi="Verdana"/>
                <w:b/>
              </w:rPr>
              <w:t>L</w:t>
            </w:r>
          </w:p>
        </w:tc>
      </w:tr>
      <w:tr w:rsidR="00AA3E14" w:rsidRPr="00AA3E14" w14:paraId="130472CC" w14:textId="77777777" w:rsidTr="004C7305">
        <w:trPr>
          <w:gridAfter w:val="1"/>
          <w:wAfter w:w="9" w:type="dxa"/>
        </w:trPr>
        <w:tc>
          <w:tcPr>
            <w:tcW w:w="9232" w:type="dxa"/>
            <w:gridSpan w:val="11"/>
          </w:tcPr>
          <w:p w14:paraId="33D87B71" w14:textId="77777777" w:rsidR="00AA3E14" w:rsidRPr="00AA3E14" w:rsidRDefault="00AA3E14" w:rsidP="00AA3E14">
            <w:pPr>
              <w:jc w:val="center"/>
              <w:rPr>
                <w:rFonts w:ascii="Verdana" w:hAnsi="Verdana"/>
                <w:b/>
              </w:rPr>
            </w:pPr>
            <w:r w:rsidRPr="00AA3E14">
              <w:rPr>
                <w:rFonts w:ascii="Verdana" w:hAnsi="Verdana"/>
                <w:b/>
              </w:rPr>
              <w:t>INNER</w:t>
            </w:r>
          </w:p>
        </w:tc>
      </w:tr>
      <w:tr w:rsidR="00AA3E14" w:rsidRPr="00AA3E14" w14:paraId="53946544" w14:textId="77777777" w:rsidTr="004C7305">
        <w:trPr>
          <w:gridAfter w:val="1"/>
          <w:wAfter w:w="9" w:type="dxa"/>
        </w:trPr>
        <w:tc>
          <w:tcPr>
            <w:tcW w:w="4360" w:type="dxa"/>
            <w:gridSpan w:val="5"/>
          </w:tcPr>
          <w:p w14:paraId="2CB4C04C" w14:textId="269497F9" w:rsidR="00AA3E14" w:rsidRPr="00AA3E14" w:rsidRDefault="00D25389" w:rsidP="00AA3E14">
            <w:pPr>
              <w:jc w:val="center"/>
              <w:rPr>
                <w:rFonts w:ascii="Verdana" w:hAnsi="Verdana"/>
              </w:rPr>
            </w:pPr>
            <w:r>
              <w:rPr>
                <w:rFonts w:ascii="Verdana" w:hAnsi="Verdana"/>
                <w:noProof/>
              </w:rPr>
              <w:drawing>
                <wp:inline distT="0" distB="0" distL="0" distR="0" wp14:anchorId="10C18723" wp14:editId="40E4DA39">
                  <wp:extent cx="2752725" cy="1581150"/>
                  <wp:effectExtent l="0" t="0" r="0" b="0"/>
                  <wp:docPr id="15" name="Picture 3"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52725" cy="1581150"/>
                          </a:xfrm>
                          <a:prstGeom prst="rect">
                            <a:avLst/>
                          </a:prstGeom>
                          <a:noFill/>
                          <a:ln>
                            <a:noFill/>
                          </a:ln>
                        </pic:spPr>
                      </pic:pic>
                    </a:graphicData>
                  </a:graphic>
                </wp:inline>
              </w:drawing>
            </w:r>
          </w:p>
        </w:tc>
        <w:tc>
          <w:tcPr>
            <w:tcW w:w="4872" w:type="dxa"/>
            <w:gridSpan w:val="6"/>
          </w:tcPr>
          <w:p w14:paraId="2D41E253" w14:textId="16C96D00" w:rsidR="00AA3E14" w:rsidRPr="00AA3E14" w:rsidRDefault="00D25389" w:rsidP="00AA3E14">
            <w:pPr>
              <w:jc w:val="center"/>
              <w:rPr>
                <w:rFonts w:ascii="Verdana" w:hAnsi="Verdana"/>
              </w:rPr>
            </w:pPr>
            <w:r>
              <w:rPr>
                <w:rFonts w:ascii="Verdana" w:hAnsi="Verdana"/>
                <w:noProof/>
              </w:rPr>
              <w:drawing>
                <wp:inline distT="0" distB="0" distL="0" distR="0" wp14:anchorId="6B69FC97" wp14:editId="54929776">
                  <wp:extent cx="2981325" cy="1495425"/>
                  <wp:effectExtent l="0" t="0" r="0" b="0"/>
                  <wp:docPr id="16" name="Picture 2"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981325" cy="1495425"/>
                          </a:xfrm>
                          <a:prstGeom prst="rect">
                            <a:avLst/>
                          </a:prstGeom>
                          <a:noFill/>
                          <a:ln>
                            <a:noFill/>
                          </a:ln>
                        </pic:spPr>
                      </pic:pic>
                    </a:graphicData>
                  </a:graphic>
                </wp:inline>
              </w:drawing>
            </w:r>
          </w:p>
        </w:tc>
      </w:tr>
      <w:tr w:rsidR="00AA3E14" w:rsidRPr="00AA3E14" w14:paraId="709CF328" w14:textId="77777777" w:rsidTr="004C7305">
        <w:trPr>
          <w:gridAfter w:val="1"/>
          <w:wAfter w:w="9" w:type="dxa"/>
        </w:trPr>
        <w:tc>
          <w:tcPr>
            <w:tcW w:w="4360" w:type="dxa"/>
            <w:gridSpan w:val="5"/>
          </w:tcPr>
          <w:p w14:paraId="7EFDB6BE" w14:textId="77777777" w:rsidR="00AA3E14" w:rsidRPr="00AA3E14" w:rsidRDefault="00AA3E14" w:rsidP="00AA3E14">
            <w:pPr>
              <w:jc w:val="center"/>
              <w:rPr>
                <w:rFonts w:ascii="Verdana" w:hAnsi="Verdana"/>
                <w:b/>
              </w:rPr>
            </w:pPr>
            <w:r w:rsidRPr="00AA3E14">
              <w:rPr>
                <w:rFonts w:ascii="Verdana" w:hAnsi="Verdana"/>
                <w:b/>
              </w:rPr>
              <w:t>R</w:t>
            </w:r>
          </w:p>
        </w:tc>
        <w:tc>
          <w:tcPr>
            <w:tcW w:w="4872" w:type="dxa"/>
            <w:gridSpan w:val="6"/>
          </w:tcPr>
          <w:p w14:paraId="66589D71" w14:textId="77777777" w:rsidR="00AA3E14" w:rsidRPr="00AA3E14" w:rsidRDefault="00AA3E14" w:rsidP="00AA3E14">
            <w:pPr>
              <w:jc w:val="center"/>
              <w:rPr>
                <w:rFonts w:ascii="Verdana" w:hAnsi="Verdana"/>
                <w:b/>
              </w:rPr>
            </w:pPr>
            <w:r w:rsidRPr="00AA3E14">
              <w:rPr>
                <w:rFonts w:ascii="Verdana" w:hAnsi="Verdana"/>
                <w:b/>
              </w:rPr>
              <w:t>L</w:t>
            </w:r>
          </w:p>
        </w:tc>
      </w:tr>
      <w:tr w:rsidR="00AA3E14" w:rsidRPr="00AA3E14" w14:paraId="5726547E" w14:textId="77777777" w:rsidTr="004C7305">
        <w:trPr>
          <w:gridAfter w:val="1"/>
          <w:wAfter w:w="9" w:type="dxa"/>
        </w:trPr>
        <w:tc>
          <w:tcPr>
            <w:tcW w:w="9232" w:type="dxa"/>
            <w:gridSpan w:val="11"/>
          </w:tcPr>
          <w:p w14:paraId="50293014" w14:textId="77777777" w:rsidR="00AA3E14" w:rsidRPr="00AA3E14" w:rsidRDefault="00AA3E14" w:rsidP="00AA3E14">
            <w:pPr>
              <w:jc w:val="center"/>
              <w:rPr>
                <w:rFonts w:ascii="Verdana" w:hAnsi="Verdana"/>
                <w:b/>
              </w:rPr>
            </w:pPr>
            <w:r w:rsidRPr="00AA3E14">
              <w:rPr>
                <w:rFonts w:ascii="Verdana" w:hAnsi="Verdana"/>
                <w:b/>
              </w:rPr>
              <w:t>OUTER</w:t>
            </w:r>
          </w:p>
        </w:tc>
      </w:tr>
      <w:tr w:rsidR="00AA3E14" w:rsidRPr="00AA3E14" w14:paraId="56629AB3" w14:textId="77777777" w:rsidTr="004C7305">
        <w:trPr>
          <w:gridAfter w:val="1"/>
          <w:wAfter w:w="9" w:type="dxa"/>
          <w:trHeight w:val="444"/>
        </w:trPr>
        <w:tc>
          <w:tcPr>
            <w:tcW w:w="4192" w:type="dxa"/>
            <w:gridSpan w:val="4"/>
          </w:tcPr>
          <w:p w14:paraId="74844ED2" w14:textId="77777777" w:rsidR="00AA3E14" w:rsidRPr="00AA3E14" w:rsidRDefault="00AA3E14" w:rsidP="00AA3E14">
            <w:pPr>
              <w:rPr>
                <w:rFonts w:ascii="Verdana" w:hAnsi="Verdana"/>
                <w:sz w:val="22"/>
                <w:szCs w:val="22"/>
              </w:rPr>
            </w:pPr>
            <w:r w:rsidRPr="00AA3E14">
              <w:rPr>
                <w:rFonts w:ascii="Verdana" w:hAnsi="Verdana"/>
                <w:sz w:val="22"/>
                <w:szCs w:val="22"/>
              </w:rPr>
              <w:t>Name:</w:t>
            </w:r>
          </w:p>
          <w:p w14:paraId="12D0C175" w14:textId="77777777" w:rsidR="00AA3E14" w:rsidRPr="00AA3E14" w:rsidRDefault="00AA3E14" w:rsidP="00AA3E14">
            <w:pPr>
              <w:rPr>
                <w:rFonts w:ascii="Verdana" w:hAnsi="Verdana"/>
                <w:sz w:val="22"/>
                <w:szCs w:val="22"/>
              </w:rPr>
            </w:pPr>
          </w:p>
        </w:tc>
        <w:tc>
          <w:tcPr>
            <w:tcW w:w="5040" w:type="dxa"/>
            <w:gridSpan w:val="7"/>
          </w:tcPr>
          <w:p w14:paraId="6D9A6005" w14:textId="77777777" w:rsidR="00AA3E14" w:rsidRPr="00AA3E14" w:rsidRDefault="00AA3E14" w:rsidP="00AA3E14">
            <w:pPr>
              <w:rPr>
                <w:rFonts w:ascii="Verdana" w:hAnsi="Verdana"/>
                <w:sz w:val="22"/>
                <w:szCs w:val="22"/>
              </w:rPr>
            </w:pPr>
          </w:p>
        </w:tc>
      </w:tr>
      <w:tr w:rsidR="00AA3E14" w:rsidRPr="00AA3E14" w14:paraId="4913054D" w14:textId="77777777" w:rsidTr="004C7305">
        <w:trPr>
          <w:gridAfter w:val="1"/>
          <w:wAfter w:w="9" w:type="dxa"/>
          <w:trHeight w:val="442"/>
        </w:trPr>
        <w:tc>
          <w:tcPr>
            <w:tcW w:w="4192" w:type="dxa"/>
            <w:gridSpan w:val="4"/>
          </w:tcPr>
          <w:p w14:paraId="1FD59AAC" w14:textId="77777777" w:rsidR="00AA3E14" w:rsidRPr="00AA3E14" w:rsidRDefault="00AA3E14" w:rsidP="00AA3E14">
            <w:pPr>
              <w:rPr>
                <w:rFonts w:ascii="Verdana" w:hAnsi="Verdana"/>
                <w:sz w:val="22"/>
                <w:szCs w:val="22"/>
              </w:rPr>
            </w:pPr>
            <w:r w:rsidRPr="00AA3E14">
              <w:rPr>
                <w:rFonts w:ascii="Verdana" w:hAnsi="Verdana"/>
                <w:sz w:val="22"/>
                <w:szCs w:val="22"/>
              </w:rPr>
              <w:t>Signature:</w:t>
            </w:r>
          </w:p>
        </w:tc>
        <w:tc>
          <w:tcPr>
            <w:tcW w:w="5040" w:type="dxa"/>
            <w:gridSpan w:val="7"/>
          </w:tcPr>
          <w:p w14:paraId="609B8390" w14:textId="77777777" w:rsidR="00AA3E14" w:rsidRPr="00AA3E14" w:rsidRDefault="00AA3E14" w:rsidP="00AA3E14">
            <w:pPr>
              <w:rPr>
                <w:rFonts w:ascii="Verdana" w:hAnsi="Verdana"/>
                <w:sz w:val="22"/>
                <w:szCs w:val="22"/>
              </w:rPr>
            </w:pPr>
          </w:p>
        </w:tc>
      </w:tr>
      <w:tr w:rsidR="00AA3E14" w:rsidRPr="00AA3E14" w14:paraId="39506DD8" w14:textId="77777777" w:rsidTr="004C7305">
        <w:trPr>
          <w:gridAfter w:val="1"/>
          <w:wAfter w:w="9" w:type="dxa"/>
          <w:trHeight w:val="442"/>
        </w:trPr>
        <w:tc>
          <w:tcPr>
            <w:tcW w:w="4192" w:type="dxa"/>
            <w:gridSpan w:val="4"/>
          </w:tcPr>
          <w:p w14:paraId="79BF3A94" w14:textId="77777777" w:rsidR="00AA3E14" w:rsidRPr="00AA3E14" w:rsidRDefault="00AA3E14" w:rsidP="00AA3E14">
            <w:pPr>
              <w:rPr>
                <w:rFonts w:ascii="Verdana" w:hAnsi="Verdana"/>
                <w:sz w:val="22"/>
                <w:szCs w:val="22"/>
              </w:rPr>
            </w:pPr>
            <w:r w:rsidRPr="00AA3E14">
              <w:rPr>
                <w:rFonts w:ascii="Verdana" w:hAnsi="Verdana"/>
                <w:sz w:val="22"/>
                <w:szCs w:val="22"/>
              </w:rPr>
              <w:t>Job title of staff:</w:t>
            </w:r>
          </w:p>
        </w:tc>
        <w:tc>
          <w:tcPr>
            <w:tcW w:w="5040" w:type="dxa"/>
            <w:gridSpan w:val="7"/>
          </w:tcPr>
          <w:p w14:paraId="38373747" w14:textId="77777777" w:rsidR="00AA3E14" w:rsidRPr="00AA3E14" w:rsidRDefault="00AA3E14" w:rsidP="00AA3E14">
            <w:pPr>
              <w:rPr>
                <w:rFonts w:ascii="Verdana" w:hAnsi="Verdana"/>
                <w:sz w:val="22"/>
                <w:szCs w:val="22"/>
              </w:rPr>
            </w:pPr>
          </w:p>
        </w:tc>
      </w:tr>
    </w:tbl>
    <w:p w14:paraId="5D92C325" w14:textId="77777777" w:rsidR="00AA3E14" w:rsidRPr="00AA3E14" w:rsidRDefault="00AA3E14" w:rsidP="00AA3E14"/>
    <w:p w14:paraId="62554DD0" w14:textId="77777777" w:rsidR="00AA3E14" w:rsidRPr="00AA3E14" w:rsidRDefault="00AA3E14"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7D970990" w14:textId="77777777" w:rsidR="00AA3E14" w:rsidRPr="00AA3E14" w:rsidRDefault="00AA3E14" w:rsidP="00AA3E14">
      <w:pPr>
        <w:widowControl w:val="0"/>
        <w:tabs>
          <w:tab w:val="num" w:pos="360"/>
        </w:tabs>
        <w:overflowPunct w:val="0"/>
        <w:autoSpaceDE w:val="0"/>
        <w:autoSpaceDN w:val="0"/>
        <w:adjustRightInd w:val="0"/>
        <w:textAlignment w:val="baseline"/>
        <w:rPr>
          <w:rFonts w:ascii="Arial" w:hAnsi="Arial" w:cs="Arial"/>
          <w:b/>
          <w:sz w:val="28"/>
          <w:szCs w:val="28"/>
          <w:highlight w:val="yellow"/>
        </w:rPr>
      </w:pPr>
    </w:p>
    <w:p w14:paraId="2656D3D2" w14:textId="77777777" w:rsidR="009049D7" w:rsidRDefault="009049D7" w:rsidP="00651629">
      <w:pPr>
        <w:tabs>
          <w:tab w:val="left" w:pos="4140"/>
        </w:tabs>
        <w:jc w:val="both"/>
        <w:rPr>
          <w:rFonts w:ascii="Arial" w:hAnsi="Arial" w:cs="Arial"/>
          <w:b/>
          <w:sz w:val="24"/>
          <w:szCs w:val="24"/>
          <w:highlight w:val="yellow"/>
        </w:rPr>
      </w:pPr>
    </w:p>
    <w:p w14:paraId="6C08F887" w14:textId="77777777" w:rsidR="009049D7" w:rsidRDefault="009049D7" w:rsidP="00651629">
      <w:pPr>
        <w:tabs>
          <w:tab w:val="left" w:pos="4140"/>
        </w:tabs>
        <w:jc w:val="both"/>
        <w:rPr>
          <w:rFonts w:ascii="Arial" w:hAnsi="Arial" w:cs="Arial"/>
          <w:b/>
          <w:sz w:val="24"/>
          <w:szCs w:val="24"/>
          <w:highlight w:val="yellow"/>
        </w:rPr>
      </w:pPr>
    </w:p>
    <w:p w14:paraId="2F3339B2" w14:textId="77777777" w:rsidR="009049D7" w:rsidRDefault="009049D7" w:rsidP="00651629">
      <w:pPr>
        <w:tabs>
          <w:tab w:val="left" w:pos="4140"/>
        </w:tabs>
        <w:jc w:val="both"/>
        <w:rPr>
          <w:rFonts w:ascii="Arial" w:hAnsi="Arial" w:cs="Arial"/>
          <w:b/>
          <w:sz w:val="24"/>
          <w:szCs w:val="24"/>
          <w:highlight w:val="yellow"/>
        </w:rPr>
      </w:pPr>
    </w:p>
    <w:p w14:paraId="5B3935CF" w14:textId="77777777" w:rsidR="009049D7" w:rsidRDefault="009049D7" w:rsidP="00651629">
      <w:pPr>
        <w:tabs>
          <w:tab w:val="left" w:pos="4140"/>
        </w:tabs>
        <w:jc w:val="both"/>
        <w:rPr>
          <w:rFonts w:ascii="Arial" w:hAnsi="Arial" w:cs="Arial"/>
          <w:b/>
          <w:sz w:val="24"/>
          <w:szCs w:val="24"/>
          <w:highlight w:val="yellow"/>
        </w:rPr>
      </w:pPr>
    </w:p>
    <w:p w14:paraId="3CD21F5D" w14:textId="77777777" w:rsidR="009049D7" w:rsidRDefault="009049D7" w:rsidP="00651629">
      <w:pPr>
        <w:tabs>
          <w:tab w:val="left" w:pos="4140"/>
        </w:tabs>
        <w:jc w:val="both"/>
        <w:rPr>
          <w:rFonts w:ascii="Arial" w:hAnsi="Arial" w:cs="Arial"/>
          <w:b/>
          <w:sz w:val="24"/>
          <w:szCs w:val="24"/>
          <w:highlight w:val="yellow"/>
        </w:rPr>
      </w:pPr>
    </w:p>
    <w:p w14:paraId="640A1277" w14:textId="77777777" w:rsidR="009049D7" w:rsidRDefault="009049D7" w:rsidP="00651629">
      <w:pPr>
        <w:tabs>
          <w:tab w:val="left" w:pos="4140"/>
        </w:tabs>
        <w:jc w:val="both"/>
        <w:rPr>
          <w:rFonts w:ascii="Arial" w:hAnsi="Arial" w:cs="Arial"/>
          <w:b/>
          <w:sz w:val="24"/>
          <w:szCs w:val="24"/>
          <w:highlight w:val="yellow"/>
        </w:rPr>
      </w:pPr>
    </w:p>
    <w:p w14:paraId="71735DB5" w14:textId="77777777" w:rsidR="009049D7" w:rsidRDefault="009049D7" w:rsidP="00651629">
      <w:pPr>
        <w:tabs>
          <w:tab w:val="left" w:pos="4140"/>
        </w:tabs>
        <w:jc w:val="both"/>
        <w:rPr>
          <w:rFonts w:ascii="Arial" w:hAnsi="Arial" w:cs="Arial"/>
          <w:b/>
          <w:sz w:val="24"/>
          <w:szCs w:val="24"/>
          <w:highlight w:val="yellow"/>
        </w:rPr>
      </w:pPr>
    </w:p>
    <w:p w14:paraId="71DED9F8" w14:textId="77777777" w:rsidR="009049D7" w:rsidRDefault="009049D7" w:rsidP="00651629">
      <w:pPr>
        <w:tabs>
          <w:tab w:val="left" w:pos="4140"/>
        </w:tabs>
        <w:jc w:val="both"/>
        <w:rPr>
          <w:rFonts w:ascii="Arial" w:hAnsi="Arial" w:cs="Arial"/>
          <w:b/>
          <w:sz w:val="24"/>
          <w:szCs w:val="24"/>
          <w:highlight w:val="yellow"/>
        </w:rPr>
      </w:pPr>
    </w:p>
    <w:p w14:paraId="0D5CEA9F" w14:textId="77777777" w:rsidR="009049D7" w:rsidRDefault="009049D7" w:rsidP="00651629">
      <w:pPr>
        <w:tabs>
          <w:tab w:val="left" w:pos="4140"/>
        </w:tabs>
        <w:jc w:val="both"/>
        <w:rPr>
          <w:rFonts w:ascii="Arial" w:hAnsi="Arial" w:cs="Arial"/>
          <w:b/>
          <w:sz w:val="24"/>
          <w:szCs w:val="24"/>
          <w:highlight w:val="yellow"/>
        </w:rPr>
      </w:pPr>
    </w:p>
    <w:p w14:paraId="40A17C0D" w14:textId="77777777" w:rsidR="009049D7" w:rsidRDefault="009049D7" w:rsidP="00651629">
      <w:pPr>
        <w:tabs>
          <w:tab w:val="left" w:pos="4140"/>
        </w:tabs>
        <w:jc w:val="both"/>
        <w:rPr>
          <w:rFonts w:ascii="Arial" w:hAnsi="Arial" w:cs="Arial"/>
          <w:b/>
          <w:sz w:val="24"/>
          <w:szCs w:val="24"/>
          <w:highlight w:val="yellow"/>
        </w:rPr>
      </w:pPr>
    </w:p>
    <w:p w14:paraId="0E20D199" w14:textId="77777777" w:rsidR="009049D7" w:rsidRDefault="009049D7" w:rsidP="00651629">
      <w:pPr>
        <w:tabs>
          <w:tab w:val="left" w:pos="4140"/>
        </w:tabs>
        <w:jc w:val="both"/>
        <w:rPr>
          <w:rFonts w:ascii="Arial" w:hAnsi="Arial" w:cs="Arial"/>
          <w:b/>
          <w:sz w:val="24"/>
          <w:szCs w:val="24"/>
          <w:highlight w:val="yellow"/>
        </w:rPr>
      </w:pPr>
    </w:p>
    <w:p w14:paraId="1C158A04" w14:textId="77777777" w:rsidR="009049D7" w:rsidRPr="00F843C2" w:rsidRDefault="00AA3E14" w:rsidP="00651629">
      <w:pPr>
        <w:tabs>
          <w:tab w:val="left" w:pos="4140"/>
        </w:tabs>
        <w:jc w:val="both"/>
        <w:rPr>
          <w:rFonts w:ascii="Arial" w:hAnsi="Arial" w:cs="Arial"/>
          <w:b/>
          <w:sz w:val="24"/>
          <w:szCs w:val="24"/>
        </w:rPr>
      </w:pPr>
      <w:r w:rsidRPr="00F843C2">
        <w:rPr>
          <w:rFonts w:ascii="Arial" w:hAnsi="Arial" w:cs="Arial"/>
          <w:b/>
          <w:sz w:val="24"/>
          <w:szCs w:val="24"/>
        </w:rPr>
        <w:t>Appendix 3</w:t>
      </w:r>
    </w:p>
    <w:p w14:paraId="015C6E1C" w14:textId="77777777" w:rsidR="009049D7" w:rsidRDefault="009049D7" w:rsidP="00651629">
      <w:pPr>
        <w:tabs>
          <w:tab w:val="left" w:pos="4140"/>
        </w:tabs>
        <w:jc w:val="both"/>
        <w:rPr>
          <w:rFonts w:ascii="Arial" w:hAnsi="Arial" w:cs="Arial"/>
          <w:b/>
          <w:sz w:val="24"/>
          <w:szCs w:val="24"/>
          <w:highlight w:val="yellow"/>
        </w:rPr>
      </w:pPr>
    </w:p>
    <w:p w14:paraId="51F8D38E" w14:textId="495720D3" w:rsidR="009049D7" w:rsidRPr="00954A9E" w:rsidRDefault="00D25389" w:rsidP="00651629">
      <w:pPr>
        <w:tabs>
          <w:tab w:val="left" w:pos="4140"/>
        </w:tabs>
        <w:jc w:val="both"/>
        <w:rPr>
          <w:rFonts w:ascii="Arial" w:hAnsi="Arial" w:cs="Arial"/>
          <w:b/>
          <w:sz w:val="24"/>
          <w:szCs w:val="24"/>
        </w:rPr>
      </w:pPr>
      <w:r w:rsidRPr="00954A9E">
        <w:rPr>
          <w:noProof/>
        </w:rPr>
        <w:drawing>
          <wp:inline distT="0" distB="0" distL="0" distR="0" wp14:anchorId="5C0C1381" wp14:editId="234C7429">
            <wp:extent cx="6086475" cy="8477250"/>
            <wp:effectExtent l="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86475" cy="8477250"/>
                    </a:xfrm>
                    <a:prstGeom prst="rect">
                      <a:avLst/>
                    </a:prstGeom>
                    <a:noFill/>
                    <a:ln>
                      <a:noFill/>
                    </a:ln>
                  </pic:spPr>
                </pic:pic>
              </a:graphicData>
            </a:graphic>
          </wp:inline>
        </w:drawing>
      </w:r>
    </w:p>
    <w:p w14:paraId="51D8CEF2" w14:textId="77777777" w:rsidR="009049D7" w:rsidRDefault="009049D7" w:rsidP="00651629">
      <w:pPr>
        <w:tabs>
          <w:tab w:val="left" w:pos="4140"/>
        </w:tabs>
        <w:jc w:val="both"/>
        <w:rPr>
          <w:rFonts w:ascii="Arial" w:hAnsi="Arial" w:cs="Arial"/>
          <w:b/>
          <w:sz w:val="24"/>
          <w:szCs w:val="24"/>
          <w:highlight w:val="yellow"/>
        </w:rPr>
      </w:pPr>
    </w:p>
    <w:p w14:paraId="0587EF7C" w14:textId="77777777" w:rsidR="000B0BD2" w:rsidRDefault="000B0BD2" w:rsidP="000B0BD2">
      <w:pPr>
        <w:pStyle w:val="Heading3"/>
      </w:pPr>
    </w:p>
    <w:p w14:paraId="4AFB2C28" w14:textId="77777777" w:rsidR="00942262" w:rsidRPr="00434978" w:rsidRDefault="009049D7" w:rsidP="000B0BD2">
      <w:pPr>
        <w:pStyle w:val="Heading3"/>
      </w:pPr>
      <w:r w:rsidRPr="00434978">
        <w:t xml:space="preserve">Appendix 4       </w:t>
      </w:r>
      <w:r w:rsidRPr="00434978">
        <w:tab/>
      </w:r>
      <w:r w:rsidR="00942262" w:rsidRPr="00434978">
        <w:t>Useful Contacts within the local authority</w:t>
      </w:r>
    </w:p>
    <w:p w14:paraId="20D9D8A5" w14:textId="77777777" w:rsidR="005F20DC" w:rsidRPr="00434978" w:rsidRDefault="005F20DC" w:rsidP="00651629">
      <w:pPr>
        <w:tabs>
          <w:tab w:val="left" w:pos="4140"/>
        </w:tabs>
        <w:jc w:val="both"/>
        <w:rPr>
          <w:rFonts w:ascii="Arial" w:hAnsi="Arial" w:cs="Arial"/>
          <w:b/>
          <w:sz w:val="24"/>
          <w:szCs w:val="24"/>
        </w:rPr>
      </w:pPr>
    </w:p>
    <w:p w14:paraId="6058EACF" w14:textId="77777777" w:rsidR="005F20DC" w:rsidRPr="00434978" w:rsidRDefault="005F20DC" w:rsidP="00651629">
      <w:pPr>
        <w:tabs>
          <w:tab w:val="left" w:pos="4140"/>
        </w:tabs>
        <w:jc w:val="both"/>
        <w:rPr>
          <w:rFonts w:ascii="Arial" w:hAnsi="Arial" w:cs="Arial"/>
          <w:b/>
          <w:sz w:val="24"/>
          <w:szCs w:val="24"/>
        </w:rPr>
      </w:pPr>
      <w:r w:rsidRPr="00434978">
        <w:rPr>
          <w:rFonts w:ascii="Arial" w:hAnsi="Arial" w:cs="Arial"/>
          <w:b/>
          <w:sz w:val="24"/>
          <w:szCs w:val="24"/>
        </w:rPr>
        <w:t>Children’s Social Care</w:t>
      </w:r>
    </w:p>
    <w:p w14:paraId="4E35023B" w14:textId="77777777" w:rsidR="00942262" w:rsidRPr="00434978" w:rsidRDefault="00942262" w:rsidP="00651629">
      <w:pPr>
        <w:tabs>
          <w:tab w:val="left" w:pos="4140"/>
        </w:tabs>
        <w:jc w:val="both"/>
        <w:rPr>
          <w:rFonts w:ascii="Arial" w:hAnsi="Arial" w:cs="Arial"/>
          <w:b/>
          <w:sz w:val="24"/>
          <w:szCs w:val="24"/>
        </w:rPr>
      </w:pPr>
    </w:p>
    <w:p w14:paraId="62A37503" w14:textId="77777777" w:rsidR="00942262" w:rsidRPr="00434978" w:rsidRDefault="00942262" w:rsidP="00651629">
      <w:pPr>
        <w:tabs>
          <w:tab w:val="left" w:pos="4140"/>
        </w:tabs>
        <w:jc w:val="both"/>
        <w:rPr>
          <w:rFonts w:ascii="Arial" w:hAnsi="Arial" w:cs="Arial"/>
          <w:sz w:val="24"/>
          <w:szCs w:val="24"/>
        </w:rPr>
      </w:pPr>
      <w:r w:rsidRPr="00434978">
        <w:rPr>
          <w:rFonts w:ascii="Arial" w:hAnsi="Arial" w:cs="Arial"/>
          <w:sz w:val="24"/>
          <w:szCs w:val="24"/>
        </w:rPr>
        <w:t>Multi-Agency Screening Team</w:t>
      </w:r>
      <w:r w:rsidR="00394BB4" w:rsidRPr="00434978">
        <w:rPr>
          <w:rFonts w:ascii="Arial" w:hAnsi="Arial" w:cs="Arial"/>
          <w:sz w:val="24"/>
          <w:szCs w:val="24"/>
        </w:rPr>
        <w:t xml:space="preserve">  </w:t>
      </w:r>
      <w:r w:rsidR="00297CFD">
        <w:rPr>
          <w:rFonts w:ascii="Arial" w:hAnsi="Arial" w:cs="Arial"/>
          <w:sz w:val="24"/>
          <w:szCs w:val="24"/>
        </w:rPr>
        <w:tab/>
      </w:r>
      <w:hyperlink r:id="rId64" w:history="1">
        <w:r w:rsidR="00297CFD" w:rsidRPr="00EE3AB5">
          <w:rPr>
            <w:rStyle w:val="Hyperlink"/>
            <w:rFonts w:ascii="Arial" w:hAnsi="Arial" w:cs="Arial"/>
            <w:sz w:val="24"/>
            <w:szCs w:val="24"/>
          </w:rPr>
          <w:t>MAST@calderdale.gov.uk</w:t>
        </w:r>
      </w:hyperlink>
      <w:r w:rsidR="00394BB4" w:rsidRPr="00434978">
        <w:rPr>
          <w:rFonts w:ascii="Arial" w:hAnsi="Arial" w:cs="Arial"/>
          <w:sz w:val="24"/>
          <w:szCs w:val="24"/>
        </w:rPr>
        <w:t xml:space="preserve">  </w:t>
      </w:r>
      <w:r w:rsidR="00394BB4" w:rsidRPr="00434978">
        <w:rPr>
          <w:rFonts w:ascii="Arial" w:hAnsi="Arial" w:cs="Arial"/>
          <w:sz w:val="24"/>
          <w:szCs w:val="24"/>
        </w:rPr>
        <w:tab/>
      </w:r>
      <w:r w:rsidR="00394BB4" w:rsidRPr="00434978">
        <w:rPr>
          <w:rFonts w:ascii="Arial" w:hAnsi="Arial" w:cs="Arial"/>
          <w:sz w:val="24"/>
          <w:szCs w:val="24"/>
        </w:rPr>
        <w:tab/>
        <w:t>01422 393336</w:t>
      </w:r>
    </w:p>
    <w:p w14:paraId="33CCDD4A" w14:textId="77777777" w:rsidR="00394BB4" w:rsidRPr="00434978" w:rsidRDefault="00394BB4" w:rsidP="00651629">
      <w:pPr>
        <w:tabs>
          <w:tab w:val="left" w:pos="4140"/>
        </w:tabs>
        <w:jc w:val="both"/>
        <w:rPr>
          <w:rFonts w:ascii="Arial" w:hAnsi="Arial" w:cs="Arial"/>
          <w:sz w:val="24"/>
          <w:szCs w:val="24"/>
        </w:rPr>
      </w:pPr>
    </w:p>
    <w:p w14:paraId="55523A9F" w14:textId="77777777" w:rsidR="00394BB4" w:rsidRPr="00434978" w:rsidRDefault="00394BB4" w:rsidP="00651629">
      <w:pPr>
        <w:tabs>
          <w:tab w:val="left" w:pos="4140"/>
        </w:tabs>
        <w:jc w:val="both"/>
        <w:rPr>
          <w:rFonts w:ascii="Arial" w:hAnsi="Arial" w:cs="Arial"/>
          <w:sz w:val="24"/>
          <w:szCs w:val="24"/>
        </w:rPr>
      </w:pPr>
      <w:r w:rsidRPr="00434978">
        <w:rPr>
          <w:rFonts w:ascii="Arial" w:hAnsi="Arial" w:cs="Arial"/>
          <w:sz w:val="24"/>
          <w:szCs w:val="24"/>
        </w:rPr>
        <w:t xml:space="preserve">Disabled </w:t>
      </w:r>
      <w:r w:rsidR="00303EDD" w:rsidRPr="00434978">
        <w:rPr>
          <w:rFonts w:ascii="Arial" w:hAnsi="Arial" w:cs="Arial"/>
          <w:sz w:val="24"/>
          <w:szCs w:val="24"/>
        </w:rPr>
        <w:t>Children’s</w:t>
      </w:r>
      <w:r w:rsidRPr="00434978">
        <w:rPr>
          <w:rFonts w:ascii="Arial" w:hAnsi="Arial" w:cs="Arial"/>
          <w:sz w:val="24"/>
          <w:szCs w:val="24"/>
        </w:rPr>
        <w:t xml:space="preserve"> Team</w:t>
      </w:r>
      <w:r w:rsidRPr="00434978">
        <w:rPr>
          <w:rFonts w:ascii="Arial" w:hAnsi="Arial" w:cs="Arial"/>
          <w:sz w:val="24"/>
          <w:szCs w:val="24"/>
        </w:rPr>
        <w:tab/>
      </w:r>
      <w:hyperlink r:id="rId65" w:history="1">
        <w:r w:rsidRPr="00434978">
          <w:rPr>
            <w:rStyle w:val="Hyperlink"/>
            <w:rFonts w:ascii="Arial" w:hAnsi="Arial" w:cs="Arial"/>
            <w:sz w:val="24"/>
            <w:szCs w:val="24"/>
          </w:rPr>
          <w:t>DisabledChildrensTeam@calderdale.gov.uk</w:t>
        </w:r>
      </w:hyperlink>
      <w:r w:rsidRPr="00434978">
        <w:rPr>
          <w:rFonts w:ascii="Arial" w:hAnsi="Arial" w:cs="Arial"/>
          <w:sz w:val="24"/>
          <w:szCs w:val="24"/>
        </w:rPr>
        <w:tab/>
      </w:r>
    </w:p>
    <w:p w14:paraId="4E9FBE54" w14:textId="77777777" w:rsidR="00394BB4" w:rsidRPr="00434978" w:rsidRDefault="00394BB4" w:rsidP="00651629">
      <w:pPr>
        <w:tabs>
          <w:tab w:val="left" w:pos="4140"/>
        </w:tabs>
        <w:jc w:val="both"/>
        <w:rPr>
          <w:rFonts w:ascii="Arial" w:hAnsi="Arial" w:cs="Arial"/>
          <w:sz w:val="24"/>
          <w:szCs w:val="24"/>
        </w:rPr>
      </w:pP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t>01422 394091</w:t>
      </w:r>
    </w:p>
    <w:p w14:paraId="61556AD0" w14:textId="77777777" w:rsidR="00C552E3" w:rsidRPr="00434978" w:rsidRDefault="00C552E3" w:rsidP="00651629">
      <w:pPr>
        <w:tabs>
          <w:tab w:val="left" w:pos="4140"/>
        </w:tabs>
        <w:jc w:val="both"/>
        <w:rPr>
          <w:rFonts w:ascii="Arial" w:hAnsi="Arial" w:cs="Arial"/>
          <w:sz w:val="24"/>
          <w:szCs w:val="24"/>
        </w:rPr>
      </w:pPr>
    </w:p>
    <w:p w14:paraId="24EFA6A6" w14:textId="77777777" w:rsidR="00C552E3" w:rsidRPr="00434978" w:rsidRDefault="00C552E3" w:rsidP="00651629">
      <w:pPr>
        <w:tabs>
          <w:tab w:val="left" w:pos="4140"/>
        </w:tabs>
        <w:jc w:val="both"/>
        <w:rPr>
          <w:rFonts w:ascii="Arial" w:hAnsi="Arial" w:cs="Arial"/>
          <w:sz w:val="24"/>
          <w:szCs w:val="24"/>
        </w:rPr>
      </w:pPr>
      <w:r w:rsidRPr="00434978">
        <w:rPr>
          <w:rFonts w:ascii="Arial" w:hAnsi="Arial" w:cs="Arial"/>
          <w:sz w:val="24"/>
          <w:szCs w:val="24"/>
        </w:rPr>
        <w:t>Emergency Duty Team</w:t>
      </w:r>
      <w:r w:rsidRPr="00434978">
        <w:rPr>
          <w:rFonts w:ascii="Arial" w:hAnsi="Arial" w:cs="Arial"/>
          <w:sz w:val="24"/>
          <w:szCs w:val="24"/>
        </w:rPr>
        <w:tab/>
      </w:r>
      <w:hyperlink r:id="rId66" w:history="1">
        <w:r w:rsidR="005F20DC" w:rsidRPr="00434978">
          <w:rPr>
            <w:rStyle w:val="Hyperlink"/>
            <w:rFonts w:ascii="Arial" w:hAnsi="Arial" w:cs="Arial"/>
            <w:sz w:val="24"/>
            <w:szCs w:val="24"/>
          </w:rPr>
          <w:t>EDT@calderdale.gov.uk</w:t>
        </w:r>
      </w:hyperlink>
      <w:r w:rsidR="005F20DC" w:rsidRPr="00434978">
        <w:rPr>
          <w:rFonts w:ascii="Arial" w:hAnsi="Arial" w:cs="Arial"/>
          <w:sz w:val="24"/>
          <w:szCs w:val="24"/>
        </w:rPr>
        <w:tab/>
      </w:r>
      <w:r w:rsidR="005F20DC" w:rsidRPr="00434978">
        <w:rPr>
          <w:rFonts w:ascii="Arial" w:hAnsi="Arial" w:cs="Arial"/>
          <w:sz w:val="24"/>
          <w:szCs w:val="24"/>
        </w:rPr>
        <w:tab/>
        <w:t>01422 288000</w:t>
      </w:r>
    </w:p>
    <w:p w14:paraId="18D8F62A" w14:textId="77777777" w:rsidR="00C552E3" w:rsidRPr="00434978" w:rsidRDefault="00C552E3" w:rsidP="00651629">
      <w:pPr>
        <w:tabs>
          <w:tab w:val="left" w:pos="4140"/>
        </w:tabs>
        <w:jc w:val="both"/>
        <w:rPr>
          <w:rFonts w:ascii="Arial" w:hAnsi="Arial" w:cs="Arial"/>
          <w:sz w:val="24"/>
          <w:szCs w:val="24"/>
        </w:rPr>
      </w:pPr>
      <w:r w:rsidRPr="00434978">
        <w:rPr>
          <w:rFonts w:ascii="Arial" w:hAnsi="Arial" w:cs="Arial"/>
          <w:sz w:val="24"/>
          <w:szCs w:val="24"/>
        </w:rPr>
        <w:t>(Outside office hours support)</w:t>
      </w:r>
    </w:p>
    <w:p w14:paraId="56686427" w14:textId="77777777" w:rsidR="005F20DC" w:rsidRPr="00434978" w:rsidRDefault="005F20DC" w:rsidP="00651629">
      <w:pPr>
        <w:tabs>
          <w:tab w:val="left" w:pos="4140"/>
        </w:tabs>
        <w:jc w:val="both"/>
        <w:rPr>
          <w:rFonts w:ascii="Arial" w:hAnsi="Arial" w:cs="Arial"/>
          <w:sz w:val="24"/>
          <w:szCs w:val="24"/>
        </w:rPr>
      </w:pPr>
    </w:p>
    <w:p w14:paraId="7DD6FD29" w14:textId="77777777" w:rsidR="005F20DC" w:rsidRPr="00434978" w:rsidRDefault="005F20DC" w:rsidP="00651629">
      <w:pPr>
        <w:tabs>
          <w:tab w:val="left" w:pos="4140"/>
        </w:tabs>
        <w:jc w:val="both"/>
        <w:rPr>
          <w:rFonts w:ascii="Arial" w:hAnsi="Arial" w:cs="Arial"/>
          <w:b/>
          <w:sz w:val="24"/>
          <w:szCs w:val="24"/>
        </w:rPr>
      </w:pPr>
      <w:r w:rsidRPr="00434978">
        <w:rPr>
          <w:rFonts w:ascii="Arial" w:hAnsi="Arial" w:cs="Arial"/>
          <w:b/>
          <w:sz w:val="24"/>
          <w:szCs w:val="24"/>
        </w:rPr>
        <w:t>Schools Service</w:t>
      </w:r>
    </w:p>
    <w:p w14:paraId="3BBB1BA9" w14:textId="77777777" w:rsidR="00394BB4" w:rsidRPr="00434978" w:rsidRDefault="00394BB4" w:rsidP="00651629">
      <w:pPr>
        <w:tabs>
          <w:tab w:val="left" w:pos="4140"/>
        </w:tabs>
        <w:jc w:val="both"/>
        <w:rPr>
          <w:rFonts w:ascii="Arial" w:hAnsi="Arial" w:cs="Arial"/>
          <w:sz w:val="24"/>
          <w:szCs w:val="24"/>
        </w:rPr>
      </w:pPr>
    </w:p>
    <w:p w14:paraId="1420EF59" w14:textId="77777777" w:rsidR="00394BB4" w:rsidRPr="00434978" w:rsidRDefault="00394BB4" w:rsidP="00651629">
      <w:pPr>
        <w:tabs>
          <w:tab w:val="left" w:pos="4140"/>
        </w:tabs>
        <w:jc w:val="both"/>
        <w:rPr>
          <w:rFonts w:ascii="Arial" w:hAnsi="Arial" w:cs="Arial"/>
          <w:sz w:val="24"/>
          <w:szCs w:val="24"/>
        </w:rPr>
      </w:pPr>
      <w:r w:rsidRPr="00434978">
        <w:rPr>
          <w:rFonts w:ascii="Arial" w:hAnsi="Arial" w:cs="Arial"/>
          <w:sz w:val="24"/>
          <w:szCs w:val="24"/>
        </w:rPr>
        <w:t>Schools Safeguarding Adviser</w:t>
      </w:r>
      <w:r w:rsidR="00E44881">
        <w:rPr>
          <w:rFonts w:ascii="Arial" w:hAnsi="Arial" w:cs="Arial"/>
          <w:sz w:val="24"/>
          <w:szCs w:val="24"/>
        </w:rPr>
        <w:t>s</w:t>
      </w:r>
      <w:r w:rsidRPr="00434978">
        <w:rPr>
          <w:rFonts w:ascii="Arial" w:hAnsi="Arial" w:cs="Arial"/>
          <w:sz w:val="24"/>
          <w:szCs w:val="24"/>
        </w:rPr>
        <w:tab/>
      </w:r>
    </w:p>
    <w:p w14:paraId="4E8AF1B6" w14:textId="77777777" w:rsidR="00A42602" w:rsidRDefault="00394BB4" w:rsidP="00A42602">
      <w:pPr>
        <w:tabs>
          <w:tab w:val="left" w:pos="4140"/>
        </w:tabs>
        <w:rPr>
          <w:rFonts w:ascii="Arial" w:hAnsi="Arial" w:cs="Arial"/>
          <w:sz w:val="24"/>
          <w:szCs w:val="24"/>
        </w:rPr>
      </w:pPr>
      <w:r w:rsidRPr="00434978">
        <w:rPr>
          <w:rFonts w:ascii="Arial" w:hAnsi="Arial" w:cs="Arial"/>
          <w:sz w:val="24"/>
          <w:szCs w:val="24"/>
        </w:rPr>
        <w:t>Steve Barnes</w:t>
      </w:r>
      <w:r w:rsidR="00E44881">
        <w:rPr>
          <w:rFonts w:ascii="Arial" w:hAnsi="Arial" w:cs="Arial"/>
          <w:sz w:val="24"/>
          <w:szCs w:val="24"/>
        </w:rPr>
        <w:t xml:space="preserve"> </w:t>
      </w:r>
      <w:r w:rsidR="00A42602">
        <w:rPr>
          <w:rFonts w:ascii="Arial" w:hAnsi="Arial" w:cs="Arial"/>
          <w:sz w:val="24"/>
          <w:szCs w:val="24"/>
        </w:rPr>
        <w:t xml:space="preserve">                                 </w:t>
      </w:r>
      <w:hyperlink r:id="rId67" w:history="1">
        <w:r w:rsidR="00A42602" w:rsidRPr="004449A5">
          <w:rPr>
            <w:rStyle w:val="Hyperlink"/>
            <w:rFonts w:ascii="Arial" w:hAnsi="Arial" w:cs="Arial"/>
            <w:sz w:val="24"/>
            <w:szCs w:val="24"/>
          </w:rPr>
          <w:t>schoolsafeguarding@calderdale.gov.uk</w:t>
        </w:r>
      </w:hyperlink>
      <w:r w:rsidR="00A42602">
        <w:rPr>
          <w:rFonts w:ascii="Arial" w:hAnsi="Arial" w:cs="Arial"/>
          <w:sz w:val="24"/>
          <w:szCs w:val="24"/>
        </w:rPr>
        <w:t xml:space="preserve">  07540 </w:t>
      </w:r>
      <w:r w:rsidR="00A42602" w:rsidRPr="00434978">
        <w:rPr>
          <w:rFonts w:ascii="Arial" w:hAnsi="Arial" w:cs="Arial"/>
          <w:sz w:val="24"/>
          <w:szCs w:val="24"/>
        </w:rPr>
        <w:t>672735</w:t>
      </w:r>
    </w:p>
    <w:p w14:paraId="4367BECA" w14:textId="77777777" w:rsidR="00394BB4" w:rsidRDefault="00E44881" w:rsidP="00A42602">
      <w:pPr>
        <w:tabs>
          <w:tab w:val="left" w:pos="4140"/>
        </w:tabs>
        <w:rPr>
          <w:rFonts w:ascii="Arial" w:hAnsi="Arial" w:cs="Arial"/>
          <w:sz w:val="24"/>
          <w:szCs w:val="24"/>
        </w:rPr>
      </w:pPr>
      <w:r>
        <w:rPr>
          <w:rFonts w:ascii="Arial" w:hAnsi="Arial" w:cs="Arial"/>
          <w:sz w:val="24"/>
          <w:szCs w:val="24"/>
        </w:rPr>
        <w:t>Frances Turner</w:t>
      </w:r>
      <w:r w:rsidR="00A42602">
        <w:rPr>
          <w:rFonts w:ascii="Arial" w:hAnsi="Arial" w:cs="Arial"/>
          <w:sz w:val="24"/>
          <w:szCs w:val="24"/>
        </w:rPr>
        <w:t xml:space="preserve">     </w:t>
      </w:r>
      <w:r w:rsidR="00A42602">
        <w:rPr>
          <w:rFonts w:ascii="Arial" w:hAnsi="Arial" w:cs="Arial"/>
          <w:sz w:val="24"/>
          <w:szCs w:val="24"/>
        </w:rPr>
        <w:tab/>
      </w:r>
      <w:r w:rsidR="00A42602">
        <w:rPr>
          <w:rFonts w:ascii="Arial" w:hAnsi="Arial" w:cs="Arial"/>
          <w:sz w:val="24"/>
          <w:szCs w:val="24"/>
        </w:rPr>
        <w:tab/>
      </w:r>
      <w:r w:rsidR="00A42602">
        <w:rPr>
          <w:rFonts w:ascii="Arial" w:hAnsi="Arial" w:cs="Arial"/>
          <w:sz w:val="24"/>
          <w:szCs w:val="24"/>
        </w:rPr>
        <w:tab/>
      </w:r>
      <w:r w:rsidR="00A42602">
        <w:rPr>
          <w:rFonts w:ascii="Arial" w:hAnsi="Arial" w:cs="Arial"/>
          <w:sz w:val="24"/>
          <w:szCs w:val="24"/>
        </w:rPr>
        <w:tab/>
      </w:r>
      <w:r w:rsidR="00A42602">
        <w:rPr>
          <w:rFonts w:ascii="Arial" w:hAnsi="Arial" w:cs="Arial"/>
          <w:sz w:val="24"/>
          <w:szCs w:val="24"/>
        </w:rPr>
        <w:tab/>
      </w:r>
      <w:r w:rsidR="00A42602">
        <w:rPr>
          <w:rFonts w:ascii="Arial" w:hAnsi="Arial" w:cs="Arial"/>
          <w:sz w:val="24"/>
          <w:szCs w:val="24"/>
        </w:rPr>
        <w:tab/>
        <w:t xml:space="preserve">             </w:t>
      </w:r>
      <w:bookmarkStart w:id="37" w:name="_Hlk205369360"/>
      <w:r w:rsidR="00A42602" w:rsidRPr="00A42602">
        <w:rPr>
          <w:rFonts w:ascii="Arial" w:hAnsi="Arial" w:cs="Arial"/>
          <w:sz w:val="24"/>
          <w:szCs w:val="24"/>
        </w:rPr>
        <w:t>07354</w:t>
      </w:r>
      <w:r w:rsidR="00A42602">
        <w:rPr>
          <w:rFonts w:ascii="Arial" w:hAnsi="Arial" w:cs="Arial"/>
          <w:sz w:val="24"/>
          <w:szCs w:val="24"/>
        </w:rPr>
        <w:t xml:space="preserve"> </w:t>
      </w:r>
      <w:r w:rsidR="00A42602" w:rsidRPr="00A42602">
        <w:rPr>
          <w:rFonts w:ascii="Arial" w:hAnsi="Arial" w:cs="Arial"/>
          <w:sz w:val="24"/>
          <w:szCs w:val="24"/>
        </w:rPr>
        <w:t>165887</w:t>
      </w:r>
    </w:p>
    <w:bookmarkEnd w:id="37"/>
    <w:p w14:paraId="7E0F25E5" w14:textId="77777777" w:rsidR="00A42602" w:rsidRPr="00434978" w:rsidRDefault="00A42602" w:rsidP="00A42602">
      <w:pPr>
        <w:tabs>
          <w:tab w:val="left" w:pos="4140"/>
        </w:tabs>
        <w:rPr>
          <w:rFonts w:ascii="Arial" w:hAnsi="Arial" w:cs="Arial"/>
          <w:sz w:val="24"/>
          <w:szCs w:val="24"/>
        </w:rPr>
      </w:pPr>
    </w:p>
    <w:p w14:paraId="262DAC38" w14:textId="77777777" w:rsidR="005F20DC" w:rsidRPr="00434978" w:rsidRDefault="005F20DC" w:rsidP="00651629">
      <w:pPr>
        <w:tabs>
          <w:tab w:val="left" w:pos="4140"/>
        </w:tabs>
        <w:jc w:val="both"/>
        <w:rPr>
          <w:rFonts w:ascii="Arial" w:hAnsi="Arial" w:cs="Arial"/>
          <w:sz w:val="24"/>
          <w:szCs w:val="24"/>
        </w:rPr>
      </w:pPr>
    </w:p>
    <w:p w14:paraId="413494B8" w14:textId="75537238" w:rsidR="005F20DC" w:rsidRDefault="007E4AE4" w:rsidP="00651629">
      <w:pPr>
        <w:tabs>
          <w:tab w:val="left" w:pos="4140"/>
        </w:tabs>
        <w:jc w:val="both"/>
        <w:rPr>
          <w:rFonts w:ascii="Arial" w:hAnsi="Arial" w:cs="Arial"/>
          <w:sz w:val="24"/>
          <w:szCs w:val="24"/>
        </w:rPr>
      </w:pPr>
      <w:r>
        <w:rPr>
          <w:rFonts w:ascii="Arial" w:hAnsi="Arial" w:cs="Arial"/>
          <w:sz w:val="24"/>
          <w:szCs w:val="24"/>
        </w:rPr>
        <w:t>Education Quality and Strategy</w:t>
      </w:r>
    </w:p>
    <w:p w14:paraId="193A2F69" w14:textId="48216AD0" w:rsidR="005F20DC" w:rsidRPr="00434978" w:rsidRDefault="007E4AE4" w:rsidP="00651629">
      <w:pPr>
        <w:tabs>
          <w:tab w:val="left" w:pos="4140"/>
        </w:tabs>
        <w:jc w:val="both"/>
        <w:rPr>
          <w:rFonts w:ascii="Arial" w:hAnsi="Arial" w:cs="Arial"/>
          <w:sz w:val="24"/>
          <w:szCs w:val="24"/>
        </w:rPr>
      </w:pPr>
      <w:r>
        <w:rPr>
          <w:rFonts w:ascii="Arial" w:hAnsi="Arial" w:cs="Arial"/>
          <w:sz w:val="24"/>
          <w:szCs w:val="24"/>
        </w:rPr>
        <w:t>Service Manager Karen Hackett</w:t>
      </w:r>
      <w:r w:rsidR="005F20DC" w:rsidRPr="00434978">
        <w:rPr>
          <w:rFonts w:ascii="Arial" w:hAnsi="Arial" w:cs="Arial"/>
          <w:sz w:val="24"/>
          <w:szCs w:val="24"/>
        </w:rPr>
        <w:tab/>
      </w:r>
      <w:hyperlink r:id="rId68" w:history="1">
        <w:r w:rsidRPr="00C27DAC">
          <w:rPr>
            <w:rStyle w:val="Hyperlink"/>
            <w:rFonts w:ascii="Arial" w:hAnsi="Arial" w:cs="Arial"/>
            <w:sz w:val="24"/>
            <w:szCs w:val="24"/>
          </w:rPr>
          <w:t>karen.hackett@calderdale.gov.uk</w:t>
        </w:r>
      </w:hyperlink>
      <w:r w:rsidR="005F20DC" w:rsidRPr="00434978">
        <w:rPr>
          <w:rFonts w:ascii="Arial" w:hAnsi="Arial" w:cs="Arial"/>
          <w:sz w:val="24"/>
          <w:szCs w:val="24"/>
        </w:rPr>
        <w:tab/>
      </w:r>
      <w:r>
        <w:rPr>
          <w:rFonts w:ascii="Arial" w:hAnsi="Arial" w:cs="Arial"/>
          <w:sz w:val="24"/>
          <w:szCs w:val="24"/>
        </w:rPr>
        <w:t xml:space="preserve"> 07540 672167</w:t>
      </w:r>
    </w:p>
    <w:p w14:paraId="68399D71" w14:textId="77777777" w:rsidR="005F20DC" w:rsidRPr="00434978" w:rsidRDefault="005F20DC" w:rsidP="00651629">
      <w:pPr>
        <w:tabs>
          <w:tab w:val="left" w:pos="4140"/>
        </w:tabs>
        <w:jc w:val="both"/>
        <w:rPr>
          <w:rFonts w:ascii="Arial" w:hAnsi="Arial" w:cs="Arial"/>
          <w:sz w:val="24"/>
          <w:szCs w:val="24"/>
        </w:rPr>
      </w:pP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p>
    <w:p w14:paraId="0559F124" w14:textId="77777777" w:rsidR="005F20DC" w:rsidRPr="00434978" w:rsidRDefault="005F20DC" w:rsidP="00651629">
      <w:pPr>
        <w:tabs>
          <w:tab w:val="left" w:pos="4140"/>
        </w:tabs>
        <w:jc w:val="both"/>
        <w:rPr>
          <w:rFonts w:ascii="Arial" w:hAnsi="Arial" w:cs="Arial"/>
          <w:sz w:val="24"/>
          <w:szCs w:val="24"/>
        </w:rPr>
      </w:pPr>
    </w:p>
    <w:p w14:paraId="66849392" w14:textId="77777777" w:rsidR="005F20DC" w:rsidRPr="00434978" w:rsidRDefault="005F20DC" w:rsidP="00651629">
      <w:pPr>
        <w:tabs>
          <w:tab w:val="left" w:pos="4140"/>
        </w:tabs>
        <w:jc w:val="both"/>
        <w:rPr>
          <w:rFonts w:ascii="Arial" w:hAnsi="Arial" w:cs="Arial"/>
          <w:sz w:val="24"/>
          <w:szCs w:val="24"/>
        </w:rPr>
      </w:pPr>
      <w:r w:rsidRPr="00434978">
        <w:rPr>
          <w:rFonts w:ascii="Arial" w:hAnsi="Arial" w:cs="Arial"/>
          <w:sz w:val="24"/>
          <w:szCs w:val="24"/>
        </w:rPr>
        <w:t xml:space="preserve">Senior Education Welfare Officer </w:t>
      </w:r>
    </w:p>
    <w:p w14:paraId="071E294D" w14:textId="77777777" w:rsidR="005F20DC" w:rsidRPr="00434978" w:rsidRDefault="005F20DC" w:rsidP="00651629">
      <w:pPr>
        <w:tabs>
          <w:tab w:val="left" w:pos="4140"/>
        </w:tabs>
        <w:jc w:val="both"/>
        <w:rPr>
          <w:rFonts w:ascii="Arial" w:hAnsi="Arial" w:cs="Arial"/>
          <w:sz w:val="24"/>
          <w:szCs w:val="24"/>
        </w:rPr>
      </w:pPr>
      <w:r w:rsidRPr="00434978">
        <w:rPr>
          <w:rFonts w:ascii="Arial" w:hAnsi="Arial" w:cs="Arial"/>
          <w:sz w:val="24"/>
          <w:szCs w:val="24"/>
        </w:rPr>
        <w:t>Duncan Thorpe</w:t>
      </w:r>
      <w:r w:rsidRPr="00434978">
        <w:rPr>
          <w:rFonts w:ascii="Arial" w:hAnsi="Arial" w:cs="Arial"/>
          <w:sz w:val="24"/>
          <w:szCs w:val="24"/>
        </w:rPr>
        <w:tab/>
      </w:r>
      <w:hyperlink r:id="rId69" w:history="1">
        <w:r w:rsidRPr="00434978">
          <w:rPr>
            <w:rStyle w:val="Hyperlink"/>
            <w:rFonts w:ascii="Arial" w:hAnsi="Arial" w:cs="Arial"/>
            <w:sz w:val="24"/>
            <w:szCs w:val="24"/>
          </w:rPr>
          <w:t>duncan.thorpe@calderdale.go.uk</w:t>
        </w:r>
      </w:hyperlink>
      <w:r w:rsidRPr="00434978">
        <w:rPr>
          <w:rFonts w:ascii="Arial" w:hAnsi="Arial" w:cs="Arial"/>
          <w:sz w:val="24"/>
          <w:szCs w:val="24"/>
        </w:rPr>
        <w:tab/>
        <w:t>01422 266125</w:t>
      </w:r>
    </w:p>
    <w:p w14:paraId="2B23199C" w14:textId="77777777" w:rsidR="005F20DC" w:rsidRPr="00434978" w:rsidRDefault="005F20DC" w:rsidP="00651629">
      <w:pPr>
        <w:tabs>
          <w:tab w:val="left" w:pos="4140"/>
        </w:tabs>
        <w:jc w:val="both"/>
        <w:rPr>
          <w:rFonts w:ascii="Arial" w:hAnsi="Arial" w:cs="Arial"/>
          <w:sz w:val="24"/>
          <w:szCs w:val="24"/>
        </w:rPr>
      </w:pP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t>07833 049343</w:t>
      </w:r>
    </w:p>
    <w:p w14:paraId="7C9A36B5" w14:textId="77777777" w:rsidR="005F20DC" w:rsidRPr="00434978" w:rsidRDefault="005F20DC" w:rsidP="00651629">
      <w:pPr>
        <w:tabs>
          <w:tab w:val="left" w:pos="4140"/>
        </w:tabs>
        <w:jc w:val="both"/>
        <w:rPr>
          <w:rFonts w:ascii="Arial" w:hAnsi="Arial" w:cs="Arial"/>
          <w:sz w:val="24"/>
          <w:szCs w:val="24"/>
        </w:rPr>
      </w:pPr>
    </w:p>
    <w:p w14:paraId="4331B112" w14:textId="77777777" w:rsidR="005F20DC" w:rsidRPr="00434978" w:rsidRDefault="005F20DC" w:rsidP="00651629">
      <w:pPr>
        <w:tabs>
          <w:tab w:val="left" w:pos="4140"/>
        </w:tabs>
        <w:jc w:val="both"/>
        <w:rPr>
          <w:rFonts w:ascii="Arial" w:hAnsi="Arial" w:cs="Arial"/>
          <w:sz w:val="24"/>
          <w:szCs w:val="24"/>
        </w:rPr>
      </w:pPr>
      <w:r w:rsidRPr="00434978">
        <w:rPr>
          <w:rFonts w:ascii="Arial" w:hAnsi="Arial" w:cs="Arial"/>
          <w:sz w:val="24"/>
          <w:szCs w:val="24"/>
        </w:rPr>
        <w:t>Virtual School – Head teacher</w:t>
      </w:r>
    </w:p>
    <w:p w14:paraId="6462C7FE" w14:textId="77777777" w:rsidR="005F20DC" w:rsidRPr="00434978" w:rsidRDefault="00875800" w:rsidP="00651629">
      <w:pPr>
        <w:tabs>
          <w:tab w:val="left" w:pos="4140"/>
        </w:tabs>
        <w:jc w:val="both"/>
        <w:rPr>
          <w:rFonts w:ascii="Arial" w:hAnsi="Arial" w:cs="Arial"/>
          <w:sz w:val="24"/>
          <w:szCs w:val="24"/>
        </w:rPr>
      </w:pPr>
      <w:r w:rsidRPr="00434978">
        <w:rPr>
          <w:rFonts w:ascii="Arial" w:hAnsi="Arial" w:cs="Arial"/>
          <w:sz w:val="24"/>
          <w:szCs w:val="24"/>
        </w:rPr>
        <w:t>Parveen Akhtar</w:t>
      </w:r>
      <w:r w:rsidR="005F20DC" w:rsidRPr="00434978">
        <w:rPr>
          <w:rFonts w:ascii="Arial" w:hAnsi="Arial" w:cs="Arial"/>
          <w:sz w:val="24"/>
          <w:szCs w:val="24"/>
        </w:rPr>
        <w:tab/>
      </w:r>
      <w:hyperlink r:id="rId70" w:history="1">
        <w:r w:rsidR="00242326" w:rsidRPr="00434978">
          <w:rPr>
            <w:rStyle w:val="Hyperlink"/>
            <w:rFonts w:ascii="Arial" w:hAnsi="Arial" w:cs="Arial"/>
            <w:sz w:val="24"/>
            <w:szCs w:val="24"/>
          </w:rPr>
          <w:t>parveen.akhtar@calderdale.gov.uk</w:t>
        </w:r>
      </w:hyperlink>
      <w:r w:rsidR="005F20DC" w:rsidRPr="00434978">
        <w:rPr>
          <w:rFonts w:ascii="Arial" w:hAnsi="Arial" w:cs="Arial"/>
          <w:sz w:val="24"/>
          <w:szCs w:val="24"/>
        </w:rPr>
        <w:tab/>
        <w:t>01422 394123</w:t>
      </w:r>
    </w:p>
    <w:p w14:paraId="3C9F4DEA" w14:textId="77777777" w:rsidR="005F20DC" w:rsidRPr="00434978" w:rsidRDefault="005F20DC" w:rsidP="00651629">
      <w:pPr>
        <w:tabs>
          <w:tab w:val="left" w:pos="4140"/>
        </w:tabs>
        <w:jc w:val="both"/>
        <w:rPr>
          <w:rFonts w:ascii="Arial" w:hAnsi="Arial" w:cs="Arial"/>
          <w:sz w:val="24"/>
          <w:szCs w:val="24"/>
        </w:rPr>
      </w:pP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p>
    <w:p w14:paraId="467CE066" w14:textId="77777777" w:rsidR="005F20DC" w:rsidRPr="00434978" w:rsidRDefault="005F20DC" w:rsidP="00651629">
      <w:pPr>
        <w:tabs>
          <w:tab w:val="left" w:pos="4140"/>
        </w:tabs>
        <w:jc w:val="both"/>
        <w:rPr>
          <w:rFonts w:ascii="Arial" w:hAnsi="Arial" w:cs="Arial"/>
          <w:sz w:val="24"/>
          <w:szCs w:val="24"/>
        </w:rPr>
      </w:pPr>
    </w:p>
    <w:p w14:paraId="3FB99374" w14:textId="77777777" w:rsidR="005F20DC" w:rsidRPr="00434978" w:rsidRDefault="005F20DC" w:rsidP="00651629">
      <w:pPr>
        <w:tabs>
          <w:tab w:val="left" w:pos="4140"/>
        </w:tabs>
        <w:jc w:val="both"/>
        <w:rPr>
          <w:rFonts w:ascii="Arial" w:hAnsi="Arial" w:cs="Arial"/>
          <w:b/>
          <w:sz w:val="24"/>
          <w:szCs w:val="24"/>
        </w:rPr>
      </w:pPr>
      <w:r w:rsidRPr="00434978">
        <w:rPr>
          <w:rFonts w:ascii="Arial" w:hAnsi="Arial" w:cs="Arial"/>
          <w:b/>
          <w:sz w:val="24"/>
          <w:szCs w:val="24"/>
        </w:rPr>
        <w:t>Prevent Team</w:t>
      </w:r>
    </w:p>
    <w:p w14:paraId="4D5AA048" w14:textId="77777777" w:rsidR="00394BB4" w:rsidRPr="00434978" w:rsidRDefault="006E65A7" w:rsidP="00651629">
      <w:pPr>
        <w:tabs>
          <w:tab w:val="left" w:pos="4140"/>
        </w:tabs>
        <w:jc w:val="both"/>
        <w:rPr>
          <w:rFonts w:ascii="Arial" w:hAnsi="Arial" w:cs="Arial"/>
          <w:sz w:val="24"/>
          <w:szCs w:val="24"/>
        </w:rPr>
      </w:pPr>
      <w:r w:rsidRPr="00434978">
        <w:rPr>
          <w:rFonts w:ascii="Arial" w:hAnsi="Arial" w:cs="Arial"/>
          <w:sz w:val="24"/>
          <w:szCs w:val="24"/>
        </w:rPr>
        <w:t>Prevent team email</w:t>
      </w:r>
      <w:r w:rsidR="00E5086F" w:rsidRPr="00434978">
        <w:rPr>
          <w:rFonts w:ascii="Arial" w:hAnsi="Arial" w:cs="Arial"/>
          <w:sz w:val="24"/>
          <w:szCs w:val="24"/>
        </w:rPr>
        <w:t xml:space="preserve">  </w:t>
      </w:r>
      <w:hyperlink r:id="rId71" w:history="1">
        <w:r w:rsidR="00E5086F" w:rsidRPr="00434978">
          <w:rPr>
            <w:rStyle w:val="Hyperlink"/>
            <w:rFonts w:ascii="Arial" w:hAnsi="Arial" w:cs="Arial"/>
            <w:sz w:val="24"/>
            <w:szCs w:val="24"/>
            <w:u w:val="none"/>
          </w:rPr>
          <w:tab/>
        </w:r>
        <w:r w:rsidR="00E5086F" w:rsidRPr="00434978">
          <w:rPr>
            <w:rStyle w:val="Hyperlink"/>
            <w:rFonts w:ascii="Arial" w:hAnsi="Arial" w:cs="Arial"/>
            <w:sz w:val="24"/>
            <w:szCs w:val="24"/>
          </w:rPr>
          <w:t>prevent@calderdale.gov.uk</w:t>
        </w:r>
      </w:hyperlink>
      <w:r w:rsidR="00E5086F" w:rsidRPr="00434978">
        <w:rPr>
          <w:rFonts w:ascii="Arial" w:hAnsi="Arial" w:cs="Arial"/>
          <w:sz w:val="24"/>
          <w:szCs w:val="24"/>
        </w:rPr>
        <w:tab/>
      </w:r>
      <w:r w:rsidR="00E5086F" w:rsidRPr="00434978">
        <w:rPr>
          <w:rFonts w:ascii="Arial" w:hAnsi="Arial" w:cs="Arial"/>
          <w:sz w:val="24"/>
          <w:szCs w:val="24"/>
        </w:rPr>
        <w:tab/>
      </w:r>
    </w:p>
    <w:p w14:paraId="28C3CD83" w14:textId="77777777" w:rsidR="00F129D3" w:rsidRPr="00434978" w:rsidRDefault="00F129D3" w:rsidP="00651629">
      <w:pPr>
        <w:tabs>
          <w:tab w:val="left" w:pos="4140"/>
        </w:tabs>
        <w:jc w:val="both"/>
        <w:rPr>
          <w:rFonts w:ascii="Arial" w:hAnsi="Arial" w:cs="Arial"/>
          <w:sz w:val="24"/>
          <w:szCs w:val="24"/>
        </w:rPr>
      </w:pPr>
    </w:p>
    <w:p w14:paraId="7AAFEEE2" w14:textId="77777777" w:rsidR="005F20DC" w:rsidRPr="00434978" w:rsidRDefault="005F20DC" w:rsidP="00651629">
      <w:pPr>
        <w:tabs>
          <w:tab w:val="left" w:pos="4140"/>
        </w:tabs>
        <w:jc w:val="both"/>
        <w:rPr>
          <w:rFonts w:ascii="Arial" w:hAnsi="Arial" w:cs="Arial"/>
          <w:b/>
          <w:sz w:val="24"/>
          <w:szCs w:val="24"/>
        </w:rPr>
      </w:pPr>
      <w:r w:rsidRPr="00434978">
        <w:rPr>
          <w:rFonts w:ascii="Arial" w:hAnsi="Arial" w:cs="Arial"/>
          <w:b/>
          <w:sz w:val="24"/>
          <w:szCs w:val="24"/>
        </w:rPr>
        <w:t>Managing Allegations</w:t>
      </w:r>
    </w:p>
    <w:p w14:paraId="4A6C3B34" w14:textId="77777777" w:rsidR="009A39FC" w:rsidRPr="00434978" w:rsidRDefault="009A39FC" w:rsidP="00651629">
      <w:pPr>
        <w:tabs>
          <w:tab w:val="left" w:pos="4140"/>
        </w:tabs>
        <w:jc w:val="both"/>
        <w:rPr>
          <w:rFonts w:ascii="Arial" w:hAnsi="Arial" w:cs="Arial"/>
          <w:sz w:val="24"/>
          <w:szCs w:val="24"/>
        </w:rPr>
      </w:pPr>
      <w:r w:rsidRPr="00434978">
        <w:rPr>
          <w:rFonts w:ascii="Arial" w:hAnsi="Arial" w:cs="Arial"/>
          <w:sz w:val="24"/>
          <w:szCs w:val="24"/>
        </w:rPr>
        <w:t>Local Authority Designated Officer (LADO)</w:t>
      </w:r>
    </w:p>
    <w:p w14:paraId="35281155" w14:textId="2687EB16" w:rsidR="001D35E7" w:rsidRPr="00434978" w:rsidRDefault="00C85461" w:rsidP="00651629">
      <w:pPr>
        <w:tabs>
          <w:tab w:val="left" w:pos="4140"/>
        </w:tabs>
        <w:jc w:val="both"/>
        <w:rPr>
          <w:rFonts w:ascii="Arial" w:hAnsi="Arial" w:cs="Arial"/>
          <w:sz w:val="24"/>
          <w:szCs w:val="24"/>
        </w:rPr>
      </w:pPr>
      <w:r>
        <w:rPr>
          <w:rFonts w:ascii="Arial" w:hAnsi="Arial" w:cs="Arial"/>
          <w:sz w:val="24"/>
          <w:szCs w:val="24"/>
        </w:rPr>
        <w:t>Jane Darrington</w:t>
      </w:r>
      <w:r w:rsidR="009A39FC" w:rsidRPr="00434978">
        <w:rPr>
          <w:rFonts w:ascii="Arial" w:hAnsi="Arial" w:cs="Arial"/>
          <w:sz w:val="24"/>
          <w:szCs w:val="24"/>
        </w:rPr>
        <w:tab/>
      </w:r>
      <w:hyperlink r:id="rId72" w:history="1">
        <w:r w:rsidR="00F129D3" w:rsidRPr="00434978">
          <w:rPr>
            <w:rStyle w:val="Hyperlink"/>
            <w:rFonts w:ascii="Arial" w:hAnsi="Arial" w:cs="Arial"/>
            <w:sz w:val="24"/>
            <w:szCs w:val="24"/>
          </w:rPr>
          <w:t>LADOadmin@calderdale.gov.uk</w:t>
        </w:r>
      </w:hyperlink>
      <w:r w:rsidR="009A39FC" w:rsidRPr="00434978">
        <w:rPr>
          <w:rFonts w:ascii="Arial" w:hAnsi="Arial" w:cs="Arial"/>
          <w:sz w:val="24"/>
          <w:szCs w:val="24"/>
        </w:rPr>
        <w:tab/>
        <w:t>01422 3940</w:t>
      </w:r>
      <w:r w:rsidR="00F129D3" w:rsidRPr="00434978">
        <w:rPr>
          <w:rFonts w:ascii="Arial" w:hAnsi="Arial" w:cs="Arial"/>
          <w:sz w:val="24"/>
          <w:szCs w:val="24"/>
        </w:rPr>
        <w:t>55</w:t>
      </w:r>
    </w:p>
    <w:p w14:paraId="5D2DC2BE" w14:textId="77777777" w:rsidR="00F129D3" w:rsidRPr="00434978" w:rsidRDefault="00F129D3" w:rsidP="00651629">
      <w:pPr>
        <w:tabs>
          <w:tab w:val="left" w:pos="4140"/>
        </w:tabs>
        <w:jc w:val="both"/>
        <w:rPr>
          <w:rFonts w:ascii="Arial" w:hAnsi="Arial" w:cs="Arial"/>
          <w:sz w:val="24"/>
          <w:szCs w:val="24"/>
        </w:rPr>
      </w:pPr>
    </w:p>
    <w:p w14:paraId="3F94DD32" w14:textId="77777777" w:rsidR="00E5086F" w:rsidRPr="00434978" w:rsidRDefault="00E5086F" w:rsidP="00651629">
      <w:pPr>
        <w:tabs>
          <w:tab w:val="left" w:pos="4140"/>
        </w:tabs>
        <w:jc w:val="both"/>
        <w:rPr>
          <w:rFonts w:ascii="Arial" w:hAnsi="Arial" w:cs="Arial"/>
          <w:b/>
          <w:sz w:val="24"/>
          <w:szCs w:val="24"/>
        </w:rPr>
      </w:pPr>
      <w:bookmarkStart w:id="38" w:name="_Hlk78301504"/>
      <w:r w:rsidRPr="00434978">
        <w:rPr>
          <w:rFonts w:ascii="Arial" w:hAnsi="Arial" w:cs="Arial"/>
          <w:b/>
          <w:sz w:val="24"/>
          <w:szCs w:val="24"/>
        </w:rPr>
        <w:t>Whistleblowing – NSPCC helpline</w:t>
      </w:r>
    </w:p>
    <w:bookmarkEnd w:id="38"/>
    <w:p w14:paraId="4CF6AFC3" w14:textId="77777777" w:rsidR="00E5086F" w:rsidRPr="00434978" w:rsidRDefault="00E5086F" w:rsidP="00651629">
      <w:pPr>
        <w:tabs>
          <w:tab w:val="left" w:pos="4140"/>
        </w:tabs>
        <w:jc w:val="both"/>
        <w:rPr>
          <w:rFonts w:ascii="Arial" w:hAnsi="Arial" w:cs="Arial"/>
          <w:color w:val="1F497D"/>
          <w:sz w:val="24"/>
          <w:szCs w:val="24"/>
        </w:rPr>
      </w:pPr>
      <w:r w:rsidRPr="00434978">
        <w:rPr>
          <w:rFonts w:ascii="Arial" w:hAnsi="Arial" w:cs="Arial"/>
          <w:sz w:val="24"/>
          <w:szCs w:val="24"/>
        </w:rPr>
        <w:t xml:space="preserve">0800 028 0285 from 8am to 8pm Monday to Friday or email   </w:t>
      </w:r>
      <w:r w:rsidRPr="00434978">
        <w:rPr>
          <w:rFonts w:ascii="Arial" w:hAnsi="Arial" w:cs="Arial"/>
          <w:color w:val="666666"/>
          <w:sz w:val="24"/>
          <w:szCs w:val="24"/>
        </w:rPr>
        <w:t xml:space="preserve"> </w:t>
      </w:r>
      <w:hyperlink r:id="rId73" w:history="1">
        <w:r w:rsidR="00B20CAB" w:rsidRPr="00B20CAB">
          <w:rPr>
            <w:rStyle w:val="Hyperlink"/>
            <w:rFonts w:ascii="Arial" w:hAnsi="Arial" w:cs="Arial"/>
            <w:sz w:val="24"/>
            <w:szCs w:val="24"/>
          </w:rPr>
          <w:t>help@nspcc.org.uk</w:t>
        </w:r>
      </w:hyperlink>
    </w:p>
    <w:p w14:paraId="2EC1BB8F" w14:textId="77777777" w:rsidR="00824FF2" w:rsidRPr="00434978" w:rsidRDefault="00824FF2" w:rsidP="00651629">
      <w:pPr>
        <w:tabs>
          <w:tab w:val="left" w:pos="4140"/>
        </w:tabs>
        <w:jc w:val="both"/>
        <w:rPr>
          <w:rFonts w:ascii="Arial" w:hAnsi="Arial" w:cs="Arial"/>
          <w:b/>
          <w:color w:val="1F497D"/>
          <w:sz w:val="24"/>
          <w:szCs w:val="24"/>
        </w:rPr>
      </w:pPr>
    </w:p>
    <w:p w14:paraId="5945301E" w14:textId="77777777" w:rsidR="00875800" w:rsidRPr="00434978" w:rsidRDefault="00875800" w:rsidP="00875800">
      <w:pPr>
        <w:tabs>
          <w:tab w:val="left" w:pos="4140"/>
        </w:tabs>
        <w:jc w:val="both"/>
        <w:rPr>
          <w:rFonts w:ascii="Arial" w:hAnsi="Arial" w:cs="Arial"/>
          <w:bCs/>
          <w:sz w:val="24"/>
          <w:szCs w:val="24"/>
        </w:rPr>
      </w:pPr>
      <w:r w:rsidRPr="00434978">
        <w:rPr>
          <w:rFonts w:ascii="Arial" w:hAnsi="Arial" w:cs="Arial"/>
          <w:b/>
          <w:sz w:val="24"/>
          <w:szCs w:val="24"/>
        </w:rPr>
        <w:t xml:space="preserve">Report Sexual Abuse in </w:t>
      </w:r>
      <w:r w:rsidR="003E3783" w:rsidRPr="00434978">
        <w:rPr>
          <w:rFonts w:ascii="Arial" w:hAnsi="Arial" w:cs="Arial"/>
          <w:b/>
          <w:sz w:val="24"/>
          <w:szCs w:val="24"/>
        </w:rPr>
        <w:t>Education –</w:t>
      </w:r>
      <w:r w:rsidRPr="00434978">
        <w:rPr>
          <w:rFonts w:ascii="Arial" w:hAnsi="Arial" w:cs="Arial"/>
          <w:b/>
          <w:sz w:val="24"/>
          <w:szCs w:val="24"/>
        </w:rPr>
        <w:t xml:space="preserve"> NSPCC helpline</w:t>
      </w:r>
      <w:r w:rsidRPr="00434978">
        <w:rPr>
          <w:rFonts w:ascii="Arial" w:hAnsi="Arial" w:cs="Arial"/>
          <w:b/>
          <w:sz w:val="24"/>
          <w:szCs w:val="24"/>
        </w:rPr>
        <w:tab/>
      </w:r>
      <w:r w:rsidRPr="00434978">
        <w:rPr>
          <w:rFonts w:ascii="Arial" w:hAnsi="Arial" w:cs="Arial"/>
          <w:b/>
          <w:sz w:val="24"/>
          <w:szCs w:val="24"/>
        </w:rPr>
        <w:tab/>
      </w:r>
      <w:r w:rsidRPr="00434978">
        <w:rPr>
          <w:rFonts w:ascii="Arial" w:hAnsi="Arial" w:cs="Arial"/>
          <w:b/>
          <w:sz w:val="24"/>
          <w:szCs w:val="24"/>
        </w:rPr>
        <w:tab/>
      </w:r>
      <w:r w:rsidRPr="00434978">
        <w:rPr>
          <w:rFonts w:ascii="Arial" w:hAnsi="Arial" w:cs="Arial"/>
          <w:bCs/>
          <w:sz w:val="24"/>
          <w:szCs w:val="24"/>
        </w:rPr>
        <w:t>0800 136 663</w:t>
      </w:r>
    </w:p>
    <w:p w14:paraId="4E53E090" w14:textId="77777777" w:rsidR="00875800" w:rsidRPr="00434978" w:rsidRDefault="00875800" w:rsidP="00651629">
      <w:pPr>
        <w:tabs>
          <w:tab w:val="left" w:pos="4140"/>
        </w:tabs>
        <w:jc w:val="both"/>
        <w:rPr>
          <w:rFonts w:ascii="Arial" w:hAnsi="Arial" w:cs="Arial"/>
          <w:b/>
          <w:color w:val="1F497D"/>
          <w:sz w:val="24"/>
          <w:szCs w:val="24"/>
        </w:rPr>
      </w:pPr>
    </w:p>
    <w:p w14:paraId="02DAE336" w14:textId="77777777" w:rsidR="005F20DC" w:rsidRPr="00434978" w:rsidRDefault="005F20DC" w:rsidP="00651629">
      <w:pPr>
        <w:tabs>
          <w:tab w:val="left" w:pos="4140"/>
        </w:tabs>
        <w:jc w:val="both"/>
        <w:rPr>
          <w:rFonts w:ascii="Arial" w:hAnsi="Arial" w:cs="Arial"/>
          <w:b/>
          <w:sz w:val="24"/>
          <w:szCs w:val="24"/>
        </w:rPr>
      </w:pPr>
      <w:r w:rsidRPr="00434978">
        <w:rPr>
          <w:rFonts w:ascii="Arial" w:hAnsi="Arial" w:cs="Arial"/>
          <w:b/>
          <w:sz w:val="24"/>
          <w:szCs w:val="24"/>
        </w:rPr>
        <w:t>Police</w:t>
      </w:r>
    </w:p>
    <w:p w14:paraId="224B3B80" w14:textId="77777777" w:rsidR="008563F4" w:rsidRPr="00434978" w:rsidRDefault="008563F4" w:rsidP="008563F4">
      <w:pPr>
        <w:tabs>
          <w:tab w:val="left" w:pos="4140"/>
        </w:tabs>
        <w:jc w:val="both"/>
        <w:rPr>
          <w:rFonts w:ascii="Arial" w:hAnsi="Arial" w:cs="Arial"/>
          <w:sz w:val="24"/>
          <w:szCs w:val="24"/>
        </w:rPr>
      </w:pPr>
      <w:r w:rsidRPr="00434978">
        <w:rPr>
          <w:rFonts w:ascii="Arial" w:hAnsi="Arial" w:cs="Arial"/>
          <w:sz w:val="24"/>
          <w:szCs w:val="24"/>
        </w:rPr>
        <w:t>West Yorkshire Police</w:t>
      </w:r>
      <w:r w:rsidRPr="00434978">
        <w:t xml:space="preserve">    </w:t>
      </w:r>
      <w:r w:rsidRPr="00434978">
        <w:tab/>
      </w:r>
      <w:r w:rsidRPr="00434978">
        <w:tab/>
      </w:r>
      <w:r w:rsidRPr="00434978">
        <w:tab/>
        <w:t xml:space="preserve">        </w:t>
      </w:r>
      <w:hyperlink r:id="rId74" w:history="1">
        <w:r w:rsidRPr="00434978">
          <w:rPr>
            <w:rStyle w:val="Hyperlink"/>
            <w:rFonts w:ascii="Arial" w:hAnsi="Arial" w:cs="Arial"/>
            <w:sz w:val="24"/>
            <w:szCs w:val="24"/>
          </w:rPr>
          <w:t>www.westyorkshire.police.uk/report-it</w:t>
        </w:r>
      </w:hyperlink>
      <w:r w:rsidRPr="00434978">
        <w:rPr>
          <w:rFonts w:ascii="Arial" w:hAnsi="Arial" w:cs="Arial"/>
          <w:sz w:val="24"/>
          <w:szCs w:val="24"/>
        </w:rPr>
        <w:t xml:space="preserve"> </w:t>
      </w:r>
    </w:p>
    <w:p w14:paraId="3B366FC6" w14:textId="77777777" w:rsidR="006E65A7" w:rsidRPr="00434978" w:rsidRDefault="006E65A7" w:rsidP="00651629">
      <w:pPr>
        <w:tabs>
          <w:tab w:val="left" w:pos="4140"/>
        </w:tabs>
        <w:jc w:val="both"/>
        <w:rPr>
          <w:rFonts w:ascii="Arial" w:hAnsi="Arial" w:cs="Arial"/>
          <w:sz w:val="24"/>
          <w:szCs w:val="24"/>
        </w:rPr>
      </w:pPr>
    </w:p>
    <w:p w14:paraId="326ADA58" w14:textId="77777777" w:rsidR="006E65A7" w:rsidRPr="00434978" w:rsidRDefault="006E65A7" w:rsidP="00651629">
      <w:pPr>
        <w:tabs>
          <w:tab w:val="left" w:pos="4140"/>
        </w:tabs>
        <w:jc w:val="both"/>
        <w:rPr>
          <w:rFonts w:ascii="Arial" w:hAnsi="Arial" w:cs="Arial"/>
          <w:sz w:val="24"/>
          <w:szCs w:val="24"/>
        </w:rPr>
      </w:pPr>
      <w:r w:rsidRPr="00434978">
        <w:rPr>
          <w:rFonts w:ascii="Arial" w:hAnsi="Arial" w:cs="Arial"/>
          <w:b/>
          <w:bCs/>
          <w:sz w:val="24"/>
          <w:szCs w:val="24"/>
        </w:rPr>
        <w:t xml:space="preserve">Child </w:t>
      </w:r>
      <w:r w:rsidR="003E3783" w:rsidRPr="00434978">
        <w:rPr>
          <w:rFonts w:ascii="Arial" w:hAnsi="Arial" w:cs="Arial"/>
          <w:b/>
          <w:bCs/>
          <w:sz w:val="24"/>
          <w:szCs w:val="24"/>
        </w:rPr>
        <w:t>Emotional Health</w:t>
      </w:r>
      <w:r w:rsidRPr="00434978">
        <w:rPr>
          <w:rFonts w:ascii="Arial" w:hAnsi="Arial" w:cs="Arial"/>
          <w:b/>
          <w:bCs/>
          <w:sz w:val="24"/>
          <w:szCs w:val="24"/>
        </w:rPr>
        <w:t xml:space="preserve"> and Wellbeing Support</w:t>
      </w:r>
      <w:r w:rsidR="009E1243" w:rsidRPr="00434978">
        <w:rPr>
          <w:rFonts w:ascii="Arial" w:hAnsi="Arial" w:cs="Arial"/>
          <w:b/>
          <w:bCs/>
          <w:sz w:val="24"/>
          <w:szCs w:val="24"/>
        </w:rPr>
        <w:tab/>
      </w:r>
      <w:hyperlink r:id="rId75" w:history="1">
        <w:r w:rsidRPr="00434978">
          <w:rPr>
            <w:rStyle w:val="Hyperlink"/>
            <w:rFonts w:ascii="Arial" w:hAnsi="Arial" w:cs="Arial"/>
            <w:sz w:val="24"/>
            <w:szCs w:val="24"/>
          </w:rPr>
          <w:t>www.openmindscalderdale.org.uk</w:t>
        </w:r>
      </w:hyperlink>
    </w:p>
    <w:p w14:paraId="48472C86" w14:textId="77777777" w:rsidR="006E65A7" w:rsidRPr="00434978" w:rsidRDefault="006E65A7" w:rsidP="00651629">
      <w:pPr>
        <w:tabs>
          <w:tab w:val="left" w:pos="4140"/>
        </w:tabs>
        <w:jc w:val="both"/>
        <w:rPr>
          <w:rFonts w:ascii="Arial" w:hAnsi="Arial" w:cs="Arial"/>
          <w:sz w:val="24"/>
          <w:szCs w:val="24"/>
        </w:rPr>
      </w:pPr>
    </w:p>
    <w:p w14:paraId="6D83E040" w14:textId="77777777" w:rsidR="00F117DE" w:rsidRPr="00434978" w:rsidRDefault="00F117DE" w:rsidP="00651629">
      <w:pPr>
        <w:tabs>
          <w:tab w:val="left" w:pos="4140"/>
        </w:tabs>
        <w:jc w:val="both"/>
        <w:rPr>
          <w:rFonts w:ascii="Arial" w:hAnsi="Arial" w:cs="Arial"/>
          <w:sz w:val="24"/>
          <w:szCs w:val="24"/>
        </w:rPr>
      </w:pPr>
    </w:p>
    <w:p w14:paraId="773EF3B4" w14:textId="77777777" w:rsidR="0039237B" w:rsidRDefault="00F117DE" w:rsidP="00651629">
      <w:pPr>
        <w:tabs>
          <w:tab w:val="left" w:pos="4140"/>
        </w:tabs>
        <w:jc w:val="both"/>
        <w:rPr>
          <w:rFonts w:ascii="Arial" w:hAnsi="Arial" w:cs="Arial"/>
          <w:b/>
          <w:sz w:val="24"/>
          <w:szCs w:val="24"/>
        </w:rPr>
      </w:pPr>
      <w:r w:rsidRPr="00434978">
        <w:rPr>
          <w:rFonts w:ascii="Arial" w:hAnsi="Arial" w:cs="Arial"/>
          <w:b/>
          <w:sz w:val="24"/>
          <w:szCs w:val="24"/>
        </w:rPr>
        <w:t>Calderdale Housing</w:t>
      </w:r>
      <w:r w:rsidRPr="00434978">
        <w:rPr>
          <w:rFonts w:ascii="Arial" w:hAnsi="Arial" w:cs="Arial"/>
          <w:sz w:val="24"/>
          <w:szCs w:val="24"/>
        </w:rPr>
        <w:t xml:space="preserve">  </w:t>
      </w:r>
      <w:hyperlink r:id="rId76" w:history="1">
        <w:r w:rsidR="00C75BCC" w:rsidRPr="00434978">
          <w:rPr>
            <w:rStyle w:val="Hyperlink"/>
            <w:rFonts w:ascii="Arial" w:hAnsi="Arial" w:cs="Arial"/>
            <w:sz w:val="24"/>
            <w:szCs w:val="24"/>
          </w:rPr>
          <w:t>www.calderdale.gov.uk/v2/residents/housing/homeless-or-risk-page</w:t>
        </w:r>
      </w:hyperlink>
      <w:r w:rsidR="00C75BCC">
        <w:rPr>
          <w:rFonts w:ascii="Arial" w:hAnsi="Arial" w:cs="Arial"/>
          <w:sz w:val="24"/>
          <w:szCs w:val="24"/>
        </w:rPr>
        <w:t xml:space="preserve"> </w:t>
      </w:r>
    </w:p>
    <w:sectPr w:rsidR="0039237B" w:rsidSect="00647B79">
      <w:footerReference w:type="even" r:id="rId77"/>
      <w:footerReference w:type="default" r:id="rId78"/>
      <w:footerReference w:type="first" r:id="rId79"/>
      <w:endnotePr>
        <w:numFmt w:val="decimal"/>
      </w:endnotePr>
      <w:pgSz w:w="11900" w:h="16837"/>
      <w:pgMar w:top="539" w:right="1127" w:bottom="864" w:left="115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96E8" w14:textId="77777777" w:rsidR="003A0AAA" w:rsidRDefault="003A0AAA">
      <w:r>
        <w:separator/>
      </w:r>
    </w:p>
  </w:endnote>
  <w:endnote w:type="continuationSeparator" w:id="0">
    <w:p w14:paraId="2079AE51" w14:textId="77777777" w:rsidR="003A0AAA" w:rsidRDefault="003A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FAAF" w14:textId="77777777" w:rsidR="00EC5643" w:rsidRDefault="00EC5643" w:rsidP="00950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4BA6">
      <w:rPr>
        <w:rStyle w:val="PageNumber"/>
        <w:noProof/>
      </w:rPr>
      <w:t>3</w:t>
    </w:r>
    <w:r>
      <w:rPr>
        <w:rStyle w:val="PageNumber"/>
      </w:rPr>
      <w:fldChar w:fldCharType="end"/>
    </w:r>
  </w:p>
  <w:p w14:paraId="3D41E437" w14:textId="77777777" w:rsidR="00EC5643" w:rsidRDefault="00EC5643" w:rsidP="00D34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50D9" w14:textId="77777777" w:rsidR="001843B9" w:rsidRPr="009E1243" w:rsidRDefault="001843B9" w:rsidP="009E1243">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CA56" w14:textId="77777777" w:rsidR="00EC5643" w:rsidRPr="00647B79" w:rsidRDefault="00EC5643">
    <w:pPr>
      <w:pStyle w:val="Footer"/>
      <w:rPr>
        <w:rFonts w:ascii="Arial Rounded MT Bold" w:hAnsi="Arial Rounded MT Bold"/>
      </w:rPr>
    </w:pPr>
    <w:r w:rsidRPr="00647B79">
      <w:rPr>
        <w:rFonts w:ascii="Arial Rounded MT Bold" w:hAnsi="Arial Rounded MT Bold"/>
      </w:rPr>
      <w:t>Created April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B806" w14:textId="77777777" w:rsidR="003A0AAA" w:rsidRDefault="003A0AAA">
      <w:r>
        <w:separator/>
      </w:r>
    </w:p>
  </w:footnote>
  <w:footnote w:type="continuationSeparator" w:id="0">
    <w:p w14:paraId="488F23BA" w14:textId="77777777" w:rsidR="003A0AAA" w:rsidRDefault="003A0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AF471C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CABA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0245A5"/>
    <w:multiLevelType w:val="hybridMultilevel"/>
    <w:tmpl w:val="FC70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979C1"/>
    <w:multiLevelType w:val="hybridMultilevel"/>
    <w:tmpl w:val="5F4AF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06E87"/>
    <w:multiLevelType w:val="multilevel"/>
    <w:tmpl w:val="3212689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0AEA762C"/>
    <w:multiLevelType w:val="hybridMultilevel"/>
    <w:tmpl w:val="18A83A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364C13"/>
    <w:multiLevelType w:val="multilevel"/>
    <w:tmpl w:val="771CC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CCB4247"/>
    <w:multiLevelType w:val="hybridMultilevel"/>
    <w:tmpl w:val="C1C091A6"/>
    <w:lvl w:ilvl="0" w:tplc="86CCC6BC">
      <w:start w:val="1"/>
      <w:numFmt w:val="bullet"/>
      <w:lvlText w:val="•"/>
      <w:lvlJc w:val="left"/>
      <w:pPr>
        <w:tabs>
          <w:tab w:val="num" w:pos="720"/>
        </w:tabs>
        <w:ind w:left="720" w:hanging="360"/>
      </w:pPr>
      <w:rPr>
        <w:rFonts w:ascii="Arial Rounded MT Bold" w:hAnsi="Arial Rounded MT Bold" w:hint="default"/>
      </w:rPr>
    </w:lvl>
    <w:lvl w:ilvl="1" w:tplc="C9402D4C" w:tentative="1">
      <w:start w:val="1"/>
      <w:numFmt w:val="bullet"/>
      <w:lvlText w:val="•"/>
      <w:lvlJc w:val="left"/>
      <w:pPr>
        <w:tabs>
          <w:tab w:val="num" w:pos="1440"/>
        </w:tabs>
        <w:ind w:left="1440" w:hanging="360"/>
      </w:pPr>
      <w:rPr>
        <w:rFonts w:ascii="Arial Rounded MT Bold" w:hAnsi="Arial Rounded MT Bold" w:hint="default"/>
      </w:rPr>
    </w:lvl>
    <w:lvl w:ilvl="2" w:tplc="110C555A" w:tentative="1">
      <w:start w:val="1"/>
      <w:numFmt w:val="bullet"/>
      <w:lvlText w:val="•"/>
      <w:lvlJc w:val="left"/>
      <w:pPr>
        <w:tabs>
          <w:tab w:val="num" w:pos="2160"/>
        </w:tabs>
        <w:ind w:left="2160" w:hanging="360"/>
      </w:pPr>
      <w:rPr>
        <w:rFonts w:ascii="Arial Rounded MT Bold" w:hAnsi="Arial Rounded MT Bold" w:hint="default"/>
      </w:rPr>
    </w:lvl>
    <w:lvl w:ilvl="3" w:tplc="CB143AB6" w:tentative="1">
      <w:start w:val="1"/>
      <w:numFmt w:val="bullet"/>
      <w:lvlText w:val="•"/>
      <w:lvlJc w:val="left"/>
      <w:pPr>
        <w:tabs>
          <w:tab w:val="num" w:pos="2880"/>
        </w:tabs>
        <w:ind w:left="2880" w:hanging="360"/>
      </w:pPr>
      <w:rPr>
        <w:rFonts w:ascii="Arial Rounded MT Bold" w:hAnsi="Arial Rounded MT Bold" w:hint="default"/>
      </w:rPr>
    </w:lvl>
    <w:lvl w:ilvl="4" w:tplc="BF20B36A" w:tentative="1">
      <w:start w:val="1"/>
      <w:numFmt w:val="bullet"/>
      <w:lvlText w:val="•"/>
      <w:lvlJc w:val="left"/>
      <w:pPr>
        <w:tabs>
          <w:tab w:val="num" w:pos="3600"/>
        </w:tabs>
        <w:ind w:left="3600" w:hanging="360"/>
      </w:pPr>
      <w:rPr>
        <w:rFonts w:ascii="Arial Rounded MT Bold" w:hAnsi="Arial Rounded MT Bold" w:hint="default"/>
      </w:rPr>
    </w:lvl>
    <w:lvl w:ilvl="5" w:tplc="9B463A9E" w:tentative="1">
      <w:start w:val="1"/>
      <w:numFmt w:val="bullet"/>
      <w:lvlText w:val="•"/>
      <w:lvlJc w:val="left"/>
      <w:pPr>
        <w:tabs>
          <w:tab w:val="num" w:pos="4320"/>
        </w:tabs>
        <w:ind w:left="4320" w:hanging="360"/>
      </w:pPr>
      <w:rPr>
        <w:rFonts w:ascii="Arial Rounded MT Bold" w:hAnsi="Arial Rounded MT Bold" w:hint="default"/>
      </w:rPr>
    </w:lvl>
    <w:lvl w:ilvl="6" w:tplc="3480A0D6" w:tentative="1">
      <w:start w:val="1"/>
      <w:numFmt w:val="bullet"/>
      <w:lvlText w:val="•"/>
      <w:lvlJc w:val="left"/>
      <w:pPr>
        <w:tabs>
          <w:tab w:val="num" w:pos="5040"/>
        </w:tabs>
        <w:ind w:left="5040" w:hanging="360"/>
      </w:pPr>
      <w:rPr>
        <w:rFonts w:ascii="Arial Rounded MT Bold" w:hAnsi="Arial Rounded MT Bold" w:hint="default"/>
      </w:rPr>
    </w:lvl>
    <w:lvl w:ilvl="7" w:tplc="C408D84C" w:tentative="1">
      <w:start w:val="1"/>
      <w:numFmt w:val="bullet"/>
      <w:lvlText w:val="•"/>
      <w:lvlJc w:val="left"/>
      <w:pPr>
        <w:tabs>
          <w:tab w:val="num" w:pos="5760"/>
        </w:tabs>
        <w:ind w:left="5760" w:hanging="360"/>
      </w:pPr>
      <w:rPr>
        <w:rFonts w:ascii="Arial Rounded MT Bold" w:hAnsi="Arial Rounded MT Bold" w:hint="default"/>
      </w:rPr>
    </w:lvl>
    <w:lvl w:ilvl="8" w:tplc="743CB36A" w:tentative="1">
      <w:start w:val="1"/>
      <w:numFmt w:val="bullet"/>
      <w:lvlText w:val="•"/>
      <w:lvlJc w:val="left"/>
      <w:pPr>
        <w:tabs>
          <w:tab w:val="num" w:pos="6480"/>
        </w:tabs>
        <w:ind w:left="6480" w:hanging="360"/>
      </w:pPr>
      <w:rPr>
        <w:rFonts w:ascii="Arial Rounded MT Bold" w:hAnsi="Arial Rounded MT Bold" w:hint="default"/>
      </w:rPr>
    </w:lvl>
  </w:abstractNum>
  <w:abstractNum w:abstractNumId="11" w15:restartNumberingAfterBreak="0">
    <w:nsid w:val="2289093D"/>
    <w:multiLevelType w:val="hybridMultilevel"/>
    <w:tmpl w:val="417A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269FE"/>
    <w:multiLevelType w:val="hybridMultilevel"/>
    <w:tmpl w:val="122A5174"/>
    <w:lvl w:ilvl="0" w:tplc="86CCC6BC">
      <w:start w:val="1"/>
      <w:numFmt w:val="bullet"/>
      <w:lvlText w:val="•"/>
      <w:lvlJc w:val="left"/>
      <w:pPr>
        <w:tabs>
          <w:tab w:val="num" w:pos="720"/>
        </w:tabs>
        <w:ind w:left="720" w:hanging="360"/>
      </w:pPr>
      <w:rPr>
        <w:rFonts w:ascii="Arial Rounded MT Bold" w:hAnsi="Arial Rounded MT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826B9"/>
    <w:multiLevelType w:val="hybridMultilevel"/>
    <w:tmpl w:val="14B6FF5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04A4916"/>
    <w:multiLevelType w:val="multilevel"/>
    <w:tmpl w:val="7BDAC718"/>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45528"/>
    <w:multiLevelType w:val="hybridMultilevel"/>
    <w:tmpl w:val="2F6217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C7CE0"/>
    <w:multiLevelType w:val="hybridMultilevel"/>
    <w:tmpl w:val="EFC4C07A"/>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D147E"/>
    <w:multiLevelType w:val="hybridMultilevel"/>
    <w:tmpl w:val="8BD4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E0F83"/>
    <w:multiLevelType w:val="hybridMultilevel"/>
    <w:tmpl w:val="85743594"/>
    <w:lvl w:ilvl="0" w:tplc="78920B5E">
      <w:start w:val="1"/>
      <w:numFmt w:val="bullet"/>
      <w:lvlText w:val=""/>
      <w:lvlJc w:val="left"/>
      <w:pPr>
        <w:tabs>
          <w:tab w:val="num" w:pos="2149"/>
        </w:tabs>
        <w:ind w:left="2149" w:hanging="284"/>
      </w:pPr>
      <w:rPr>
        <w:rFonts w:ascii="Symbol" w:hAnsi="Symbol" w:hint="default"/>
      </w:rPr>
    </w:lvl>
    <w:lvl w:ilvl="1" w:tplc="08090003" w:tentative="1">
      <w:start w:val="1"/>
      <w:numFmt w:val="bullet"/>
      <w:lvlText w:val="o"/>
      <w:lvlJc w:val="left"/>
      <w:pPr>
        <w:ind w:left="2945" w:hanging="360"/>
      </w:pPr>
      <w:rPr>
        <w:rFonts w:ascii="Courier New" w:hAnsi="Courier New" w:cs="Courier New" w:hint="default"/>
      </w:rPr>
    </w:lvl>
    <w:lvl w:ilvl="2" w:tplc="08090005" w:tentative="1">
      <w:start w:val="1"/>
      <w:numFmt w:val="bullet"/>
      <w:lvlText w:val=""/>
      <w:lvlJc w:val="left"/>
      <w:pPr>
        <w:ind w:left="3665" w:hanging="360"/>
      </w:pPr>
      <w:rPr>
        <w:rFonts w:ascii="Wingdings" w:hAnsi="Wingdings" w:hint="default"/>
      </w:rPr>
    </w:lvl>
    <w:lvl w:ilvl="3" w:tplc="08090001" w:tentative="1">
      <w:start w:val="1"/>
      <w:numFmt w:val="bullet"/>
      <w:lvlText w:val=""/>
      <w:lvlJc w:val="left"/>
      <w:pPr>
        <w:ind w:left="4385" w:hanging="360"/>
      </w:pPr>
      <w:rPr>
        <w:rFonts w:ascii="Symbol" w:hAnsi="Symbol" w:hint="default"/>
      </w:rPr>
    </w:lvl>
    <w:lvl w:ilvl="4" w:tplc="08090003" w:tentative="1">
      <w:start w:val="1"/>
      <w:numFmt w:val="bullet"/>
      <w:lvlText w:val="o"/>
      <w:lvlJc w:val="left"/>
      <w:pPr>
        <w:ind w:left="5105" w:hanging="360"/>
      </w:pPr>
      <w:rPr>
        <w:rFonts w:ascii="Courier New" w:hAnsi="Courier New" w:cs="Courier New" w:hint="default"/>
      </w:rPr>
    </w:lvl>
    <w:lvl w:ilvl="5" w:tplc="08090005" w:tentative="1">
      <w:start w:val="1"/>
      <w:numFmt w:val="bullet"/>
      <w:lvlText w:val=""/>
      <w:lvlJc w:val="left"/>
      <w:pPr>
        <w:ind w:left="5825" w:hanging="360"/>
      </w:pPr>
      <w:rPr>
        <w:rFonts w:ascii="Wingdings" w:hAnsi="Wingdings" w:hint="default"/>
      </w:rPr>
    </w:lvl>
    <w:lvl w:ilvl="6" w:tplc="08090001" w:tentative="1">
      <w:start w:val="1"/>
      <w:numFmt w:val="bullet"/>
      <w:lvlText w:val=""/>
      <w:lvlJc w:val="left"/>
      <w:pPr>
        <w:ind w:left="6545" w:hanging="360"/>
      </w:pPr>
      <w:rPr>
        <w:rFonts w:ascii="Symbol" w:hAnsi="Symbol" w:hint="default"/>
      </w:rPr>
    </w:lvl>
    <w:lvl w:ilvl="7" w:tplc="08090003" w:tentative="1">
      <w:start w:val="1"/>
      <w:numFmt w:val="bullet"/>
      <w:lvlText w:val="o"/>
      <w:lvlJc w:val="left"/>
      <w:pPr>
        <w:ind w:left="7265" w:hanging="360"/>
      </w:pPr>
      <w:rPr>
        <w:rFonts w:ascii="Courier New" w:hAnsi="Courier New" w:cs="Courier New" w:hint="default"/>
      </w:rPr>
    </w:lvl>
    <w:lvl w:ilvl="8" w:tplc="08090005" w:tentative="1">
      <w:start w:val="1"/>
      <w:numFmt w:val="bullet"/>
      <w:lvlText w:val=""/>
      <w:lvlJc w:val="left"/>
      <w:pPr>
        <w:ind w:left="7985" w:hanging="360"/>
      </w:pPr>
      <w:rPr>
        <w:rFonts w:ascii="Wingdings" w:hAnsi="Wingdings" w:hint="default"/>
      </w:rPr>
    </w:lvl>
  </w:abstractNum>
  <w:abstractNum w:abstractNumId="20" w15:restartNumberingAfterBreak="0">
    <w:nsid w:val="3E7D049F"/>
    <w:multiLevelType w:val="hybridMultilevel"/>
    <w:tmpl w:val="4B06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32A5B2F"/>
    <w:multiLevelType w:val="hybridMultilevel"/>
    <w:tmpl w:val="BD1A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41D2E"/>
    <w:multiLevelType w:val="hybridMultilevel"/>
    <w:tmpl w:val="B46E7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E31C88"/>
    <w:multiLevelType w:val="hybridMultilevel"/>
    <w:tmpl w:val="D1F8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1B4C67"/>
    <w:multiLevelType w:val="hybridMultilevel"/>
    <w:tmpl w:val="67D0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7704D7"/>
    <w:multiLevelType w:val="hybridMultilevel"/>
    <w:tmpl w:val="AE44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40762"/>
    <w:multiLevelType w:val="hybridMultilevel"/>
    <w:tmpl w:val="ED20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C7163"/>
    <w:multiLevelType w:val="hybridMultilevel"/>
    <w:tmpl w:val="5DF28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29671B"/>
    <w:multiLevelType w:val="multilevel"/>
    <w:tmpl w:val="8A6CDD8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957E16"/>
    <w:multiLevelType w:val="hybridMultilevel"/>
    <w:tmpl w:val="DF1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23E81"/>
    <w:multiLevelType w:val="hybridMultilevel"/>
    <w:tmpl w:val="0F70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F7495"/>
    <w:multiLevelType w:val="hybridMultilevel"/>
    <w:tmpl w:val="A8381A66"/>
    <w:lvl w:ilvl="0" w:tplc="272669A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EA497C"/>
    <w:multiLevelType w:val="hybridMultilevel"/>
    <w:tmpl w:val="1996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4194A"/>
    <w:multiLevelType w:val="hybridMultilevel"/>
    <w:tmpl w:val="D3C2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5146F2"/>
    <w:multiLevelType w:val="hybridMultilevel"/>
    <w:tmpl w:val="6A66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1D2EAC"/>
    <w:multiLevelType w:val="hybridMultilevel"/>
    <w:tmpl w:val="6C78D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54194"/>
    <w:multiLevelType w:val="hybridMultilevel"/>
    <w:tmpl w:val="3B76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5220F1"/>
    <w:multiLevelType w:val="multilevel"/>
    <w:tmpl w:val="FC04E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D0B567A"/>
    <w:multiLevelType w:val="hybridMultilevel"/>
    <w:tmpl w:val="EC88A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EB82D53"/>
    <w:multiLevelType w:val="hybridMultilevel"/>
    <w:tmpl w:val="D2F2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23397"/>
    <w:multiLevelType w:val="hybridMultilevel"/>
    <w:tmpl w:val="E5CA1E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544951209">
    <w:abstractNumId w:val="1"/>
  </w:num>
  <w:num w:numId="2" w16cid:durableId="1677685858">
    <w:abstractNumId w:val="0"/>
  </w:num>
  <w:num w:numId="3" w16cid:durableId="350766634">
    <w:abstractNumId w:val="4"/>
  </w:num>
  <w:num w:numId="4" w16cid:durableId="2057391694">
    <w:abstractNumId w:val="7"/>
  </w:num>
  <w:num w:numId="5" w16cid:durableId="1081298676">
    <w:abstractNumId w:val="19"/>
  </w:num>
  <w:num w:numId="6" w16cid:durableId="493644752">
    <w:abstractNumId w:val="36"/>
  </w:num>
  <w:num w:numId="7" w16cid:durableId="1383019847">
    <w:abstractNumId w:val="10"/>
  </w:num>
  <w:num w:numId="8" w16cid:durableId="465664530">
    <w:abstractNumId w:val="25"/>
  </w:num>
  <w:num w:numId="9" w16cid:durableId="1260943209">
    <w:abstractNumId w:val="3"/>
  </w:num>
  <w:num w:numId="10" w16cid:durableId="1158377365">
    <w:abstractNumId w:val="33"/>
  </w:num>
  <w:num w:numId="11" w16cid:durableId="10911062">
    <w:abstractNumId w:val="40"/>
  </w:num>
  <w:num w:numId="12" w16cid:durableId="571505911">
    <w:abstractNumId w:val="14"/>
  </w:num>
  <w:num w:numId="13" w16cid:durableId="1457215560">
    <w:abstractNumId w:val="42"/>
  </w:num>
  <w:num w:numId="14" w16cid:durableId="238953624">
    <w:abstractNumId w:val="26"/>
  </w:num>
  <w:num w:numId="15" w16cid:durableId="462968802">
    <w:abstractNumId w:val="31"/>
  </w:num>
  <w:num w:numId="16" w16cid:durableId="1475877266">
    <w:abstractNumId w:val="20"/>
  </w:num>
  <w:num w:numId="17" w16cid:durableId="870069780">
    <w:abstractNumId w:val="15"/>
  </w:num>
  <w:num w:numId="18" w16cid:durableId="1304459999">
    <w:abstractNumId w:val="28"/>
  </w:num>
  <w:num w:numId="19" w16cid:durableId="2097551167">
    <w:abstractNumId w:val="13"/>
  </w:num>
  <w:num w:numId="20" w16cid:durableId="1949239630">
    <w:abstractNumId w:val="6"/>
  </w:num>
  <w:num w:numId="21" w16cid:durableId="545336642">
    <w:abstractNumId w:val="17"/>
  </w:num>
  <w:num w:numId="22" w16cid:durableId="2014793806">
    <w:abstractNumId w:val="8"/>
  </w:num>
  <w:num w:numId="23" w16cid:durableId="327367160">
    <w:abstractNumId w:val="35"/>
  </w:num>
  <w:num w:numId="24" w16cid:durableId="550121176">
    <w:abstractNumId w:val="16"/>
  </w:num>
  <w:num w:numId="25" w16cid:durableId="1120997374">
    <w:abstractNumId w:val="37"/>
  </w:num>
  <w:num w:numId="26" w16cid:durableId="734396451">
    <w:abstractNumId w:val="22"/>
  </w:num>
  <w:num w:numId="27" w16cid:durableId="188189861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1277250172">
    <w:abstractNumId w:val="23"/>
  </w:num>
  <w:num w:numId="29" w16cid:durableId="861284260">
    <w:abstractNumId w:val="29"/>
  </w:num>
  <w:num w:numId="30" w16cid:durableId="2113938964">
    <w:abstractNumId w:val="5"/>
  </w:num>
  <w:num w:numId="31" w16cid:durableId="175309559">
    <w:abstractNumId w:val="41"/>
  </w:num>
  <w:num w:numId="32" w16cid:durableId="1592271429">
    <w:abstractNumId w:val="18"/>
  </w:num>
  <w:num w:numId="33" w16cid:durableId="1566792619">
    <w:abstractNumId w:val="32"/>
  </w:num>
  <w:num w:numId="34" w16cid:durableId="2112124239">
    <w:abstractNumId w:val="27"/>
  </w:num>
  <w:num w:numId="35" w16cid:durableId="396245547">
    <w:abstractNumId w:val="21"/>
  </w:num>
  <w:num w:numId="36" w16cid:durableId="1003364121">
    <w:abstractNumId w:val="30"/>
  </w:num>
  <w:num w:numId="37" w16cid:durableId="1020161821">
    <w:abstractNumId w:val="11"/>
  </w:num>
  <w:num w:numId="38" w16cid:durableId="1626617579">
    <w:abstractNumId w:val="34"/>
  </w:num>
  <w:num w:numId="39" w16cid:durableId="575407102">
    <w:abstractNumId w:val="38"/>
  </w:num>
  <w:num w:numId="40" w16cid:durableId="1695182976">
    <w:abstractNumId w:val="24"/>
  </w:num>
  <w:num w:numId="41" w16cid:durableId="1536309986">
    <w:abstractNumId w:val="12"/>
  </w:num>
  <w:num w:numId="42" w16cid:durableId="9069569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972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7F"/>
    <w:rsid w:val="0001240E"/>
    <w:rsid w:val="000126E9"/>
    <w:rsid w:val="00012711"/>
    <w:rsid w:val="0001271F"/>
    <w:rsid w:val="000145BF"/>
    <w:rsid w:val="0001511F"/>
    <w:rsid w:val="00015288"/>
    <w:rsid w:val="00015EE7"/>
    <w:rsid w:val="00016086"/>
    <w:rsid w:val="000162E1"/>
    <w:rsid w:val="000167B0"/>
    <w:rsid w:val="00021B0A"/>
    <w:rsid w:val="00021B22"/>
    <w:rsid w:val="00023A6B"/>
    <w:rsid w:val="00031434"/>
    <w:rsid w:val="00031EE5"/>
    <w:rsid w:val="000339B5"/>
    <w:rsid w:val="000360A8"/>
    <w:rsid w:val="000449DE"/>
    <w:rsid w:val="00050CFD"/>
    <w:rsid w:val="00050DFD"/>
    <w:rsid w:val="00052A25"/>
    <w:rsid w:val="00055B0C"/>
    <w:rsid w:val="00057800"/>
    <w:rsid w:val="00062B9C"/>
    <w:rsid w:val="00067261"/>
    <w:rsid w:val="000705AC"/>
    <w:rsid w:val="00072657"/>
    <w:rsid w:val="0007357F"/>
    <w:rsid w:val="00081DC4"/>
    <w:rsid w:val="00082147"/>
    <w:rsid w:val="00083FBC"/>
    <w:rsid w:val="00090F37"/>
    <w:rsid w:val="000968DD"/>
    <w:rsid w:val="000A26BE"/>
    <w:rsid w:val="000A4A43"/>
    <w:rsid w:val="000A614A"/>
    <w:rsid w:val="000B0157"/>
    <w:rsid w:val="000B0309"/>
    <w:rsid w:val="000B0745"/>
    <w:rsid w:val="000B0BD2"/>
    <w:rsid w:val="000B1193"/>
    <w:rsid w:val="000B6FC2"/>
    <w:rsid w:val="000C0506"/>
    <w:rsid w:val="000C2A92"/>
    <w:rsid w:val="000C6AAF"/>
    <w:rsid w:val="000C72AE"/>
    <w:rsid w:val="000C7DBF"/>
    <w:rsid w:val="000D33D5"/>
    <w:rsid w:val="000D4CEE"/>
    <w:rsid w:val="000E206A"/>
    <w:rsid w:val="000E2D58"/>
    <w:rsid w:val="000E308D"/>
    <w:rsid w:val="000E3E1A"/>
    <w:rsid w:val="000E46CA"/>
    <w:rsid w:val="000E5F6F"/>
    <w:rsid w:val="000F3FF8"/>
    <w:rsid w:val="0010315B"/>
    <w:rsid w:val="001208F7"/>
    <w:rsid w:val="00124C5D"/>
    <w:rsid w:val="00134D2E"/>
    <w:rsid w:val="00140430"/>
    <w:rsid w:val="001428F4"/>
    <w:rsid w:val="001461CD"/>
    <w:rsid w:val="001469F3"/>
    <w:rsid w:val="00150B15"/>
    <w:rsid w:val="00160149"/>
    <w:rsid w:val="001613BF"/>
    <w:rsid w:val="00162DB2"/>
    <w:rsid w:val="00163DDC"/>
    <w:rsid w:val="00164A69"/>
    <w:rsid w:val="00165AAA"/>
    <w:rsid w:val="00166DB2"/>
    <w:rsid w:val="001678F1"/>
    <w:rsid w:val="00170AF8"/>
    <w:rsid w:val="00174E74"/>
    <w:rsid w:val="001754A4"/>
    <w:rsid w:val="00176234"/>
    <w:rsid w:val="001767F1"/>
    <w:rsid w:val="00183387"/>
    <w:rsid w:val="001843B9"/>
    <w:rsid w:val="00184673"/>
    <w:rsid w:val="00184C8E"/>
    <w:rsid w:val="001859B8"/>
    <w:rsid w:val="00185BB4"/>
    <w:rsid w:val="00186B7F"/>
    <w:rsid w:val="00187B12"/>
    <w:rsid w:val="0019046E"/>
    <w:rsid w:val="0019204F"/>
    <w:rsid w:val="001932E5"/>
    <w:rsid w:val="00196EAC"/>
    <w:rsid w:val="00197B5B"/>
    <w:rsid w:val="001A550F"/>
    <w:rsid w:val="001B0469"/>
    <w:rsid w:val="001B29BB"/>
    <w:rsid w:val="001B4BA6"/>
    <w:rsid w:val="001B4FB0"/>
    <w:rsid w:val="001B5C08"/>
    <w:rsid w:val="001B5CD1"/>
    <w:rsid w:val="001B7E31"/>
    <w:rsid w:val="001C1A39"/>
    <w:rsid w:val="001D11DA"/>
    <w:rsid w:val="001D35E7"/>
    <w:rsid w:val="001D5AD8"/>
    <w:rsid w:val="001D7584"/>
    <w:rsid w:val="001D7DB4"/>
    <w:rsid w:val="001E0937"/>
    <w:rsid w:val="001E7D6F"/>
    <w:rsid w:val="001F6AAF"/>
    <w:rsid w:val="00200BC6"/>
    <w:rsid w:val="0020309C"/>
    <w:rsid w:val="00204595"/>
    <w:rsid w:val="00204EBD"/>
    <w:rsid w:val="002105CA"/>
    <w:rsid w:val="002114F7"/>
    <w:rsid w:val="00211D5D"/>
    <w:rsid w:val="00212152"/>
    <w:rsid w:val="00217E58"/>
    <w:rsid w:val="00222250"/>
    <w:rsid w:val="00222603"/>
    <w:rsid w:val="00223ACA"/>
    <w:rsid w:val="002250B0"/>
    <w:rsid w:val="00227482"/>
    <w:rsid w:val="00231FB0"/>
    <w:rsid w:val="00237E2A"/>
    <w:rsid w:val="00242326"/>
    <w:rsid w:val="002435C0"/>
    <w:rsid w:val="0024363D"/>
    <w:rsid w:val="00247A1E"/>
    <w:rsid w:val="00253E3E"/>
    <w:rsid w:val="00260B25"/>
    <w:rsid w:val="002632C0"/>
    <w:rsid w:val="002671C1"/>
    <w:rsid w:val="00271EDF"/>
    <w:rsid w:val="00274900"/>
    <w:rsid w:val="002751AE"/>
    <w:rsid w:val="00281297"/>
    <w:rsid w:val="00283B98"/>
    <w:rsid w:val="00285226"/>
    <w:rsid w:val="00286289"/>
    <w:rsid w:val="00286A2D"/>
    <w:rsid w:val="00297B80"/>
    <w:rsid w:val="00297CFD"/>
    <w:rsid w:val="002A05CD"/>
    <w:rsid w:val="002A220A"/>
    <w:rsid w:val="002A4A5B"/>
    <w:rsid w:val="002A5F6C"/>
    <w:rsid w:val="002A6D22"/>
    <w:rsid w:val="002A794F"/>
    <w:rsid w:val="002A798A"/>
    <w:rsid w:val="002B127C"/>
    <w:rsid w:val="002B3A70"/>
    <w:rsid w:val="002B4C77"/>
    <w:rsid w:val="002B5630"/>
    <w:rsid w:val="002C0F2F"/>
    <w:rsid w:val="002C34F3"/>
    <w:rsid w:val="002D5D82"/>
    <w:rsid w:val="002D79B6"/>
    <w:rsid w:val="002D7A9E"/>
    <w:rsid w:val="002E02CB"/>
    <w:rsid w:val="002E57C1"/>
    <w:rsid w:val="002E62FD"/>
    <w:rsid w:val="002F1DEF"/>
    <w:rsid w:val="002F42BB"/>
    <w:rsid w:val="002F4371"/>
    <w:rsid w:val="002F5E09"/>
    <w:rsid w:val="002F65EA"/>
    <w:rsid w:val="002F7525"/>
    <w:rsid w:val="0030138A"/>
    <w:rsid w:val="00301AC2"/>
    <w:rsid w:val="00303EDD"/>
    <w:rsid w:val="00305CBD"/>
    <w:rsid w:val="00305F22"/>
    <w:rsid w:val="00307EE2"/>
    <w:rsid w:val="0032299B"/>
    <w:rsid w:val="00323EF5"/>
    <w:rsid w:val="00332080"/>
    <w:rsid w:val="003334F2"/>
    <w:rsid w:val="003343EE"/>
    <w:rsid w:val="00335D4C"/>
    <w:rsid w:val="00340A11"/>
    <w:rsid w:val="003424BC"/>
    <w:rsid w:val="00344612"/>
    <w:rsid w:val="003550A0"/>
    <w:rsid w:val="003562D3"/>
    <w:rsid w:val="00360491"/>
    <w:rsid w:val="003659A9"/>
    <w:rsid w:val="00366045"/>
    <w:rsid w:val="00370B0F"/>
    <w:rsid w:val="00372FBA"/>
    <w:rsid w:val="0037326E"/>
    <w:rsid w:val="003735C3"/>
    <w:rsid w:val="00376D56"/>
    <w:rsid w:val="00381F05"/>
    <w:rsid w:val="00385A2F"/>
    <w:rsid w:val="00390451"/>
    <w:rsid w:val="00390A84"/>
    <w:rsid w:val="0039237B"/>
    <w:rsid w:val="00392D21"/>
    <w:rsid w:val="00394BB4"/>
    <w:rsid w:val="003A0AAA"/>
    <w:rsid w:val="003A143A"/>
    <w:rsid w:val="003A2DE9"/>
    <w:rsid w:val="003A4639"/>
    <w:rsid w:val="003A78D0"/>
    <w:rsid w:val="003B46A2"/>
    <w:rsid w:val="003B4E97"/>
    <w:rsid w:val="003B52F7"/>
    <w:rsid w:val="003B5B5B"/>
    <w:rsid w:val="003C12F2"/>
    <w:rsid w:val="003C24DD"/>
    <w:rsid w:val="003C366A"/>
    <w:rsid w:val="003C38FB"/>
    <w:rsid w:val="003C3E29"/>
    <w:rsid w:val="003C4C9C"/>
    <w:rsid w:val="003D3AF2"/>
    <w:rsid w:val="003E3783"/>
    <w:rsid w:val="003E575D"/>
    <w:rsid w:val="003E731D"/>
    <w:rsid w:val="003F5750"/>
    <w:rsid w:val="003F7DB4"/>
    <w:rsid w:val="00400274"/>
    <w:rsid w:val="004007C5"/>
    <w:rsid w:val="00400F5D"/>
    <w:rsid w:val="004030DC"/>
    <w:rsid w:val="004033AD"/>
    <w:rsid w:val="00403BAD"/>
    <w:rsid w:val="00414500"/>
    <w:rsid w:val="00415800"/>
    <w:rsid w:val="0042048F"/>
    <w:rsid w:val="00421B65"/>
    <w:rsid w:val="0042771C"/>
    <w:rsid w:val="0043351E"/>
    <w:rsid w:val="00434978"/>
    <w:rsid w:val="004433E4"/>
    <w:rsid w:val="00443B67"/>
    <w:rsid w:val="004445BC"/>
    <w:rsid w:val="00445B6C"/>
    <w:rsid w:val="00447EFD"/>
    <w:rsid w:val="00452681"/>
    <w:rsid w:val="004532E8"/>
    <w:rsid w:val="00455157"/>
    <w:rsid w:val="004556F3"/>
    <w:rsid w:val="00462538"/>
    <w:rsid w:val="004633C0"/>
    <w:rsid w:val="0046588C"/>
    <w:rsid w:val="004727DC"/>
    <w:rsid w:val="00473367"/>
    <w:rsid w:val="00474F51"/>
    <w:rsid w:val="00475CA3"/>
    <w:rsid w:val="00476879"/>
    <w:rsid w:val="00480AD1"/>
    <w:rsid w:val="00493E43"/>
    <w:rsid w:val="004953EF"/>
    <w:rsid w:val="00496BC4"/>
    <w:rsid w:val="004A0015"/>
    <w:rsid w:val="004A1483"/>
    <w:rsid w:val="004A216D"/>
    <w:rsid w:val="004A2667"/>
    <w:rsid w:val="004A5202"/>
    <w:rsid w:val="004B379A"/>
    <w:rsid w:val="004B4C17"/>
    <w:rsid w:val="004C0F19"/>
    <w:rsid w:val="004C434B"/>
    <w:rsid w:val="004C522F"/>
    <w:rsid w:val="004C7018"/>
    <w:rsid w:val="004C7305"/>
    <w:rsid w:val="004C739A"/>
    <w:rsid w:val="004D66DB"/>
    <w:rsid w:val="004E2076"/>
    <w:rsid w:val="004E27B5"/>
    <w:rsid w:val="004E3088"/>
    <w:rsid w:val="004E5730"/>
    <w:rsid w:val="004E6855"/>
    <w:rsid w:val="004F1B8A"/>
    <w:rsid w:val="004F38A8"/>
    <w:rsid w:val="00500F2F"/>
    <w:rsid w:val="0050694A"/>
    <w:rsid w:val="005111F2"/>
    <w:rsid w:val="00513C23"/>
    <w:rsid w:val="00517BAF"/>
    <w:rsid w:val="00521A0A"/>
    <w:rsid w:val="0052430A"/>
    <w:rsid w:val="005244EC"/>
    <w:rsid w:val="005247BF"/>
    <w:rsid w:val="0052529C"/>
    <w:rsid w:val="00527C9F"/>
    <w:rsid w:val="00530E5D"/>
    <w:rsid w:val="0053185C"/>
    <w:rsid w:val="00532825"/>
    <w:rsid w:val="0053325A"/>
    <w:rsid w:val="00534F3C"/>
    <w:rsid w:val="00535710"/>
    <w:rsid w:val="00535C60"/>
    <w:rsid w:val="00540C9B"/>
    <w:rsid w:val="005414FC"/>
    <w:rsid w:val="00542031"/>
    <w:rsid w:val="005427D6"/>
    <w:rsid w:val="00547054"/>
    <w:rsid w:val="00551C33"/>
    <w:rsid w:val="00551E5E"/>
    <w:rsid w:val="0055327A"/>
    <w:rsid w:val="00556680"/>
    <w:rsid w:val="00556CB1"/>
    <w:rsid w:val="0055741F"/>
    <w:rsid w:val="00564776"/>
    <w:rsid w:val="0057034C"/>
    <w:rsid w:val="00570F82"/>
    <w:rsid w:val="005710BC"/>
    <w:rsid w:val="005752FE"/>
    <w:rsid w:val="00583086"/>
    <w:rsid w:val="00586266"/>
    <w:rsid w:val="0059481F"/>
    <w:rsid w:val="00595321"/>
    <w:rsid w:val="005959CB"/>
    <w:rsid w:val="00596A1A"/>
    <w:rsid w:val="00597BF0"/>
    <w:rsid w:val="005A0D80"/>
    <w:rsid w:val="005A1440"/>
    <w:rsid w:val="005A23F1"/>
    <w:rsid w:val="005A3DD2"/>
    <w:rsid w:val="005A7679"/>
    <w:rsid w:val="005B0491"/>
    <w:rsid w:val="005B353B"/>
    <w:rsid w:val="005B6650"/>
    <w:rsid w:val="005C0747"/>
    <w:rsid w:val="005C79B7"/>
    <w:rsid w:val="005D03B7"/>
    <w:rsid w:val="005D623A"/>
    <w:rsid w:val="005E163F"/>
    <w:rsid w:val="005F0220"/>
    <w:rsid w:val="005F064A"/>
    <w:rsid w:val="005F0DB4"/>
    <w:rsid w:val="005F126D"/>
    <w:rsid w:val="005F20DC"/>
    <w:rsid w:val="005F32EF"/>
    <w:rsid w:val="005F3808"/>
    <w:rsid w:val="005F3910"/>
    <w:rsid w:val="006021EA"/>
    <w:rsid w:val="00602B56"/>
    <w:rsid w:val="00603193"/>
    <w:rsid w:val="00605E2D"/>
    <w:rsid w:val="00607655"/>
    <w:rsid w:val="00610DEF"/>
    <w:rsid w:val="006133FC"/>
    <w:rsid w:val="00613842"/>
    <w:rsid w:val="00616121"/>
    <w:rsid w:val="00616CA2"/>
    <w:rsid w:val="00620B16"/>
    <w:rsid w:val="006218AE"/>
    <w:rsid w:val="00624D31"/>
    <w:rsid w:val="0062756C"/>
    <w:rsid w:val="00633AD6"/>
    <w:rsid w:val="006350A7"/>
    <w:rsid w:val="00635B9F"/>
    <w:rsid w:val="0063675A"/>
    <w:rsid w:val="00637AEB"/>
    <w:rsid w:val="00640C86"/>
    <w:rsid w:val="00642845"/>
    <w:rsid w:val="00647B79"/>
    <w:rsid w:val="0065118A"/>
    <w:rsid w:val="00651629"/>
    <w:rsid w:val="00651DB4"/>
    <w:rsid w:val="006557FC"/>
    <w:rsid w:val="0065582B"/>
    <w:rsid w:val="006565A6"/>
    <w:rsid w:val="00656984"/>
    <w:rsid w:val="00661635"/>
    <w:rsid w:val="00662DBB"/>
    <w:rsid w:val="00663D66"/>
    <w:rsid w:val="00664703"/>
    <w:rsid w:val="00670376"/>
    <w:rsid w:val="00672992"/>
    <w:rsid w:val="006737A2"/>
    <w:rsid w:val="00676767"/>
    <w:rsid w:val="006823BE"/>
    <w:rsid w:val="00684A9C"/>
    <w:rsid w:val="0068706D"/>
    <w:rsid w:val="00687B0F"/>
    <w:rsid w:val="00693B85"/>
    <w:rsid w:val="00694F9F"/>
    <w:rsid w:val="00696443"/>
    <w:rsid w:val="006A04C4"/>
    <w:rsid w:val="006B1B63"/>
    <w:rsid w:val="006B451D"/>
    <w:rsid w:val="006B4AAB"/>
    <w:rsid w:val="006B5573"/>
    <w:rsid w:val="006C4BA2"/>
    <w:rsid w:val="006C57E8"/>
    <w:rsid w:val="006C787E"/>
    <w:rsid w:val="006D6039"/>
    <w:rsid w:val="006E3507"/>
    <w:rsid w:val="006E65A7"/>
    <w:rsid w:val="006F6CF3"/>
    <w:rsid w:val="007002B5"/>
    <w:rsid w:val="00703669"/>
    <w:rsid w:val="00703BEA"/>
    <w:rsid w:val="00707739"/>
    <w:rsid w:val="00710333"/>
    <w:rsid w:val="00714DC4"/>
    <w:rsid w:val="007164FC"/>
    <w:rsid w:val="00717955"/>
    <w:rsid w:val="00717E86"/>
    <w:rsid w:val="00720AEF"/>
    <w:rsid w:val="00720F40"/>
    <w:rsid w:val="00721615"/>
    <w:rsid w:val="00723283"/>
    <w:rsid w:val="0072409F"/>
    <w:rsid w:val="0073156D"/>
    <w:rsid w:val="00731F5E"/>
    <w:rsid w:val="007324CE"/>
    <w:rsid w:val="007337DE"/>
    <w:rsid w:val="0073555D"/>
    <w:rsid w:val="00740266"/>
    <w:rsid w:val="00741BC1"/>
    <w:rsid w:val="0074247F"/>
    <w:rsid w:val="00744373"/>
    <w:rsid w:val="00747E1D"/>
    <w:rsid w:val="00747F1C"/>
    <w:rsid w:val="007510D8"/>
    <w:rsid w:val="007511A1"/>
    <w:rsid w:val="00754F13"/>
    <w:rsid w:val="00755094"/>
    <w:rsid w:val="0076296A"/>
    <w:rsid w:val="007642B6"/>
    <w:rsid w:val="007664BA"/>
    <w:rsid w:val="00767E46"/>
    <w:rsid w:val="00774D37"/>
    <w:rsid w:val="00774E75"/>
    <w:rsid w:val="00777AB3"/>
    <w:rsid w:val="007838BE"/>
    <w:rsid w:val="00783990"/>
    <w:rsid w:val="00785594"/>
    <w:rsid w:val="00790A56"/>
    <w:rsid w:val="00792932"/>
    <w:rsid w:val="0079592D"/>
    <w:rsid w:val="00796A39"/>
    <w:rsid w:val="0079792C"/>
    <w:rsid w:val="007A26CF"/>
    <w:rsid w:val="007A5D10"/>
    <w:rsid w:val="007A7A4F"/>
    <w:rsid w:val="007B1099"/>
    <w:rsid w:val="007B31BF"/>
    <w:rsid w:val="007B552B"/>
    <w:rsid w:val="007B5BD1"/>
    <w:rsid w:val="007B6210"/>
    <w:rsid w:val="007C48C8"/>
    <w:rsid w:val="007C4EEE"/>
    <w:rsid w:val="007C6809"/>
    <w:rsid w:val="007C6F28"/>
    <w:rsid w:val="007D0BDC"/>
    <w:rsid w:val="007D5E27"/>
    <w:rsid w:val="007E4AE4"/>
    <w:rsid w:val="007E5DF3"/>
    <w:rsid w:val="007E65BD"/>
    <w:rsid w:val="007E70AB"/>
    <w:rsid w:val="007E7CFF"/>
    <w:rsid w:val="007F7DA1"/>
    <w:rsid w:val="007F7EEE"/>
    <w:rsid w:val="00805530"/>
    <w:rsid w:val="008079BA"/>
    <w:rsid w:val="00810F39"/>
    <w:rsid w:val="00811DCD"/>
    <w:rsid w:val="00814163"/>
    <w:rsid w:val="00821E24"/>
    <w:rsid w:val="00822355"/>
    <w:rsid w:val="00824FF2"/>
    <w:rsid w:val="008250C8"/>
    <w:rsid w:val="0082747F"/>
    <w:rsid w:val="00840293"/>
    <w:rsid w:val="0084074B"/>
    <w:rsid w:val="00841375"/>
    <w:rsid w:val="008417EF"/>
    <w:rsid w:val="00842C73"/>
    <w:rsid w:val="00844AEB"/>
    <w:rsid w:val="00844EC3"/>
    <w:rsid w:val="00846E62"/>
    <w:rsid w:val="00846EC6"/>
    <w:rsid w:val="008508E6"/>
    <w:rsid w:val="00852A0A"/>
    <w:rsid w:val="00852D9A"/>
    <w:rsid w:val="0085394F"/>
    <w:rsid w:val="00854301"/>
    <w:rsid w:val="008563F4"/>
    <w:rsid w:val="0087213A"/>
    <w:rsid w:val="008729C8"/>
    <w:rsid w:val="00875800"/>
    <w:rsid w:val="00876F73"/>
    <w:rsid w:val="0087768B"/>
    <w:rsid w:val="0088102A"/>
    <w:rsid w:val="008820FF"/>
    <w:rsid w:val="00882A81"/>
    <w:rsid w:val="00884E07"/>
    <w:rsid w:val="00891858"/>
    <w:rsid w:val="00894930"/>
    <w:rsid w:val="008A02AB"/>
    <w:rsid w:val="008A1019"/>
    <w:rsid w:val="008A282A"/>
    <w:rsid w:val="008A60CE"/>
    <w:rsid w:val="008A78BF"/>
    <w:rsid w:val="008A7D5A"/>
    <w:rsid w:val="008B0D71"/>
    <w:rsid w:val="008B1CFA"/>
    <w:rsid w:val="008B5EB9"/>
    <w:rsid w:val="008B6C56"/>
    <w:rsid w:val="008C6AA4"/>
    <w:rsid w:val="008C7661"/>
    <w:rsid w:val="008D02EF"/>
    <w:rsid w:val="008D1B40"/>
    <w:rsid w:val="008D1D0D"/>
    <w:rsid w:val="008D379D"/>
    <w:rsid w:val="008D3D73"/>
    <w:rsid w:val="008D4EC5"/>
    <w:rsid w:val="008E10E6"/>
    <w:rsid w:val="008E182A"/>
    <w:rsid w:val="008E1BA8"/>
    <w:rsid w:val="008E2204"/>
    <w:rsid w:val="008E240A"/>
    <w:rsid w:val="008E4E5F"/>
    <w:rsid w:val="008E64CF"/>
    <w:rsid w:val="008E6893"/>
    <w:rsid w:val="008E7B3F"/>
    <w:rsid w:val="008F78B0"/>
    <w:rsid w:val="00900A64"/>
    <w:rsid w:val="0090491F"/>
    <w:rsid w:val="009049D7"/>
    <w:rsid w:val="009050A3"/>
    <w:rsid w:val="009102B8"/>
    <w:rsid w:val="00911576"/>
    <w:rsid w:val="00912EF7"/>
    <w:rsid w:val="0091358D"/>
    <w:rsid w:val="00915ABF"/>
    <w:rsid w:val="0091708E"/>
    <w:rsid w:val="00917159"/>
    <w:rsid w:val="00927671"/>
    <w:rsid w:val="00930DD1"/>
    <w:rsid w:val="0093606D"/>
    <w:rsid w:val="00936F54"/>
    <w:rsid w:val="00937E3C"/>
    <w:rsid w:val="00941FCA"/>
    <w:rsid w:val="00942262"/>
    <w:rsid w:val="009440D6"/>
    <w:rsid w:val="009472F2"/>
    <w:rsid w:val="00950295"/>
    <w:rsid w:val="009507A8"/>
    <w:rsid w:val="00953C6A"/>
    <w:rsid w:val="00954A9E"/>
    <w:rsid w:val="00957DF1"/>
    <w:rsid w:val="009600F3"/>
    <w:rsid w:val="00960123"/>
    <w:rsid w:val="00960C62"/>
    <w:rsid w:val="00961875"/>
    <w:rsid w:val="009647CB"/>
    <w:rsid w:val="009679DC"/>
    <w:rsid w:val="0097220B"/>
    <w:rsid w:val="00974F60"/>
    <w:rsid w:val="009806F7"/>
    <w:rsid w:val="0098111D"/>
    <w:rsid w:val="00986CE4"/>
    <w:rsid w:val="00990559"/>
    <w:rsid w:val="009929B8"/>
    <w:rsid w:val="00995546"/>
    <w:rsid w:val="009A23B3"/>
    <w:rsid w:val="009A2A73"/>
    <w:rsid w:val="009A39FC"/>
    <w:rsid w:val="009A56F5"/>
    <w:rsid w:val="009A606F"/>
    <w:rsid w:val="009A7171"/>
    <w:rsid w:val="009B2CED"/>
    <w:rsid w:val="009B2F3D"/>
    <w:rsid w:val="009B333C"/>
    <w:rsid w:val="009B500E"/>
    <w:rsid w:val="009B5DC0"/>
    <w:rsid w:val="009B62E2"/>
    <w:rsid w:val="009B74FC"/>
    <w:rsid w:val="009B77E9"/>
    <w:rsid w:val="009C38A1"/>
    <w:rsid w:val="009C5B6D"/>
    <w:rsid w:val="009C6141"/>
    <w:rsid w:val="009C7700"/>
    <w:rsid w:val="009D0729"/>
    <w:rsid w:val="009D42C6"/>
    <w:rsid w:val="009E0CC1"/>
    <w:rsid w:val="009E0D2B"/>
    <w:rsid w:val="009E1243"/>
    <w:rsid w:val="009E2AC6"/>
    <w:rsid w:val="009E2BDD"/>
    <w:rsid w:val="009E518B"/>
    <w:rsid w:val="009F0F87"/>
    <w:rsid w:val="009F117B"/>
    <w:rsid w:val="009F117C"/>
    <w:rsid w:val="009F1C8B"/>
    <w:rsid w:val="009F4AD0"/>
    <w:rsid w:val="009F5088"/>
    <w:rsid w:val="009F7C4A"/>
    <w:rsid w:val="00A0044F"/>
    <w:rsid w:val="00A0159B"/>
    <w:rsid w:val="00A02495"/>
    <w:rsid w:val="00A03DA9"/>
    <w:rsid w:val="00A0670A"/>
    <w:rsid w:val="00A115FF"/>
    <w:rsid w:val="00A13C08"/>
    <w:rsid w:val="00A144E1"/>
    <w:rsid w:val="00A14F0E"/>
    <w:rsid w:val="00A15586"/>
    <w:rsid w:val="00A16C2B"/>
    <w:rsid w:val="00A3410C"/>
    <w:rsid w:val="00A34113"/>
    <w:rsid w:val="00A4014D"/>
    <w:rsid w:val="00A403D9"/>
    <w:rsid w:val="00A42602"/>
    <w:rsid w:val="00A428DD"/>
    <w:rsid w:val="00A42B54"/>
    <w:rsid w:val="00A440D1"/>
    <w:rsid w:val="00A45EE7"/>
    <w:rsid w:val="00A50174"/>
    <w:rsid w:val="00A51826"/>
    <w:rsid w:val="00A57627"/>
    <w:rsid w:val="00A60147"/>
    <w:rsid w:val="00A63DAB"/>
    <w:rsid w:val="00A645B7"/>
    <w:rsid w:val="00A66DDE"/>
    <w:rsid w:val="00A8187C"/>
    <w:rsid w:val="00A82E2D"/>
    <w:rsid w:val="00A84100"/>
    <w:rsid w:val="00A876FA"/>
    <w:rsid w:val="00A93172"/>
    <w:rsid w:val="00A93B22"/>
    <w:rsid w:val="00A948AA"/>
    <w:rsid w:val="00A959FF"/>
    <w:rsid w:val="00A9725D"/>
    <w:rsid w:val="00A97311"/>
    <w:rsid w:val="00AA3E14"/>
    <w:rsid w:val="00AA4D32"/>
    <w:rsid w:val="00AA4ED2"/>
    <w:rsid w:val="00AA4FAC"/>
    <w:rsid w:val="00AA761A"/>
    <w:rsid w:val="00AA7EBA"/>
    <w:rsid w:val="00AB3656"/>
    <w:rsid w:val="00AB5246"/>
    <w:rsid w:val="00AB5B29"/>
    <w:rsid w:val="00AB786E"/>
    <w:rsid w:val="00AC4C5C"/>
    <w:rsid w:val="00AC5B9B"/>
    <w:rsid w:val="00AC6B78"/>
    <w:rsid w:val="00AC70E4"/>
    <w:rsid w:val="00AD04AB"/>
    <w:rsid w:val="00AD0933"/>
    <w:rsid w:val="00AD13A6"/>
    <w:rsid w:val="00AD5CE0"/>
    <w:rsid w:val="00AE1CEE"/>
    <w:rsid w:val="00AE39B9"/>
    <w:rsid w:val="00AE5628"/>
    <w:rsid w:val="00AE7022"/>
    <w:rsid w:val="00AF0832"/>
    <w:rsid w:val="00AF41AE"/>
    <w:rsid w:val="00AF5C3A"/>
    <w:rsid w:val="00AF774D"/>
    <w:rsid w:val="00B007C4"/>
    <w:rsid w:val="00B01CEF"/>
    <w:rsid w:val="00B02634"/>
    <w:rsid w:val="00B02A15"/>
    <w:rsid w:val="00B036ED"/>
    <w:rsid w:val="00B03F99"/>
    <w:rsid w:val="00B04037"/>
    <w:rsid w:val="00B07387"/>
    <w:rsid w:val="00B10D0F"/>
    <w:rsid w:val="00B14421"/>
    <w:rsid w:val="00B20CAB"/>
    <w:rsid w:val="00B27AFB"/>
    <w:rsid w:val="00B3074E"/>
    <w:rsid w:val="00B321DD"/>
    <w:rsid w:val="00B370B5"/>
    <w:rsid w:val="00B37E0B"/>
    <w:rsid w:val="00B40A5F"/>
    <w:rsid w:val="00B46C7D"/>
    <w:rsid w:val="00B6299F"/>
    <w:rsid w:val="00B66E0F"/>
    <w:rsid w:val="00B73050"/>
    <w:rsid w:val="00B75268"/>
    <w:rsid w:val="00B82D96"/>
    <w:rsid w:val="00B82DF7"/>
    <w:rsid w:val="00B83399"/>
    <w:rsid w:val="00B838A5"/>
    <w:rsid w:val="00B94668"/>
    <w:rsid w:val="00B95753"/>
    <w:rsid w:val="00B95E6D"/>
    <w:rsid w:val="00BA24FD"/>
    <w:rsid w:val="00BA3DD6"/>
    <w:rsid w:val="00BA52F8"/>
    <w:rsid w:val="00BA5BA0"/>
    <w:rsid w:val="00BA79ED"/>
    <w:rsid w:val="00BB4A5A"/>
    <w:rsid w:val="00BC3420"/>
    <w:rsid w:val="00BD05D1"/>
    <w:rsid w:val="00BD1434"/>
    <w:rsid w:val="00BD320C"/>
    <w:rsid w:val="00BD6876"/>
    <w:rsid w:val="00BE2783"/>
    <w:rsid w:val="00BE45FC"/>
    <w:rsid w:val="00BE684D"/>
    <w:rsid w:val="00BE6F88"/>
    <w:rsid w:val="00BE74A4"/>
    <w:rsid w:val="00BE7B6E"/>
    <w:rsid w:val="00BF17ED"/>
    <w:rsid w:val="00C04B4D"/>
    <w:rsid w:val="00C04FA1"/>
    <w:rsid w:val="00C05200"/>
    <w:rsid w:val="00C11859"/>
    <w:rsid w:val="00C221CE"/>
    <w:rsid w:val="00C22BE1"/>
    <w:rsid w:val="00C24247"/>
    <w:rsid w:val="00C33A9E"/>
    <w:rsid w:val="00C43095"/>
    <w:rsid w:val="00C46C09"/>
    <w:rsid w:val="00C552E3"/>
    <w:rsid w:val="00C57FEC"/>
    <w:rsid w:val="00C61070"/>
    <w:rsid w:val="00C630EA"/>
    <w:rsid w:val="00C65AD4"/>
    <w:rsid w:val="00C65C82"/>
    <w:rsid w:val="00C66266"/>
    <w:rsid w:val="00C6637F"/>
    <w:rsid w:val="00C676D9"/>
    <w:rsid w:val="00C678B4"/>
    <w:rsid w:val="00C70B89"/>
    <w:rsid w:val="00C738BE"/>
    <w:rsid w:val="00C75BCC"/>
    <w:rsid w:val="00C7679D"/>
    <w:rsid w:val="00C8122D"/>
    <w:rsid w:val="00C82555"/>
    <w:rsid w:val="00C85461"/>
    <w:rsid w:val="00C90C8B"/>
    <w:rsid w:val="00C926B3"/>
    <w:rsid w:val="00C93511"/>
    <w:rsid w:val="00C939D3"/>
    <w:rsid w:val="00C970ED"/>
    <w:rsid w:val="00CA4599"/>
    <w:rsid w:val="00CA4D92"/>
    <w:rsid w:val="00CB0F31"/>
    <w:rsid w:val="00CB1700"/>
    <w:rsid w:val="00CB1B01"/>
    <w:rsid w:val="00CB2332"/>
    <w:rsid w:val="00CB24A7"/>
    <w:rsid w:val="00CB76A2"/>
    <w:rsid w:val="00CC0D73"/>
    <w:rsid w:val="00CC29A3"/>
    <w:rsid w:val="00CC3E59"/>
    <w:rsid w:val="00CC6566"/>
    <w:rsid w:val="00CD0007"/>
    <w:rsid w:val="00CD1EF5"/>
    <w:rsid w:val="00CD3FE7"/>
    <w:rsid w:val="00CD5030"/>
    <w:rsid w:val="00CD61C0"/>
    <w:rsid w:val="00CE07A8"/>
    <w:rsid w:val="00CE0F9A"/>
    <w:rsid w:val="00CE4346"/>
    <w:rsid w:val="00CF0936"/>
    <w:rsid w:val="00CF1470"/>
    <w:rsid w:val="00CF19C2"/>
    <w:rsid w:val="00CF436E"/>
    <w:rsid w:val="00CF4A4A"/>
    <w:rsid w:val="00CF747D"/>
    <w:rsid w:val="00CF7FC8"/>
    <w:rsid w:val="00D062BF"/>
    <w:rsid w:val="00D1452A"/>
    <w:rsid w:val="00D177F1"/>
    <w:rsid w:val="00D232E5"/>
    <w:rsid w:val="00D236B3"/>
    <w:rsid w:val="00D23943"/>
    <w:rsid w:val="00D24CD8"/>
    <w:rsid w:val="00D25389"/>
    <w:rsid w:val="00D26BB4"/>
    <w:rsid w:val="00D27902"/>
    <w:rsid w:val="00D30A15"/>
    <w:rsid w:val="00D32162"/>
    <w:rsid w:val="00D3448C"/>
    <w:rsid w:val="00D3663D"/>
    <w:rsid w:val="00D4039D"/>
    <w:rsid w:val="00D40592"/>
    <w:rsid w:val="00D4088E"/>
    <w:rsid w:val="00D432FF"/>
    <w:rsid w:val="00D44F48"/>
    <w:rsid w:val="00D46F47"/>
    <w:rsid w:val="00D52CF7"/>
    <w:rsid w:val="00D54438"/>
    <w:rsid w:val="00D546D8"/>
    <w:rsid w:val="00D56471"/>
    <w:rsid w:val="00D67498"/>
    <w:rsid w:val="00D67B8F"/>
    <w:rsid w:val="00D7138D"/>
    <w:rsid w:val="00D72EA8"/>
    <w:rsid w:val="00D75354"/>
    <w:rsid w:val="00D773E1"/>
    <w:rsid w:val="00D77DA7"/>
    <w:rsid w:val="00D90A55"/>
    <w:rsid w:val="00D921AE"/>
    <w:rsid w:val="00D928E6"/>
    <w:rsid w:val="00D92D12"/>
    <w:rsid w:val="00D94366"/>
    <w:rsid w:val="00D95C76"/>
    <w:rsid w:val="00DA4AB0"/>
    <w:rsid w:val="00DA5357"/>
    <w:rsid w:val="00DA60D1"/>
    <w:rsid w:val="00DA715A"/>
    <w:rsid w:val="00DA71DB"/>
    <w:rsid w:val="00DA775E"/>
    <w:rsid w:val="00DB0F82"/>
    <w:rsid w:val="00DB38B5"/>
    <w:rsid w:val="00DB6CC3"/>
    <w:rsid w:val="00DB7950"/>
    <w:rsid w:val="00DC0724"/>
    <w:rsid w:val="00DC1C07"/>
    <w:rsid w:val="00DC5EDE"/>
    <w:rsid w:val="00DD620D"/>
    <w:rsid w:val="00DE2B0C"/>
    <w:rsid w:val="00DE4AD6"/>
    <w:rsid w:val="00DE54F4"/>
    <w:rsid w:val="00DF0078"/>
    <w:rsid w:val="00DF1A9F"/>
    <w:rsid w:val="00DF3D64"/>
    <w:rsid w:val="00DF488A"/>
    <w:rsid w:val="00DF4FAF"/>
    <w:rsid w:val="00E03CB1"/>
    <w:rsid w:val="00E05CD5"/>
    <w:rsid w:val="00E072F0"/>
    <w:rsid w:val="00E11CF4"/>
    <w:rsid w:val="00E14DCC"/>
    <w:rsid w:val="00E15302"/>
    <w:rsid w:val="00E164D0"/>
    <w:rsid w:val="00E22686"/>
    <w:rsid w:val="00E247F0"/>
    <w:rsid w:val="00E30FAF"/>
    <w:rsid w:val="00E361F6"/>
    <w:rsid w:val="00E376DC"/>
    <w:rsid w:val="00E44881"/>
    <w:rsid w:val="00E5086F"/>
    <w:rsid w:val="00E50C3F"/>
    <w:rsid w:val="00E50D4B"/>
    <w:rsid w:val="00E52DFC"/>
    <w:rsid w:val="00E65885"/>
    <w:rsid w:val="00E66292"/>
    <w:rsid w:val="00E663E7"/>
    <w:rsid w:val="00E665DD"/>
    <w:rsid w:val="00E70B70"/>
    <w:rsid w:val="00E730C4"/>
    <w:rsid w:val="00E73591"/>
    <w:rsid w:val="00E739FF"/>
    <w:rsid w:val="00E8155B"/>
    <w:rsid w:val="00E83830"/>
    <w:rsid w:val="00E90E37"/>
    <w:rsid w:val="00E91377"/>
    <w:rsid w:val="00E92E09"/>
    <w:rsid w:val="00E94412"/>
    <w:rsid w:val="00E973E8"/>
    <w:rsid w:val="00EA2A34"/>
    <w:rsid w:val="00EA79C7"/>
    <w:rsid w:val="00EB31C2"/>
    <w:rsid w:val="00EC51C0"/>
    <w:rsid w:val="00EC5643"/>
    <w:rsid w:val="00EC681E"/>
    <w:rsid w:val="00EC78AD"/>
    <w:rsid w:val="00ED1BF5"/>
    <w:rsid w:val="00ED2C03"/>
    <w:rsid w:val="00EE03F5"/>
    <w:rsid w:val="00EE1925"/>
    <w:rsid w:val="00EE1D5D"/>
    <w:rsid w:val="00EE4045"/>
    <w:rsid w:val="00EE66EB"/>
    <w:rsid w:val="00EE6F6B"/>
    <w:rsid w:val="00EE7C21"/>
    <w:rsid w:val="00EF079E"/>
    <w:rsid w:val="00EF7823"/>
    <w:rsid w:val="00EF79D1"/>
    <w:rsid w:val="00EF7FCF"/>
    <w:rsid w:val="00F020E7"/>
    <w:rsid w:val="00F02175"/>
    <w:rsid w:val="00F03F95"/>
    <w:rsid w:val="00F04E2E"/>
    <w:rsid w:val="00F1126B"/>
    <w:rsid w:val="00F117DE"/>
    <w:rsid w:val="00F11AC6"/>
    <w:rsid w:val="00F129D3"/>
    <w:rsid w:val="00F16652"/>
    <w:rsid w:val="00F2547E"/>
    <w:rsid w:val="00F25A3B"/>
    <w:rsid w:val="00F2785C"/>
    <w:rsid w:val="00F315FA"/>
    <w:rsid w:val="00F32CD5"/>
    <w:rsid w:val="00F33EED"/>
    <w:rsid w:val="00F34248"/>
    <w:rsid w:val="00F34472"/>
    <w:rsid w:val="00F35E1F"/>
    <w:rsid w:val="00F40325"/>
    <w:rsid w:val="00F40EC2"/>
    <w:rsid w:val="00F50A88"/>
    <w:rsid w:val="00F51157"/>
    <w:rsid w:val="00F60190"/>
    <w:rsid w:val="00F6332D"/>
    <w:rsid w:val="00F65014"/>
    <w:rsid w:val="00F67F52"/>
    <w:rsid w:val="00F71045"/>
    <w:rsid w:val="00F776D4"/>
    <w:rsid w:val="00F80D6E"/>
    <w:rsid w:val="00F843C2"/>
    <w:rsid w:val="00F8450F"/>
    <w:rsid w:val="00F85432"/>
    <w:rsid w:val="00F87982"/>
    <w:rsid w:val="00F915BA"/>
    <w:rsid w:val="00F94EE6"/>
    <w:rsid w:val="00F9704C"/>
    <w:rsid w:val="00FA2DB5"/>
    <w:rsid w:val="00FA3523"/>
    <w:rsid w:val="00FA62D2"/>
    <w:rsid w:val="00FA6A68"/>
    <w:rsid w:val="00FB1AB3"/>
    <w:rsid w:val="00FB2F0E"/>
    <w:rsid w:val="00FC0708"/>
    <w:rsid w:val="00FC23D1"/>
    <w:rsid w:val="00FC27C6"/>
    <w:rsid w:val="00FC301E"/>
    <w:rsid w:val="00FC51DC"/>
    <w:rsid w:val="00FC53E1"/>
    <w:rsid w:val="00FC6607"/>
    <w:rsid w:val="00FD1D29"/>
    <w:rsid w:val="00FD3632"/>
    <w:rsid w:val="00FD49D5"/>
    <w:rsid w:val="00FD6792"/>
    <w:rsid w:val="00FD6E38"/>
    <w:rsid w:val="00FE7793"/>
    <w:rsid w:val="00FF0817"/>
    <w:rsid w:val="00FF3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6EFB3"/>
  <w15:chartTrackingRefBased/>
  <w15:docId w15:val="{176A176E-1636-42EC-A1CA-1E119660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800"/>
    <w:rPr>
      <w:lang w:eastAsia="en-US"/>
    </w:rPr>
  </w:style>
  <w:style w:type="paragraph" w:styleId="Heading1">
    <w:name w:val="heading 1"/>
    <w:basedOn w:val="Normal"/>
    <w:next w:val="Normal"/>
    <w:qFormat/>
    <w:rsid w:val="00BB48F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B48F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B48FC"/>
    <w:pPr>
      <w:keepNext/>
      <w:spacing w:before="240" w:after="60"/>
      <w:outlineLvl w:val="2"/>
    </w:pPr>
    <w:rPr>
      <w:rFonts w:ascii="Arial" w:hAnsi="Arial" w:cs="Arial"/>
      <w:b/>
      <w:bCs/>
      <w:sz w:val="26"/>
      <w:szCs w:val="26"/>
    </w:rPr>
  </w:style>
  <w:style w:type="paragraph" w:styleId="Heading4">
    <w:name w:val="heading 4"/>
    <w:basedOn w:val="Normal"/>
    <w:next w:val="Normal"/>
    <w:qFormat/>
    <w:rsid w:val="00BB48FC"/>
    <w:pPr>
      <w:keepNext/>
      <w:spacing w:before="240" w:after="60"/>
      <w:outlineLvl w:val="3"/>
    </w:pPr>
    <w:rPr>
      <w:b/>
      <w:bCs/>
      <w:sz w:val="28"/>
      <w:szCs w:val="28"/>
    </w:rPr>
  </w:style>
  <w:style w:type="paragraph" w:styleId="Heading6">
    <w:name w:val="heading 6"/>
    <w:basedOn w:val="Normal"/>
    <w:next w:val="Normal"/>
    <w:qFormat/>
    <w:rsid w:val="00C6637F"/>
    <w:pPr>
      <w:keepNext/>
      <w:jc w:val="both"/>
      <w:outlineLvl w:val="5"/>
    </w:pPr>
    <w:rPr>
      <w:b/>
      <w:sz w:val="28"/>
    </w:rPr>
  </w:style>
  <w:style w:type="paragraph" w:styleId="Heading7">
    <w:name w:val="heading 7"/>
    <w:basedOn w:val="Normal"/>
    <w:next w:val="Normal"/>
    <w:qFormat/>
    <w:rsid w:val="00C6637F"/>
    <w:pPr>
      <w:keepNext/>
      <w:pBdr>
        <w:top w:val="single" w:sz="18" w:space="1" w:color="auto" w:shadow="1"/>
        <w:left w:val="single" w:sz="18" w:space="1" w:color="auto" w:shadow="1"/>
        <w:bottom w:val="single" w:sz="18" w:space="1" w:color="auto" w:shadow="1"/>
        <w:right w:val="single" w:sz="18" w:space="1" w:color="auto" w:shadow="1"/>
      </w:pBdr>
      <w:shd w:val="pct5" w:color="auto" w:fill="auto"/>
      <w:outlineLvl w:val="6"/>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6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C6637F"/>
    <w:pPr>
      <w:widowControl w:val="0"/>
      <w:numPr>
        <w:numId w:val="4"/>
      </w:numPr>
      <w:overflowPunct w:val="0"/>
      <w:autoSpaceDE w:val="0"/>
      <w:autoSpaceDN w:val="0"/>
      <w:adjustRightInd w:val="0"/>
      <w:spacing w:after="240"/>
      <w:textAlignment w:val="baseline"/>
    </w:pPr>
    <w:rPr>
      <w:rFonts w:ascii="Arial" w:hAnsi="Arial"/>
      <w:sz w:val="24"/>
    </w:rPr>
  </w:style>
  <w:style w:type="character" w:styleId="Hyperlink">
    <w:name w:val="Hyperlink"/>
    <w:uiPriority w:val="99"/>
    <w:rsid w:val="001A4541"/>
    <w:rPr>
      <w:color w:val="0000FF"/>
      <w:u w:val="single"/>
    </w:rPr>
  </w:style>
  <w:style w:type="paragraph" w:styleId="Footer">
    <w:name w:val="footer"/>
    <w:basedOn w:val="Normal"/>
    <w:link w:val="FooterChar"/>
    <w:uiPriority w:val="99"/>
    <w:rsid w:val="00DC6317"/>
    <w:pPr>
      <w:tabs>
        <w:tab w:val="center" w:pos="4153"/>
        <w:tab w:val="right" w:pos="8306"/>
      </w:tabs>
    </w:pPr>
    <w:rPr>
      <w:lang w:val="x-none"/>
    </w:rPr>
  </w:style>
  <w:style w:type="character" w:styleId="PageNumber">
    <w:name w:val="page number"/>
    <w:basedOn w:val="DefaultParagraphFont"/>
    <w:rsid w:val="00DC6317"/>
  </w:style>
  <w:style w:type="paragraph" w:styleId="Header">
    <w:name w:val="header"/>
    <w:basedOn w:val="Normal"/>
    <w:rsid w:val="001F43C2"/>
    <w:pPr>
      <w:tabs>
        <w:tab w:val="center" w:pos="4153"/>
        <w:tab w:val="right" w:pos="8306"/>
      </w:tabs>
    </w:pPr>
  </w:style>
  <w:style w:type="paragraph" w:styleId="List2">
    <w:name w:val="List 2"/>
    <w:basedOn w:val="Normal"/>
    <w:rsid w:val="00BB48FC"/>
    <w:pPr>
      <w:ind w:left="566" w:hanging="283"/>
    </w:pPr>
  </w:style>
  <w:style w:type="paragraph" w:styleId="ListBullet">
    <w:name w:val="List Bullet"/>
    <w:basedOn w:val="Normal"/>
    <w:autoRedefine/>
    <w:rsid w:val="00BB48FC"/>
    <w:pPr>
      <w:numPr>
        <w:numId w:val="1"/>
      </w:numPr>
    </w:pPr>
  </w:style>
  <w:style w:type="paragraph" w:styleId="ListBullet2">
    <w:name w:val="List Bullet 2"/>
    <w:basedOn w:val="Normal"/>
    <w:autoRedefine/>
    <w:rsid w:val="00BB48FC"/>
    <w:pPr>
      <w:numPr>
        <w:numId w:val="2"/>
      </w:numPr>
    </w:pPr>
  </w:style>
  <w:style w:type="paragraph" w:styleId="BodyText">
    <w:name w:val="Body Text"/>
    <w:basedOn w:val="Normal"/>
    <w:rsid w:val="00BB48FC"/>
    <w:pPr>
      <w:spacing w:after="120"/>
    </w:pPr>
  </w:style>
  <w:style w:type="paragraph" w:styleId="BodyTextIndent">
    <w:name w:val="Body Text Indent"/>
    <w:basedOn w:val="Normal"/>
    <w:rsid w:val="00BB48FC"/>
    <w:pPr>
      <w:spacing w:after="120"/>
      <w:ind w:left="283"/>
    </w:pPr>
  </w:style>
  <w:style w:type="paragraph" w:styleId="NormalWeb">
    <w:name w:val="Normal (Web)"/>
    <w:basedOn w:val="Normal"/>
    <w:uiPriority w:val="99"/>
    <w:rsid w:val="005435A3"/>
    <w:pPr>
      <w:spacing w:before="100" w:beforeAutospacing="1" w:after="100" w:afterAutospacing="1"/>
    </w:pPr>
    <w:rPr>
      <w:rFonts w:ascii="Arial" w:hAnsi="Arial" w:cs="Arial"/>
      <w:sz w:val="24"/>
      <w:szCs w:val="24"/>
      <w:lang w:eastAsia="en-GB"/>
    </w:rPr>
  </w:style>
  <w:style w:type="paragraph" w:styleId="BodyTextIndent2">
    <w:name w:val="Body Text Indent 2"/>
    <w:basedOn w:val="Normal"/>
    <w:rsid w:val="00C43D8C"/>
    <w:pPr>
      <w:spacing w:after="120" w:line="480" w:lineRule="auto"/>
      <w:ind w:left="283"/>
    </w:pPr>
  </w:style>
  <w:style w:type="paragraph" w:styleId="BalloonText">
    <w:name w:val="Balloon Text"/>
    <w:basedOn w:val="Normal"/>
    <w:semiHidden/>
    <w:rsid w:val="003257B4"/>
    <w:rPr>
      <w:rFonts w:ascii="Tahoma" w:hAnsi="Tahoma" w:cs="Tahoma"/>
      <w:sz w:val="16"/>
      <w:szCs w:val="16"/>
    </w:rPr>
  </w:style>
  <w:style w:type="character" w:styleId="FollowedHyperlink">
    <w:name w:val="FollowedHyperlink"/>
    <w:rsid w:val="004C53B5"/>
    <w:rPr>
      <w:color w:val="800080"/>
      <w:u w:val="single"/>
    </w:rPr>
  </w:style>
  <w:style w:type="paragraph" w:styleId="BodyText3">
    <w:name w:val="Body Text 3"/>
    <w:basedOn w:val="Normal"/>
    <w:rsid w:val="00B06B84"/>
    <w:pPr>
      <w:spacing w:after="120"/>
    </w:pPr>
    <w:rPr>
      <w:sz w:val="16"/>
      <w:szCs w:val="16"/>
    </w:rPr>
  </w:style>
  <w:style w:type="paragraph" w:styleId="Title">
    <w:name w:val="Title"/>
    <w:basedOn w:val="Normal"/>
    <w:qFormat/>
    <w:rsid w:val="00B06B84"/>
    <w:pPr>
      <w:jc w:val="center"/>
    </w:pPr>
    <w:rPr>
      <w:rFonts w:ascii="Arial" w:hAnsi="Arial" w:cs="Arial"/>
      <w:b/>
      <w:bCs/>
      <w:sz w:val="24"/>
      <w:szCs w:val="24"/>
      <w:u w:val="single"/>
    </w:rPr>
  </w:style>
  <w:style w:type="paragraph" w:styleId="Subtitle">
    <w:name w:val="Subtitle"/>
    <w:basedOn w:val="Normal"/>
    <w:qFormat/>
    <w:rsid w:val="00B06B84"/>
    <w:pPr>
      <w:jc w:val="both"/>
    </w:pPr>
    <w:rPr>
      <w:rFonts w:ascii="Arial" w:hAnsi="Arial" w:cs="Arial"/>
      <w:b/>
      <w:bCs/>
      <w:sz w:val="24"/>
      <w:szCs w:val="24"/>
    </w:rPr>
  </w:style>
  <w:style w:type="character" w:styleId="HTMLCite">
    <w:name w:val="HTML Cite"/>
    <w:uiPriority w:val="99"/>
    <w:semiHidden/>
    <w:unhideWhenUsed/>
    <w:rsid w:val="00F776D4"/>
    <w:rPr>
      <w:i w:val="0"/>
      <w:iCs w:val="0"/>
      <w:color w:val="008000"/>
    </w:rPr>
  </w:style>
  <w:style w:type="paragraph" w:styleId="FootnoteText">
    <w:name w:val="footnote text"/>
    <w:basedOn w:val="Normal"/>
    <w:link w:val="FootnoteTextChar"/>
    <w:uiPriority w:val="99"/>
    <w:semiHidden/>
    <w:unhideWhenUsed/>
    <w:rsid w:val="00DA60D1"/>
    <w:rPr>
      <w:rFonts w:ascii="Arial" w:hAnsi="Arial"/>
      <w:lang w:val="x-none" w:eastAsia="x-none"/>
    </w:rPr>
  </w:style>
  <w:style w:type="character" w:customStyle="1" w:styleId="FootnoteTextChar">
    <w:name w:val="Footnote Text Char"/>
    <w:link w:val="FootnoteText"/>
    <w:uiPriority w:val="99"/>
    <w:semiHidden/>
    <w:rsid w:val="00DA60D1"/>
    <w:rPr>
      <w:rFonts w:ascii="Arial" w:hAnsi="Arial"/>
    </w:rPr>
  </w:style>
  <w:style w:type="character" w:styleId="FootnoteReference">
    <w:name w:val="footnote reference"/>
    <w:uiPriority w:val="99"/>
    <w:semiHidden/>
    <w:unhideWhenUsed/>
    <w:rsid w:val="00DA60D1"/>
    <w:rPr>
      <w:vertAlign w:val="superscript"/>
    </w:rPr>
  </w:style>
  <w:style w:type="character" w:customStyle="1" w:styleId="apple-style-span">
    <w:name w:val="apple-style-span"/>
    <w:rsid w:val="00FC51DC"/>
  </w:style>
  <w:style w:type="character" w:customStyle="1" w:styleId="FooterChar">
    <w:name w:val="Footer Char"/>
    <w:link w:val="Footer"/>
    <w:uiPriority w:val="99"/>
    <w:rsid w:val="00B46C7D"/>
    <w:rPr>
      <w:lang w:eastAsia="en-US"/>
    </w:rPr>
  </w:style>
  <w:style w:type="character" w:styleId="CommentReference">
    <w:name w:val="annotation reference"/>
    <w:uiPriority w:val="99"/>
    <w:semiHidden/>
    <w:unhideWhenUsed/>
    <w:rsid w:val="00961875"/>
    <w:rPr>
      <w:sz w:val="16"/>
      <w:szCs w:val="16"/>
    </w:rPr>
  </w:style>
  <w:style w:type="paragraph" w:styleId="CommentText">
    <w:name w:val="annotation text"/>
    <w:basedOn w:val="Normal"/>
    <w:link w:val="CommentTextChar"/>
    <w:uiPriority w:val="99"/>
    <w:unhideWhenUsed/>
    <w:rsid w:val="00961875"/>
    <w:rPr>
      <w:lang w:val="x-none"/>
    </w:rPr>
  </w:style>
  <w:style w:type="character" w:customStyle="1" w:styleId="CommentTextChar">
    <w:name w:val="Comment Text Char"/>
    <w:link w:val="CommentText"/>
    <w:uiPriority w:val="99"/>
    <w:rsid w:val="00961875"/>
    <w:rPr>
      <w:lang w:eastAsia="en-US"/>
    </w:rPr>
  </w:style>
  <w:style w:type="paragraph" w:styleId="CommentSubject">
    <w:name w:val="annotation subject"/>
    <w:basedOn w:val="CommentText"/>
    <w:next w:val="CommentText"/>
    <w:link w:val="CommentSubjectChar"/>
    <w:uiPriority w:val="99"/>
    <w:semiHidden/>
    <w:unhideWhenUsed/>
    <w:rsid w:val="00961875"/>
    <w:rPr>
      <w:b/>
      <w:bCs/>
    </w:rPr>
  </w:style>
  <w:style w:type="character" w:customStyle="1" w:styleId="CommentSubjectChar">
    <w:name w:val="Comment Subject Char"/>
    <w:link w:val="CommentSubject"/>
    <w:uiPriority w:val="99"/>
    <w:semiHidden/>
    <w:rsid w:val="00961875"/>
    <w:rPr>
      <w:b/>
      <w:bCs/>
      <w:lang w:eastAsia="en-US"/>
    </w:rPr>
  </w:style>
  <w:style w:type="paragraph" w:styleId="ListParagraph">
    <w:name w:val="List Paragraph"/>
    <w:basedOn w:val="Normal"/>
    <w:uiPriority w:val="34"/>
    <w:qFormat/>
    <w:rsid w:val="008820FF"/>
    <w:pPr>
      <w:ind w:left="720"/>
    </w:pPr>
  </w:style>
  <w:style w:type="paragraph" w:customStyle="1" w:styleId="Default">
    <w:name w:val="Default"/>
    <w:rsid w:val="00710333"/>
    <w:pPr>
      <w:autoSpaceDE w:val="0"/>
      <w:autoSpaceDN w:val="0"/>
      <w:adjustRightInd w:val="0"/>
    </w:pPr>
    <w:rPr>
      <w:rFonts w:ascii="Arial" w:hAnsi="Arial" w:cs="Arial"/>
      <w:color w:val="000000"/>
      <w:sz w:val="24"/>
      <w:szCs w:val="24"/>
    </w:rPr>
  </w:style>
  <w:style w:type="character" w:styleId="Strong">
    <w:name w:val="Strong"/>
    <w:uiPriority w:val="22"/>
    <w:qFormat/>
    <w:rsid w:val="00703BEA"/>
    <w:rPr>
      <w:b/>
      <w:bCs/>
    </w:rPr>
  </w:style>
  <w:style w:type="character" w:styleId="UnresolvedMention">
    <w:name w:val="Unresolved Mention"/>
    <w:uiPriority w:val="99"/>
    <w:semiHidden/>
    <w:unhideWhenUsed/>
    <w:rsid w:val="00B73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2007">
      <w:bodyDiv w:val="1"/>
      <w:marLeft w:val="0"/>
      <w:marRight w:val="0"/>
      <w:marTop w:val="0"/>
      <w:marBottom w:val="0"/>
      <w:divBdr>
        <w:top w:val="none" w:sz="0" w:space="0" w:color="auto"/>
        <w:left w:val="none" w:sz="0" w:space="0" w:color="auto"/>
        <w:bottom w:val="none" w:sz="0" w:space="0" w:color="auto"/>
        <w:right w:val="none" w:sz="0" w:space="0" w:color="auto"/>
      </w:divBdr>
    </w:div>
    <w:div w:id="109012718">
      <w:bodyDiv w:val="1"/>
      <w:marLeft w:val="0"/>
      <w:marRight w:val="0"/>
      <w:marTop w:val="0"/>
      <w:marBottom w:val="0"/>
      <w:divBdr>
        <w:top w:val="none" w:sz="0" w:space="0" w:color="auto"/>
        <w:left w:val="none" w:sz="0" w:space="0" w:color="auto"/>
        <w:bottom w:val="none" w:sz="0" w:space="0" w:color="auto"/>
        <w:right w:val="none" w:sz="0" w:space="0" w:color="auto"/>
      </w:divBdr>
    </w:div>
    <w:div w:id="117914083">
      <w:bodyDiv w:val="1"/>
      <w:marLeft w:val="0"/>
      <w:marRight w:val="0"/>
      <w:marTop w:val="0"/>
      <w:marBottom w:val="0"/>
      <w:divBdr>
        <w:top w:val="none" w:sz="0" w:space="0" w:color="auto"/>
        <w:left w:val="none" w:sz="0" w:space="0" w:color="auto"/>
        <w:bottom w:val="none" w:sz="0" w:space="0" w:color="auto"/>
        <w:right w:val="none" w:sz="0" w:space="0" w:color="auto"/>
      </w:divBdr>
    </w:div>
    <w:div w:id="277495024">
      <w:bodyDiv w:val="1"/>
      <w:marLeft w:val="0"/>
      <w:marRight w:val="0"/>
      <w:marTop w:val="0"/>
      <w:marBottom w:val="0"/>
      <w:divBdr>
        <w:top w:val="none" w:sz="0" w:space="0" w:color="auto"/>
        <w:left w:val="none" w:sz="0" w:space="0" w:color="auto"/>
        <w:bottom w:val="none" w:sz="0" w:space="0" w:color="auto"/>
        <w:right w:val="none" w:sz="0" w:space="0" w:color="auto"/>
      </w:divBdr>
    </w:div>
    <w:div w:id="387412813">
      <w:bodyDiv w:val="1"/>
      <w:marLeft w:val="0"/>
      <w:marRight w:val="0"/>
      <w:marTop w:val="0"/>
      <w:marBottom w:val="0"/>
      <w:divBdr>
        <w:top w:val="none" w:sz="0" w:space="0" w:color="auto"/>
        <w:left w:val="none" w:sz="0" w:space="0" w:color="auto"/>
        <w:bottom w:val="none" w:sz="0" w:space="0" w:color="auto"/>
        <w:right w:val="none" w:sz="0" w:space="0" w:color="auto"/>
      </w:divBdr>
    </w:div>
    <w:div w:id="444077409">
      <w:bodyDiv w:val="1"/>
      <w:marLeft w:val="0"/>
      <w:marRight w:val="0"/>
      <w:marTop w:val="0"/>
      <w:marBottom w:val="0"/>
      <w:divBdr>
        <w:top w:val="none" w:sz="0" w:space="0" w:color="auto"/>
        <w:left w:val="none" w:sz="0" w:space="0" w:color="auto"/>
        <w:bottom w:val="none" w:sz="0" w:space="0" w:color="auto"/>
        <w:right w:val="none" w:sz="0" w:space="0" w:color="auto"/>
      </w:divBdr>
      <w:divsChild>
        <w:div w:id="1374310079">
          <w:marLeft w:val="418"/>
          <w:marRight w:val="0"/>
          <w:marTop w:val="50"/>
          <w:marBottom w:val="0"/>
          <w:divBdr>
            <w:top w:val="none" w:sz="0" w:space="0" w:color="auto"/>
            <w:left w:val="none" w:sz="0" w:space="0" w:color="auto"/>
            <w:bottom w:val="none" w:sz="0" w:space="0" w:color="auto"/>
            <w:right w:val="none" w:sz="0" w:space="0" w:color="auto"/>
          </w:divBdr>
        </w:div>
      </w:divsChild>
    </w:div>
    <w:div w:id="556209907">
      <w:bodyDiv w:val="1"/>
      <w:marLeft w:val="0"/>
      <w:marRight w:val="0"/>
      <w:marTop w:val="0"/>
      <w:marBottom w:val="0"/>
      <w:divBdr>
        <w:top w:val="none" w:sz="0" w:space="0" w:color="auto"/>
        <w:left w:val="none" w:sz="0" w:space="0" w:color="auto"/>
        <w:bottom w:val="none" w:sz="0" w:space="0" w:color="auto"/>
        <w:right w:val="none" w:sz="0" w:space="0" w:color="auto"/>
      </w:divBdr>
      <w:divsChild>
        <w:div w:id="1969163286">
          <w:marLeft w:val="418"/>
          <w:marRight w:val="0"/>
          <w:marTop w:val="50"/>
          <w:marBottom w:val="0"/>
          <w:divBdr>
            <w:top w:val="none" w:sz="0" w:space="0" w:color="auto"/>
            <w:left w:val="none" w:sz="0" w:space="0" w:color="auto"/>
            <w:bottom w:val="none" w:sz="0" w:space="0" w:color="auto"/>
            <w:right w:val="none" w:sz="0" w:space="0" w:color="auto"/>
          </w:divBdr>
        </w:div>
      </w:divsChild>
    </w:div>
    <w:div w:id="722022316">
      <w:bodyDiv w:val="1"/>
      <w:marLeft w:val="0"/>
      <w:marRight w:val="0"/>
      <w:marTop w:val="0"/>
      <w:marBottom w:val="0"/>
      <w:divBdr>
        <w:top w:val="none" w:sz="0" w:space="0" w:color="auto"/>
        <w:left w:val="none" w:sz="0" w:space="0" w:color="auto"/>
        <w:bottom w:val="none" w:sz="0" w:space="0" w:color="auto"/>
        <w:right w:val="none" w:sz="0" w:space="0" w:color="auto"/>
      </w:divBdr>
    </w:div>
    <w:div w:id="811099234">
      <w:bodyDiv w:val="1"/>
      <w:marLeft w:val="0"/>
      <w:marRight w:val="0"/>
      <w:marTop w:val="0"/>
      <w:marBottom w:val="0"/>
      <w:divBdr>
        <w:top w:val="none" w:sz="0" w:space="0" w:color="auto"/>
        <w:left w:val="none" w:sz="0" w:space="0" w:color="auto"/>
        <w:bottom w:val="none" w:sz="0" w:space="0" w:color="auto"/>
        <w:right w:val="none" w:sz="0" w:space="0" w:color="auto"/>
      </w:divBdr>
      <w:divsChild>
        <w:div w:id="591090225">
          <w:marLeft w:val="418"/>
          <w:marRight w:val="0"/>
          <w:marTop w:val="50"/>
          <w:marBottom w:val="0"/>
          <w:divBdr>
            <w:top w:val="none" w:sz="0" w:space="0" w:color="auto"/>
            <w:left w:val="none" w:sz="0" w:space="0" w:color="auto"/>
            <w:bottom w:val="none" w:sz="0" w:space="0" w:color="auto"/>
            <w:right w:val="none" w:sz="0" w:space="0" w:color="auto"/>
          </w:divBdr>
        </w:div>
      </w:divsChild>
    </w:div>
    <w:div w:id="954798352">
      <w:bodyDiv w:val="1"/>
      <w:marLeft w:val="0"/>
      <w:marRight w:val="0"/>
      <w:marTop w:val="0"/>
      <w:marBottom w:val="0"/>
      <w:divBdr>
        <w:top w:val="none" w:sz="0" w:space="0" w:color="auto"/>
        <w:left w:val="none" w:sz="0" w:space="0" w:color="auto"/>
        <w:bottom w:val="none" w:sz="0" w:space="0" w:color="auto"/>
        <w:right w:val="none" w:sz="0" w:space="0" w:color="auto"/>
      </w:divBdr>
      <w:divsChild>
        <w:div w:id="1180239147">
          <w:marLeft w:val="547"/>
          <w:marRight w:val="0"/>
          <w:marTop w:val="150"/>
          <w:marBottom w:val="0"/>
          <w:divBdr>
            <w:top w:val="none" w:sz="0" w:space="0" w:color="auto"/>
            <w:left w:val="none" w:sz="0" w:space="0" w:color="auto"/>
            <w:bottom w:val="none" w:sz="0" w:space="0" w:color="auto"/>
            <w:right w:val="none" w:sz="0" w:space="0" w:color="auto"/>
          </w:divBdr>
        </w:div>
      </w:divsChild>
    </w:div>
    <w:div w:id="1043478832">
      <w:bodyDiv w:val="1"/>
      <w:marLeft w:val="0"/>
      <w:marRight w:val="0"/>
      <w:marTop w:val="0"/>
      <w:marBottom w:val="0"/>
      <w:divBdr>
        <w:top w:val="none" w:sz="0" w:space="0" w:color="auto"/>
        <w:left w:val="none" w:sz="0" w:space="0" w:color="auto"/>
        <w:bottom w:val="none" w:sz="0" w:space="0" w:color="auto"/>
        <w:right w:val="none" w:sz="0" w:space="0" w:color="auto"/>
      </w:divBdr>
      <w:divsChild>
        <w:div w:id="788398739">
          <w:marLeft w:val="547"/>
          <w:marRight w:val="0"/>
          <w:marTop w:val="150"/>
          <w:marBottom w:val="0"/>
          <w:divBdr>
            <w:top w:val="none" w:sz="0" w:space="0" w:color="auto"/>
            <w:left w:val="none" w:sz="0" w:space="0" w:color="auto"/>
            <w:bottom w:val="none" w:sz="0" w:space="0" w:color="auto"/>
            <w:right w:val="none" w:sz="0" w:space="0" w:color="auto"/>
          </w:divBdr>
        </w:div>
      </w:divsChild>
    </w:div>
    <w:div w:id="1165321024">
      <w:bodyDiv w:val="1"/>
      <w:marLeft w:val="0"/>
      <w:marRight w:val="0"/>
      <w:marTop w:val="0"/>
      <w:marBottom w:val="0"/>
      <w:divBdr>
        <w:top w:val="none" w:sz="0" w:space="0" w:color="auto"/>
        <w:left w:val="none" w:sz="0" w:space="0" w:color="auto"/>
        <w:bottom w:val="none" w:sz="0" w:space="0" w:color="auto"/>
        <w:right w:val="none" w:sz="0" w:space="0" w:color="auto"/>
      </w:divBdr>
      <w:divsChild>
        <w:div w:id="559947022">
          <w:marLeft w:val="418"/>
          <w:marRight w:val="0"/>
          <w:marTop w:val="50"/>
          <w:marBottom w:val="0"/>
          <w:divBdr>
            <w:top w:val="none" w:sz="0" w:space="0" w:color="auto"/>
            <w:left w:val="none" w:sz="0" w:space="0" w:color="auto"/>
            <w:bottom w:val="none" w:sz="0" w:space="0" w:color="auto"/>
            <w:right w:val="none" w:sz="0" w:space="0" w:color="auto"/>
          </w:divBdr>
        </w:div>
      </w:divsChild>
    </w:div>
    <w:div w:id="1180048234">
      <w:bodyDiv w:val="1"/>
      <w:marLeft w:val="0"/>
      <w:marRight w:val="0"/>
      <w:marTop w:val="0"/>
      <w:marBottom w:val="0"/>
      <w:divBdr>
        <w:top w:val="none" w:sz="0" w:space="0" w:color="auto"/>
        <w:left w:val="none" w:sz="0" w:space="0" w:color="auto"/>
        <w:bottom w:val="none" w:sz="0" w:space="0" w:color="auto"/>
        <w:right w:val="none" w:sz="0" w:space="0" w:color="auto"/>
      </w:divBdr>
      <w:divsChild>
        <w:div w:id="1058167025">
          <w:marLeft w:val="0"/>
          <w:marRight w:val="0"/>
          <w:marTop w:val="0"/>
          <w:marBottom w:val="0"/>
          <w:divBdr>
            <w:top w:val="none" w:sz="0" w:space="0" w:color="auto"/>
            <w:left w:val="none" w:sz="0" w:space="0" w:color="auto"/>
            <w:bottom w:val="none" w:sz="0" w:space="0" w:color="auto"/>
            <w:right w:val="none" w:sz="0" w:space="0" w:color="auto"/>
          </w:divBdr>
          <w:divsChild>
            <w:div w:id="122426908">
              <w:marLeft w:val="0"/>
              <w:marRight w:val="0"/>
              <w:marTop w:val="0"/>
              <w:marBottom w:val="0"/>
              <w:divBdr>
                <w:top w:val="none" w:sz="0" w:space="0" w:color="auto"/>
                <w:left w:val="none" w:sz="0" w:space="0" w:color="auto"/>
                <w:bottom w:val="none" w:sz="0" w:space="0" w:color="auto"/>
                <w:right w:val="none" w:sz="0" w:space="0" w:color="auto"/>
              </w:divBdr>
            </w:div>
            <w:div w:id="973413730">
              <w:marLeft w:val="0"/>
              <w:marRight w:val="0"/>
              <w:marTop w:val="0"/>
              <w:marBottom w:val="0"/>
              <w:divBdr>
                <w:top w:val="none" w:sz="0" w:space="0" w:color="auto"/>
                <w:left w:val="none" w:sz="0" w:space="0" w:color="auto"/>
                <w:bottom w:val="none" w:sz="0" w:space="0" w:color="auto"/>
                <w:right w:val="none" w:sz="0" w:space="0" w:color="auto"/>
              </w:divBdr>
            </w:div>
            <w:div w:id="1248147803">
              <w:marLeft w:val="0"/>
              <w:marRight w:val="0"/>
              <w:marTop w:val="0"/>
              <w:marBottom w:val="0"/>
              <w:divBdr>
                <w:top w:val="none" w:sz="0" w:space="0" w:color="auto"/>
                <w:left w:val="none" w:sz="0" w:space="0" w:color="auto"/>
                <w:bottom w:val="none" w:sz="0" w:space="0" w:color="auto"/>
                <w:right w:val="none" w:sz="0" w:space="0" w:color="auto"/>
              </w:divBdr>
            </w:div>
            <w:div w:id="18550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2839">
      <w:bodyDiv w:val="1"/>
      <w:marLeft w:val="0"/>
      <w:marRight w:val="0"/>
      <w:marTop w:val="0"/>
      <w:marBottom w:val="0"/>
      <w:divBdr>
        <w:top w:val="none" w:sz="0" w:space="0" w:color="auto"/>
        <w:left w:val="none" w:sz="0" w:space="0" w:color="auto"/>
        <w:bottom w:val="none" w:sz="0" w:space="0" w:color="auto"/>
        <w:right w:val="none" w:sz="0" w:space="0" w:color="auto"/>
      </w:divBdr>
    </w:div>
    <w:div w:id="1262374572">
      <w:bodyDiv w:val="1"/>
      <w:marLeft w:val="0"/>
      <w:marRight w:val="0"/>
      <w:marTop w:val="0"/>
      <w:marBottom w:val="0"/>
      <w:divBdr>
        <w:top w:val="none" w:sz="0" w:space="0" w:color="auto"/>
        <w:left w:val="none" w:sz="0" w:space="0" w:color="auto"/>
        <w:bottom w:val="none" w:sz="0" w:space="0" w:color="auto"/>
        <w:right w:val="none" w:sz="0" w:space="0" w:color="auto"/>
      </w:divBdr>
      <w:divsChild>
        <w:div w:id="576281862">
          <w:marLeft w:val="0"/>
          <w:marRight w:val="0"/>
          <w:marTop w:val="0"/>
          <w:marBottom w:val="0"/>
          <w:divBdr>
            <w:top w:val="none" w:sz="0" w:space="0" w:color="auto"/>
            <w:left w:val="none" w:sz="0" w:space="0" w:color="auto"/>
            <w:bottom w:val="none" w:sz="0" w:space="0" w:color="auto"/>
            <w:right w:val="none" w:sz="0" w:space="0" w:color="auto"/>
          </w:divBdr>
          <w:divsChild>
            <w:div w:id="1844776802">
              <w:marLeft w:val="0"/>
              <w:marRight w:val="0"/>
              <w:marTop w:val="0"/>
              <w:marBottom w:val="0"/>
              <w:divBdr>
                <w:top w:val="none" w:sz="0" w:space="0" w:color="auto"/>
                <w:left w:val="none" w:sz="0" w:space="0" w:color="auto"/>
                <w:bottom w:val="none" w:sz="0" w:space="0" w:color="auto"/>
                <w:right w:val="none" w:sz="0" w:space="0" w:color="auto"/>
              </w:divBdr>
              <w:divsChild>
                <w:div w:id="1667902213">
                  <w:marLeft w:val="0"/>
                  <w:marRight w:val="0"/>
                  <w:marTop w:val="0"/>
                  <w:marBottom w:val="0"/>
                  <w:divBdr>
                    <w:top w:val="none" w:sz="0" w:space="0" w:color="auto"/>
                    <w:left w:val="none" w:sz="0" w:space="0" w:color="auto"/>
                    <w:bottom w:val="none" w:sz="0" w:space="0" w:color="auto"/>
                    <w:right w:val="none" w:sz="0" w:space="0" w:color="auto"/>
                  </w:divBdr>
                  <w:divsChild>
                    <w:div w:id="2023971225">
                      <w:marLeft w:val="0"/>
                      <w:marRight w:val="0"/>
                      <w:marTop w:val="0"/>
                      <w:marBottom w:val="0"/>
                      <w:divBdr>
                        <w:top w:val="none" w:sz="0" w:space="0" w:color="auto"/>
                        <w:left w:val="none" w:sz="0" w:space="0" w:color="auto"/>
                        <w:bottom w:val="none" w:sz="0" w:space="0" w:color="auto"/>
                        <w:right w:val="none" w:sz="0" w:space="0" w:color="auto"/>
                      </w:divBdr>
                      <w:divsChild>
                        <w:div w:id="296104947">
                          <w:marLeft w:val="0"/>
                          <w:marRight w:val="0"/>
                          <w:marTop w:val="0"/>
                          <w:marBottom w:val="0"/>
                          <w:divBdr>
                            <w:top w:val="none" w:sz="0" w:space="0" w:color="auto"/>
                            <w:left w:val="none" w:sz="0" w:space="0" w:color="auto"/>
                            <w:bottom w:val="none" w:sz="0" w:space="0" w:color="auto"/>
                            <w:right w:val="none" w:sz="0" w:space="0" w:color="auto"/>
                          </w:divBdr>
                          <w:divsChild>
                            <w:div w:id="6098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6950">
      <w:bodyDiv w:val="1"/>
      <w:marLeft w:val="0"/>
      <w:marRight w:val="0"/>
      <w:marTop w:val="0"/>
      <w:marBottom w:val="0"/>
      <w:divBdr>
        <w:top w:val="none" w:sz="0" w:space="0" w:color="auto"/>
        <w:left w:val="none" w:sz="0" w:space="0" w:color="auto"/>
        <w:bottom w:val="none" w:sz="0" w:space="0" w:color="auto"/>
        <w:right w:val="none" w:sz="0" w:space="0" w:color="auto"/>
      </w:divBdr>
      <w:divsChild>
        <w:div w:id="815143446">
          <w:marLeft w:val="418"/>
          <w:marRight w:val="0"/>
          <w:marTop w:val="50"/>
          <w:marBottom w:val="0"/>
          <w:divBdr>
            <w:top w:val="none" w:sz="0" w:space="0" w:color="auto"/>
            <w:left w:val="none" w:sz="0" w:space="0" w:color="auto"/>
            <w:bottom w:val="none" w:sz="0" w:space="0" w:color="auto"/>
            <w:right w:val="none" w:sz="0" w:space="0" w:color="auto"/>
          </w:divBdr>
        </w:div>
      </w:divsChild>
    </w:div>
    <w:div w:id="1303149799">
      <w:bodyDiv w:val="1"/>
      <w:marLeft w:val="0"/>
      <w:marRight w:val="0"/>
      <w:marTop w:val="0"/>
      <w:marBottom w:val="0"/>
      <w:divBdr>
        <w:top w:val="none" w:sz="0" w:space="0" w:color="auto"/>
        <w:left w:val="none" w:sz="0" w:space="0" w:color="auto"/>
        <w:bottom w:val="none" w:sz="0" w:space="0" w:color="auto"/>
        <w:right w:val="none" w:sz="0" w:space="0" w:color="auto"/>
      </w:divBdr>
    </w:div>
    <w:div w:id="1339190034">
      <w:bodyDiv w:val="1"/>
      <w:marLeft w:val="0"/>
      <w:marRight w:val="0"/>
      <w:marTop w:val="0"/>
      <w:marBottom w:val="0"/>
      <w:divBdr>
        <w:top w:val="none" w:sz="0" w:space="0" w:color="auto"/>
        <w:left w:val="none" w:sz="0" w:space="0" w:color="auto"/>
        <w:bottom w:val="none" w:sz="0" w:space="0" w:color="auto"/>
        <w:right w:val="none" w:sz="0" w:space="0" w:color="auto"/>
      </w:divBdr>
      <w:divsChild>
        <w:div w:id="214237543">
          <w:marLeft w:val="418"/>
          <w:marRight w:val="0"/>
          <w:marTop w:val="50"/>
          <w:marBottom w:val="0"/>
          <w:divBdr>
            <w:top w:val="none" w:sz="0" w:space="0" w:color="auto"/>
            <w:left w:val="none" w:sz="0" w:space="0" w:color="auto"/>
            <w:bottom w:val="none" w:sz="0" w:space="0" w:color="auto"/>
            <w:right w:val="none" w:sz="0" w:space="0" w:color="auto"/>
          </w:divBdr>
        </w:div>
      </w:divsChild>
    </w:div>
    <w:div w:id="1348825968">
      <w:bodyDiv w:val="1"/>
      <w:marLeft w:val="0"/>
      <w:marRight w:val="0"/>
      <w:marTop w:val="0"/>
      <w:marBottom w:val="0"/>
      <w:divBdr>
        <w:top w:val="none" w:sz="0" w:space="0" w:color="auto"/>
        <w:left w:val="none" w:sz="0" w:space="0" w:color="auto"/>
        <w:bottom w:val="none" w:sz="0" w:space="0" w:color="auto"/>
        <w:right w:val="none" w:sz="0" w:space="0" w:color="auto"/>
      </w:divBdr>
    </w:div>
    <w:div w:id="1419329863">
      <w:bodyDiv w:val="1"/>
      <w:marLeft w:val="0"/>
      <w:marRight w:val="0"/>
      <w:marTop w:val="0"/>
      <w:marBottom w:val="0"/>
      <w:divBdr>
        <w:top w:val="none" w:sz="0" w:space="0" w:color="auto"/>
        <w:left w:val="none" w:sz="0" w:space="0" w:color="auto"/>
        <w:bottom w:val="none" w:sz="0" w:space="0" w:color="auto"/>
        <w:right w:val="none" w:sz="0" w:space="0" w:color="auto"/>
      </w:divBdr>
    </w:div>
    <w:div w:id="1471021620">
      <w:bodyDiv w:val="1"/>
      <w:marLeft w:val="0"/>
      <w:marRight w:val="0"/>
      <w:marTop w:val="0"/>
      <w:marBottom w:val="0"/>
      <w:divBdr>
        <w:top w:val="none" w:sz="0" w:space="0" w:color="auto"/>
        <w:left w:val="none" w:sz="0" w:space="0" w:color="auto"/>
        <w:bottom w:val="none" w:sz="0" w:space="0" w:color="auto"/>
        <w:right w:val="none" w:sz="0" w:space="0" w:color="auto"/>
      </w:divBdr>
    </w:div>
    <w:div w:id="1489400587">
      <w:bodyDiv w:val="1"/>
      <w:marLeft w:val="0"/>
      <w:marRight w:val="0"/>
      <w:marTop w:val="0"/>
      <w:marBottom w:val="0"/>
      <w:divBdr>
        <w:top w:val="none" w:sz="0" w:space="0" w:color="auto"/>
        <w:left w:val="none" w:sz="0" w:space="0" w:color="auto"/>
        <w:bottom w:val="none" w:sz="0" w:space="0" w:color="auto"/>
        <w:right w:val="none" w:sz="0" w:space="0" w:color="auto"/>
      </w:divBdr>
    </w:div>
    <w:div w:id="1872767896">
      <w:bodyDiv w:val="1"/>
      <w:marLeft w:val="0"/>
      <w:marRight w:val="0"/>
      <w:marTop w:val="0"/>
      <w:marBottom w:val="0"/>
      <w:divBdr>
        <w:top w:val="none" w:sz="0" w:space="0" w:color="auto"/>
        <w:left w:val="none" w:sz="0" w:space="0" w:color="auto"/>
        <w:bottom w:val="none" w:sz="0" w:space="0" w:color="auto"/>
        <w:right w:val="none" w:sz="0" w:space="0" w:color="auto"/>
      </w:divBdr>
      <w:divsChild>
        <w:div w:id="1750151454">
          <w:marLeft w:val="418"/>
          <w:marRight w:val="0"/>
          <w:marTop w:val="50"/>
          <w:marBottom w:val="0"/>
          <w:divBdr>
            <w:top w:val="none" w:sz="0" w:space="0" w:color="auto"/>
            <w:left w:val="none" w:sz="0" w:space="0" w:color="auto"/>
            <w:bottom w:val="none" w:sz="0" w:space="0" w:color="auto"/>
            <w:right w:val="none" w:sz="0" w:space="0" w:color="auto"/>
          </w:divBdr>
        </w:div>
      </w:divsChild>
    </w:div>
    <w:div w:id="1944069514">
      <w:bodyDiv w:val="1"/>
      <w:marLeft w:val="0"/>
      <w:marRight w:val="0"/>
      <w:marTop w:val="0"/>
      <w:marBottom w:val="0"/>
      <w:divBdr>
        <w:top w:val="none" w:sz="0" w:space="0" w:color="auto"/>
        <w:left w:val="none" w:sz="0" w:space="0" w:color="auto"/>
        <w:bottom w:val="none" w:sz="0" w:space="0" w:color="auto"/>
        <w:right w:val="none" w:sz="0" w:space="0" w:color="auto"/>
      </w:divBdr>
    </w:div>
    <w:div w:id="2123721063">
      <w:bodyDiv w:val="1"/>
      <w:marLeft w:val="0"/>
      <w:marRight w:val="0"/>
      <w:marTop w:val="0"/>
      <w:marBottom w:val="0"/>
      <w:divBdr>
        <w:top w:val="none" w:sz="0" w:space="0" w:color="auto"/>
        <w:left w:val="none" w:sz="0" w:space="0" w:color="auto"/>
        <w:bottom w:val="none" w:sz="0" w:space="0" w:color="auto"/>
        <w:right w:val="none" w:sz="0" w:space="0" w:color="auto"/>
      </w:divBdr>
      <w:divsChild>
        <w:div w:id="696783563">
          <w:marLeft w:val="418"/>
          <w:marRight w:val="0"/>
          <w:marTop w:val="50"/>
          <w:marBottom w:val="0"/>
          <w:divBdr>
            <w:top w:val="none" w:sz="0" w:space="0" w:color="auto"/>
            <w:left w:val="none" w:sz="0" w:space="0" w:color="auto"/>
            <w:bottom w:val="none" w:sz="0" w:space="0" w:color="auto"/>
            <w:right w:val="none" w:sz="0" w:space="0" w:color="auto"/>
          </w:divBdr>
        </w:div>
      </w:divsChild>
    </w:div>
    <w:div w:id="213748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2" Type="http://schemas.openxmlformats.org/officeDocument/2006/relationships/hyperlink" Target="https://www.gov.uk/government/publications/generative-artificial-intelligence-in-education/generative-artificial-intelligence-ai-in-education?pStoreID=Http" TargetMode="External"/><Relationship Id="rId47" Type="http://schemas.openxmlformats.org/officeDocument/2006/relationships/image" Target="media/image2.png"/><Relationship Id="rId63" Type="http://schemas.openxmlformats.org/officeDocument/2006/relationships/image" Target="media/image18.emf"/><Relationship Id="rId68" Type="http://schemas.openxmlformats.org/officeDocument/2006/relationships/hyperlink" Target="mailto:karen.hackett@calderdale.gov.uk" TargetMode="External"/><Relationship Id="rId16" Type="http://schemas.openxmlformats.org/officeDocument/2006/relationships/hyperlink" Target="https://www.legislation.gov.uk/ukpga/1989/41/contents" TargetMode="External"/><Relationship Id="rId11" Type="http://schemas.openxmlformats.org/officeDocument/2006/relationships/hyperlink" Target="https://assets.publishing.service.gov.uk/media/669e7501ab418ab055592a7b/Working_together_to_safeguard_children_2023.pdf" TargetMode="External"/><Relationship Id="rId32" Type="http://schemas.openxmlformats.org/officeDocument/2006/relationships/hyperlink" Target="https://safeguarding.calderdale.gov.uk/" TargetMode="External"/><Relationship Id="rId37" Type="http://schemas.openxmlformats.org/officeDocument/2006/relationships/hyperlink" Target="https://www.gov.uk/government/publications/the-right-to-choose-government-guidance-on-forced-marriage" TargetMode="External"/><Relationship Id="rId53" Type="http://schemas.openxmlformats.org/officeDocument/2006/relationships/image" Target="media/image8.png"/><Relationship Id="rId58" Type="http://schemas.openxmlformats.org/officeDocument/2006/relationships/image" Target="media/image13.png"/><Relationship Id="rId74" Type="http://schemas.openxmlformats.org/officeDocument/2006/relationships/hyperlink" Target="http://www.westyorkshire.police.uk/report-it" TargetMode="Externa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16.png"/><Relationship Id="rId19" Type="http://schemas.openxmlformats.org/officeDocument/2006/relationships/hyperlink" Target="https://assets.publishing.service.gov.uk/government/uploads/system/uploads/attachment_data/file/665520/Teachers__Standards.pdf" TargetMode="External"/><Relationship Id="rId14" Type="http://schemas.openxmlformats.org/officeDocument/2006/relationships/hyperlink" Target="https://assets.publishing.service.gov.uk/government/uploads/system/uploads/attachment_data/file/721581/Information_sharing_advice_practitioners_safeguarding_services.pdf" TargetMode="External"/><Relationship Id="rId22" Type="http://schemas.openxmlformats.org/officeDocument/2006/relationships/hyperlink" Target="https://assets.publishing.service.gov.uk/government/uploads/system/uploads/attachment_data/file/550416/Children_Missing_Education_-_statutory_guidance.pdf" TargetMode="External"/><Relationship Id="rId27" Type="http://schemas.openxmlformats.org/officeDocument/2006/relationships/hyperlink" Target="https://www.gov.uk/government/publications/education-for-children-with-health-needs-who-cannot-attend-school" TargetMode="External"/><Relationship Id="rId30" Type="http://schemas.openxmlformats.org/officeDocument/2006/relationships/hyperlink" Target="mailto:help@nspcc.org.uk" TargetMode="External"/><Relationship Id="rId35"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3" Type="http://schemas.openxmlformats.org/officeDocument/2006/relationships/hyperlink" Target="https://www.gov.uk/guidance/meeting-digital-and-technology-standards-in-schools-and-colleges/filtering-and-monitoring-standards-for-schools-and-colleges" TargetMode="External"/><Relationship Id="rId48" Type="http://schemas.openxmlformats.org/officeDocument/2006/relationships/image" Target="media/image3.png"/><Relationship Id="rId56" Type="http://schemas.openxmlformats.org/officeDocument/2006/relationships/image" Target="media/image11.png"/><Relationship Id="rId64" Type="http://schemas.openxmlformats.org/officeDocument/2006/relationships/hyperlink" Target="mailto:MAST@calderdale.gov.uk" TargetMode="External"/><Relationship Id="rId69" Type="http://schemas.openxmlformats.org/officeDocument/2006/relationships/hyperlink" Target="mailto:duncan.thorpe@calderdale.go.uk" TargetMode="External"/><Relationship Id="rId77"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image" Target="media/image6.png"/><Relationship Id="rId72" Type="http://schemas.openxmlformats.org/officeDocument/2006/relationships/hyperlink" Target="mailto:LADOadmin@calderdale.gov.uk"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ssets.publishing.service.gov.uk/media/686b94eefe1a249e937cbd2d/Keeping_children_safe_in_education_2025.pdf" TargetMode="External"/><Relationship Id="rId17" Type="http://schemas.openxmlformats.org/officeDocument/2006/relationships/hyperlink" Target="https://www.legislation.gov.uk/ukpga/2004/31/contents" TargetMode="External"/><Relationship Id="rId25" Type="http://schemas.openxmlformats.org/officeDocument/2006/relationships/hyperlink" Target="https://assets.publishing.service.gov.uk/government/uploads/system/uploads/attachment_data/file/1091132/Searching__Screening_and_Confiscation_guidance_July_2022.pdf" TargetMode="External"/><Relationship Id="rId33" Type="http://schemas.openxmlformats.org/officeDocument/2006/relationships/hyperlink" Target="https://assets.publishing.service.gov.uk/government/uploads/system/uploads/attachment_data/file/1091132/Searching__Screening_and_Confiscation_guidance_July_2022.pdf" TargetMode="External"/><Relationship Id="rId3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6" Type="http://schemas.openxmlformats.org/officeDocument/2006/relationships/hyperlink" Target="https://westyorkscb.proceduresonline.com/p_res_profdisag.html" TargetMode="External"/><Relationship Id="rId59" Type="http://schemas.openxmlformats.org/officeDocument/2006/relationships/image" Target="media/image14.png"/><Relationship Id="rId67" Type="http://schemas.openxmlformats.org/officeDocument/2006/relationships/hyperlink" Target="mailto:schoolsafeguarding@calderdale.gov.uk" TargetMode="External"/><Relationship Id="rId20" Type="http://schemas.openxmlformats.org/officeDocument/2006/relationships/hyperlink" Target="https://c-cluster-110.uploads.documents.cimpress.io/v1/uploads/d71d6fd8-b99e-4327-b8fd-1ac968b768a4~110/original?tenant=vbu-digital" TargetMode="External"/><Relationship Id="rId41" Type="http://schemas.openxmlformats.org/officeDocument/2006/relationships/hyperlink" Target="https://www.gov.uk/government/publications/homelessness-reduction-bill-policy-factsheets" TargetMode="External"/><Relationship Id="rId54" Type="http://schemas.openxmlformats.org/officeDocument/2006/relationships/image" Target="media/image9.png"/><Relationship Id="rId62" Type="http://schemas.openxmlformats.org/officeDocument/2006/relationships/image" Target="media/image17.png"/><Relationship Id="rId70" Type="http://schemas.openxmlformats.org/officeDocument/2006/relationships/hyperlink" Target="mailto:parveen.akhtar@calderdale.gov.uk" TargetMode="External"/><Relationship Id="rId75" Type="http://schemas.openxmlformats.org/officeDocument/2006/relationships/hyperlink" Target="http://www.openmindscalderdale.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government/uploads/system/uploads/attachment_data/file/419604/What_to_do_if_you_re_worried_a_child_is_being_abused.pdf" TargetMode="External"/><Relationship Id="rId23" Type="http://schemas.openxmlformats.org/officeDocument/2006/relationships/hyperlink" Target="https://assets.publishing.service.gov.uk/government/uploads/system/uploads/attachment_data/file/942014/alternative_provision_statutory_guidance_accessible.pdf" TargetMode="External"/><Relationship Id="rId28" Type="http://schemas.openxmlformats.org/officeDocument/2006/relationships/hyperlink" Target="https://www.legislation.gov.uk/ukpga/2010/15/contents" TargetMode="External"/><Relationship Id="rId36" Type="http://schemas.openxmlformats.org/officeDocument/2006/relationships/hyperlink" Target="https://relationshipmatters.org.uk/" TargetMode="External"/><Relationship Id="rId49" Type="http://schemas.openxmlformats.org/officeDocument/2006/relationships/image" Target="media/image4.png"/><Relationship Id="rId57" Type="http://schemas.openxmlformats.org/officeDocument/2006/relationships/image" Target="media/image12.png"/><Relationship Id="rId10" Type="http://schemas.openxmlformats.org/officeDocument/2006/relationships/hyperlink" Target="https://westyorkscb.proceduresonline.com/contents.html" TargetMode="External"/><Relationship Id="rId31" Type="http://schemas.openxmlformats.org/officeDocument/2006/relationships/hyperlink" Target="https://assets.publishing.service.gov.uk/government/uploads/system/uploads/attachment_data/file/721581/Information_sharing_advice_practitioners_safeguarding_services.pdf" TargetMode="External"/><Relationship Id="rId44" Type="http://schemas.openxmlformats.org/officeDocument/2006/relationships/hyperlink" Target="https://www.gov.uk/guidance/teacher-misconduct-referring-a-case" TargetMode="External"/><Relationship Id="rId52" Type="http://schemas.openxmlformats.org/officeDocument/2006/relationships/image" Target="media/image7.png"/><Relationship Id="rId60" Type="http://schemas.openxmlformats.org/officeDocument/2006/relationships/image" Target="media/image15.png"/><Relationship Id="rId65" Type="http://schemas.openxmlformats.org/officeDocument/2006/relationships/hyperlink" Target="mailto:DisabledChildrensTeam@calderdale.gov.uk" TargetMode="External"/><Relationship Id="rId73" Type="http://schemas.openxmlformats.org/officeDocument/2006/relationships/hyperlink" Target="https://www.nspcc.org.uk/keeping-children-safe/reporting-abuse/dedicated-helplines/whistleblowing-advice-line/" TargetMode="External"/><Relationship Id="rId78" Type="http://schemas.openxmlformats.org/officeDocument/2006/relationships/footer" Target="foot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feguarding.calderdale.gov.uk/" TargetMode="Externa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legislation.gov.uk/ukpga/2002/32/section/175" TargetMode="External"/><Relationship Id="rId39" Type="http://schemas.openxmlformats.org/officeDocument/2006/relationships/hyperlink" Target="https://safeguarding.calderdale.gov.uk/wp-content/uploads/2018/01/SHB-Tool-incl-intervention-Mar-2019.pdf" TargetMode="External"/><Relationship Id="rId34" Type="http://schemas.openxmlformats.org/officeDocument/2006/relationships/hyperlink" Target="mailto:prevent@calderdale.gov.uk" TargetMode="External"/><Relationship Id="rId50" Type="http://schemas.openxmlformats.org/officeDocument/2006/relationships/image" Target="media/image5.png"/><Relationship Id="rId55" Type="http://schemas.openxmlformats.org/officeDocument/2006/relationships/image" Target="media/image10.png"/><Relationship Id="rId76" Type="http://schemas.openxmlformats.org/officeDocument/2006/relationships/hyperlink" Target="http://www.calderdale.gov.uk/v2/residents/housing/homeless-or-risk-page" TargetMode="External"/><Relationship Id="rId7" Type="http://schemas.openxmlformats.org/officeDocument/2006/relationships/endnotes" Target="endnotes.xml"/><Relationship Id="rId71" Type="http://schemas.openxmlformats.org/officeDocument/2006/relationships/hyperlink" Target="mailto:prevent@calderdale.gov.uk" TargetMode="External"/><Relationship Id="rId2" Type="http://schemas.openxmlformats.org/officeDocument/2006/relationships/numbering" Target="numbering.xml"/><Relationship Id="rId29" Type="http://schemas.openxmlformats.org/officeDocument/2006/relationships/hyperlink" Target="https://www.equalityhumanrights.com/" TargetMode="External"/><Relationship Id="rId24" Type="http://schemas.openxmlformats.org/officeDocument/2006/relationships/hyperlink" Target="https://assets.publishing.service.gov.uk/government/uploads/system/uploads/attachment_data/file/1089687/Behaviour_in_Schools_guidance_July_2022.pdf" TargetMode="External"/><Relationship Id="rId40" Type="http://schemas.openxmlformats.org/officeDocument/2006/relationships/hyperlink" Target="https://www.gov.uk/government/publications/working-together-to-improve-school-attendance" TargetMode="External"/><Relationship Id="rId45" Type="http://schemas.openxmlformats.org/officeDocument/2006/relationships/hyperlink" Target="https://www.npcc.police.uk/SysSiteAssets/media/downloads/publications/publications-log/2020/when-to-call-the-police--guidance-for-schools-and-colleges.pdf" TargetMode="External"/><Relationship Id="rId66" Type="http://schemas.openxmlformats.org/officeDocument/2006/relationships/hyperlink" Target="mailto:EDT@calderd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96093-C148-4C1C-A952-98AAC503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17811</Words>
  <Characters>97071</Characters>
  <Application>Microsoft Office Word</Application>
  <DocSecurity>0</DocSecurity>
  <Lines>2257</Lines>
  <Paragraphs>949</Paragraphs>
  <ScaleCrop>false</ScaleCrop>
  <HeadingPairs>
    <vt:vector size="2" baseType="variant">
      <vt:variant>
        <vt:lpstr>Title</vt:lpstr>
      </vt:variant>
      <vt:variant>
        <vt:i4>1</vt:i4>
      </vt:variant>
    </vt:vector>
  </HeadingPairs>
  <TitlesOfParts>
    <vt:vector size="1" baseType="lpstr">
      <vt:lpstr>Calderdale Model Safeguarding Policy and Procedures</vt:lpstr>
    </vt:vector>
  </TitlesOfParts>
  <Company>North Yorkshire County Council</Company>
  <LinksUpToDate>false</LinksUpToDate>
  <CharactersWithSpaces>113933</CharactersWithSpaces>
  <SharedDoc>false</SharedDoc>
  <HLinks>
    <vt:vector size="348" baseType="variant">
      <vt:variant>
        <vt:i4>3145785</vt:i4>
      </vt:variant>
      <vt:variant>
        <vt:i4>171</vt:i4>
      </vt:variant>
      <vt:variant>
        <vt:i4>0</vt:i4>
      </vt:variant>
      <vt:variant>
        <vt:i4>5</vt:i4>
      </vt:variant>
      <vt:variant>
        <vt:lpwstr>http://www.calderdale.gov.uk/v2/residents/housing/homeless-or-risk-page</vt:lpwstr>
      </vt:variant>
      <vt:variant>
        <vt:lpwstr/>
      </vt:variant>
      <vt:variant>
        <vt:i4>7340088</vt:i4>
      </vt:variant>
      <vt:variant>
        <vt:i4>168</vt:i4>
      </vt:variant>
      <vt:variant>
        <vt:i4>0</vt:i4>
      </vt:variant>
      <vt:variant>
        <vt:i4>5</vt:i4>
      </vt:variant>
      <vt:variant>
        <vt:lpwstr>http://www.openmindscalderdale.org.uk/</vt:lpwstr>
      </vt:variant>
      <vt:variant>
        <vt:lpwstr/>
      </vt:variant>
      <vt:variant>
        <vt:i4>4718687</vt:i4>
      </vt:variant>
      <vt:variant>
        <vt:i4>165</vt:i4>
      </vt:variant>
      <vt:variant>
        <vt:i4>0</vt:i4>
      </vt:variant>
      <vt:variant>
        <vt:i4>5</vt:i4>
      </vt:variant>
      <vt:variant>
        <vt:lpwstr>http://www.westyorkshire.police.uk/report-it</vt:lpwstr>
      </vt:variant>
      <vt:variant>
        <vt:lpwstr/>
      </vt:variant>
      <vt:variant>
        <vt:i4>7864362</vt:i4>
      </vt:variant>
      <vt:variant>
        <vt:i4>162</vt:i4>
      </vt:variant>
      <vt:variant>
        <vt:i4>0</vt:i4>
      </vt:variant>
      <vt:variant>
        <vt:i4>5</vt:i4>
      </vt:variant>
      <vt:variant>
        <vt:lpwstr>https://www.nspcc.org.uk/keeping-children-safe/reporting-abuse/dedicated-helplines/whistleblowing-advice-line/</vt:lpwstr>
      </vt:variant>
      <vt:variant>
        <vt:lpwstr/>
      </vt:variant>
      <vt:variant>
        <vt:i4>7208990</vt:i4>
      </vt:variant>
      <vt:variant>
        <vt:i4>159</vt:i4>
      </vt:variant>
      <vt:variant>
        <vt:i4>0</vt:i4>
      </vt:variant>
      <vt:variant>
        <vt:i4>5</vt:i4>
      </vt:variant>
      <vt:variant>
        <vt:lpwstr>mailto:LADOadmin@calderdale.gov.uk</vt:lpwstr>
      </vt:variant>
      <vt:variant>
        <vt:lpwstr/>
      </vt:variant>
      <vt:variant>
        <vt:i4>119</vt:i4>
      </vt:variant>
      <vt:variant>
        <vt:i4>156</vt:i4>
      </vt:variant>
      <vt:variant>
        <vt:i4>0</vt:i4>
      </vt:variant>
      <vt:variant>
        <vt:i4>5</vt:i4>
      </vt:variant>
      <vt:variant>
        <vt:lpwstr>mailto:prevent@calderdale.gov.uk</vt:lpwstr>
      </vt:variant>
      <vt:variant>
        <vt:lpwstr/>
      </vt:variant>
      <vt:variant>
        <vt:i4>5505142</vt:i4>
      </vt:variant>
      <vt:variant>
        <vt:i4>153</vt:i4>
      </vt:variant>
      <vt:variant>
        <vt:i4>0</vt:i4>
      </vt:variant>
      <vt:variant>
        <vt:i4>5</vt:i4>
      </vt:variant>
      <vt:variant>
        <vt:lpwstr>mailto:parveen.akhtar@calderdale.gov.uk</vt:lpwstr>
      </vt:variant>
      <vt:variant>
        <vt:lpwstr/>
      </vt:variant>
      <vt:variant>
        <vt:i4>917539</vt:i4>
      </vt:variant>
      <vt:variant>
        <vt:i4>150</vt:i4>
      </vt:variant>
      <vt:variant>
        <vt:i4>0</vt:i4>
      </vt:variant>
      <vt:variant>
        <vt:i4>5</vt:i4>
      </vt:variant>
      <vt:variant>
        <vt:lpwstr>mailto:duncan.thorpe@calderdale.go.uk</vt:lpwstr>
      </vt:variant>
      <vt:variant>
        <vt:lpwstr/>
      </vt:variant>
      <vt:variant>
        <vt:i4>3145744</vt:i4>
      </vt:variant>
      <vt:variant>
        <vt:i4>147</vt:i4>
      </vt:variant>
      <vt:variant>
        <vt:i4>0</vt:i4>
      </vt:variant>
      <vt:variant>
        <vt:i4>5</vt:i4>
      </vt:variant>
      <vt:variant>
        <vt:lpwstr>mailto:connie.bierne@calderdale.gov.uk</vt:lpwstr>
      </vt:variant>
      <vt:variant>
        <vt:lpwstr/>
      </vt:variant>
      <vt:variant>
        <vt:i4>5767210</vt:i4>
      </vt:variant>
      <vt:variant>
        <vt:i4>144</vt:i4>
      </vt:variant>
      <vt:variant>
        <vt:i4>0</vt:i4>
      </vt:variant>
      <vt:variant>
        <vt:i4>5</vt:i4>
      </vt:variant>
      <vt:variant>
        <vt:lpwstr>mailto:schoolsafeguarding@calderdale.gov.uk</vt:lpwstr>
      </vt:variant>
      <vt:variant>
        <vt:lpwstr/>
      </vt:variant>
      <vt:variant>
        <vt:i4>1376377</vt:i4>
      </vt:variant>
      <vt:variant>
        <vt:i4>141</vt:i4>
      </vt:variant>
      <vt:variant>
        <vt:i4>0</vt:i4>
      </vt:variant>
      <vt:variant>
        <vt:i4>5</vt:i4>
      </vt:variant>
      <vt:variant>
        <vt:lpwstr>mailto:EDT@calderdale.gov.uk</vt:lpwstr>
      </vt:variant>
      <vt:variant>
        <vt:lpwstr/>
      </vt:variant>
      <vt:variant>
        <vt:i4>6553616</vt:i4>
      </vt:variant>
      <vt:variant>
        <vt:i4>138</vt:i4>
      </vt:variant>
      <vt:variant>
        <vt:i4>0</vt:i4>
      </vt:variant>
      <vt:variant>
        <vt:i4>5</vt:i4>
      </vt:variant>
      <vt:variant>
        <vt:lpwstr>mailto:DisabledChildrensTeam@calderdale.gov.uk</vt:lpwstr>
      </vt:variant>
      <vt:variant>
        <vt:lpwstr/>
      </vt:variant>
      <vt:variant>
        <vt:i4>2818130</vt:i4>
      </vt:variant>
      <vt:variant>
        <vt:i4>135</vt:i4>
      </vt:variant>
      <vt:variant>
        <vt:i4>0</vt:i4>
      </vt:variant>
      <vt:variant>
        <vt:i4>5</vt:i4>
      </vt:variant>
      <vt:variant>
        <vt:lpwstr>mailto:MAST@calderdale.gov.uk</vt:lpwstr>
      </vt:variant>
      <vt:variant>
        <vt:lpwstr/>
      </vt:variant>
      <vt:variant>
        <vt:i4>4849684</vt:i4>
      </vt:variant>
      <vt:variant>
        <vt:i4>132</vt:i4>
      </vt:variant>
      <vt:variant>
        <vt:i4>0</vt:i4>
      </vt:variant>
      <vt:variant>
        <vt:i4>5</vt:i4>
      </vt:variant>
      <vt:variant>
        <vt:lpwstr>https://westyorkscb.proceduresonline.com/p_res_profdisag.html</vt:lpwstr>
      </vt:variant>
      <vt:variant>
        <vt:lpwstr/>
      </vt:variant>
      <vt:variant>
        <vt:i4>7602233</vt:i4>
      </vt:variant>
      <vt:variant>
        <vt:i4>129</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7536696</vt:i4>
      </vt:variant>
      <vt:variant>
        <vt:i4>126</vt:i4>
      </vt:variant>
      <vt:variant>
        <vt:i4>0</vt:i4>
      </vt:variant>
      <vt:variant>
        <vt:i4>5</vt:i4>
      </vt:variant>
      <vt:variant>
        <vt:lpwstr>https://www.gov.uk/guidance/teacher-misconduct-referring-a-case</vt:lpwstr>
      </vt:variant>
      <vt:variant>
        <vt:lpwstr/>
      </vt:variant>
      <vt:variant>
        <vt:i4>589902</vt:i4>
      </vt:variant>
      <vt:variant>
        <vt:i4>122</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120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7340088</vt:i4>
      </vt:variant>
      <vt:variant>
        <vt:i4>117</vt:i4>
      </vt:variant>
      <vt:variant>
        <vt:i4>0</vt:i4>
      </vt:variant>
      <vt:variant>
        <vt:i4>5</vt:i4>
      </vt:variant>
      <vt:variant>
        <vt:lpwstr>http://www.openmindscalderdale.org.uk/</vt:lpwstr>
      </vt:variant>
      <vt:variant>
        <vt:lpwstr/>
      </vt:variant>
      <vt:variant>
        <vt:i4>983055</vt:i4>
      </vt:variant>
      <vt:variant>
        <vt:i4>114</vt:i4>
      </vt:variant>
      <vt:variant>
        <vt:i4>0</vt:i4>
      </vt:variant>
      <vt:variant>
        <vt:i4>5</vt:i4>
      </vt:variant>
      <vt:variant>
        <vt:lpwstr>https://www.gov.uk/government/publications/homelessness-reduction-bill-policy-factsheets</vt:lpwstr>
      </vt:variant>
      <vt:variant>
        <vt:lpwstr/>
      </vt:variant>
      <vt:variant>
        <vt:i4>2949125</vt:i4>
      </vt:variant>
      <vt:variant>
        <vt:i4>111</vt:i4>
      </vt:variant>
      <vt:variant>
        <vt:i4>0</vt:i4>
      </vt:variant>
      <vt:variant>
        <vt:i4>5</vt:i4>
      </vt:variant>
      <vt:variant>
        <vt:lpwstr>https://assets.publishing.service.gov.uk/government/uploads/system/uploads/attachment_data/file/1125001/Final_Serious_Violence_Duty_Statutory_Guidance_-_December_2022.pdf</vt:lpwstr>
      </vt:variant>
      <vt:variant>
        <vt:lpwstr/>
      </vt:variant>
      <vt:variant>
        <vt:i4>2949226</vt:i4>
      </vt:variant>
      <vt:variant>
        <vt:i4>108</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4194335</vt:i4>
      </vt:variant>
      <vt:variant>
        <vt:i4>105</vt:i4>
      </vt:variant>
      <vt:variant>
        <vt:i4>0</vt:i4>
      </vt:variant>
      <vt:variant>
        <vt:i4>5</vt:i4>
      </vt:variant>
      <vt:variant>
        <vt:lpwstr>https://www.gov.uk/government/publications/working-together-to-improve-school-attendance</vt:lpwstr>
      </vt:variant>
      <vt:variant>
        <vt:lpwstr/>
      </vt:variant>
      <vt:variant>
        <vt:i4>1703961</vt:i4>
      </vt:variant>
      <vt:variant>
        <vt:i4>102</vt:i4>
      </vt:variant>
      <vt:variant>
        <vt:i4>0</vt:i4>
      </vt:variant>
      <vt:variant>
        <vt:i4>5</vt:i4>
      </vt:variant>
      <vt:variant>
        <vt:lpwstr>https://safeguarding.calderdale.gov.uk/wp-content/uploads/2018/01/SHB-Tool-incl-intervention-Mar-2019.pdf</vt:lpwstr>
      </vt:variant>
      <vt:variant>
        <vt:lpwstr/>
      </vt:variant>
      <vt:variant>
        <vt:i4>4128867</vt:i4>
      </vt:variant>
      <vt:variant>
        <vt:i4>99</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1572876</vt:i4>
      </vt:variant>
      <vt:variant>
        <vt:i4>96</vt:i4>
      </vt:variant>
      <vt:variant>
        <vt:i4>0</vt:i4>
      </vt:variant>
      <vt:variant>
        <vt:i4>5</vt:i4>
      </vt:variant>
      <vt:variant>
        <vt:lpwstr>https://www.gov.uk/government/publications/the-right-to-choose-government-guidance-on-forced-marriage</vt:lpwstr>
      </vt:variant>
      <vt:variant>
        <vt:lpwstr/>
      </vt:variant>
      <vt:variant>
        <vt:i4>7602221</vt:i4>
      </vt:variant>
      <vt:variant>
        <vt:i4>93</vt:i4>
      </vt:variant>
      <vt:variant>
        <vt:i4>0</vt:i4>
      </vt:variant>
      <vt:variant>
        <vt:i4>5</vt:i4>
      </vt:variant>
      <vt:variant>
        <vt:lpwstr>https://relationshipmatters.org.uk/</vt:lpwstr>
      </vt:variant>
      <vt:variant>
        <vt:lpwstr/>
      </vt:variant>
      <vt:variant>
        <vt:i4>1835064</vt:i4>
      </vt:variant>
      <vt:variant>
        <vt:i4>90</vt:i4>
      </vt:variant>
      <vt:variant>
        <vt:i4>0</vt:i4>
      </vt:variant>
      <vt:variant>
        <vt:i4>5</vt:i4>
      </vt:variant>
      <vt:variant>
        <vt:lpwstr>https://assets.publishing.service.gov.uk/government/uploads/system/uploads/attachment_data/file/1016817/6.7166_HO_FBIS_BN_O__Leaflet_A4_FINAL_080321_WEB.pdf</vt:lpwstr>
      </vt:variant>
      <vt:variant>
        <vt:lpwstr/>
      </vt:variant>
      <vt:variant>
        <vt:i4>8061055</vt:i4>
      </vt:variant>
      <vt:variant>
        <vt:i4>87</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2555929</vt:i4>
      </vt:variant>
      <vt:variant>
        <vt:i4>84</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8061055</vt:i4>
      </vt:variant>
      <vt:variant>
        <vt:i4>81</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119</vt:i4>
      </vt:variant>
      <vt:variant>
        <vt:i4>78</vt:i4>
      </vt:variant>
      <vt:variant>
        <vt:i4>0</vt:i4>
      </vt:variant>
      <vt:variant>
        <vt:i4>5</vt:i4>
      </vt:variant>
      <vt:variant>
        <vt:lpwstr>mailto:prevent@calderdale.gov.uk</vt:lpwstr>
      </vt:variant>
      <vt:variant>
        <vt:lpwstr/>
      </vt:variant>
      <vt:variant>
        <vt:i4>917574</vt:i4>
      </vt:variant>
      <vt:variant>
        <vt:i4>75</vt:i4>
      </vt:variant>
      <vt:variant>
        <vt:i4>0</vt:i4>
      </vt:variant>
      <vt:variant>
        <vt:i4>5</vt:i4>
      </vt:variant>
      <vt:variant>
        <vt:lpwstr>https://www.gov.uk/government/publications/education-for-children-with-health-needs-who-cannot-attend-school</vt:lpwstr>
      </vt:variant>
      <vt:variant>
        <vt:lpwstr/>
      </vt:variant>
      <vt:variant>
        <vt:i4>2162688</vt:i4>
      </vt:variant>
      <vt:variant>
        <vt:i4>72</vt:i4>
      </vt:variant>
      <vt:variant>
        <vt:i4>0</vt:i4>
      </vt:variant>
      <vt:variant>
        <vt:i4>5</vt:i4>
      </vt:variant>
      <vt:variant>
        <vt:lpwstr>https://assets.publishing.service.gov.uk/government/uploads/system/uploads/attachment_data/file/942014/alternative_provision_statutory_guidance_accessible.pdf</vt:lpwstr>
      </vt:variant>
      <vt:variant>
        <vt:lpwstr/>
      </vt:variant>
      <vt:variant>
        <vt:i4>262239</vt:i4>
      </vt:variant>
      <vt:variant>
        <vt:i4>69</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7995488</vt:i4>
      </vt:variant>
      <vt:variant>
        <vt:i4>66</vt:i4>
      </vt:variant>
      <vt:variant>
        <vt:i4>0</vt:i4>
      </vt:variant>
      <vt:variant>
        <vt:i4>5</vt:i4>
      </vt:variant>
      <vt:variant>
        <vt:lpwstr>https://safeguarding.calderdale.gov.uk/</vt:lpwstr>
      </vt:variant>
      <vt:variant>
        <vt:lpwstr/>
      </vt:variant>
      <vt:variant>
        <vt:i4>3014706</vt:i4>
      </vt:variant>
      <vt:variant>
        <vt:i4>63</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3080287</vt:i4>
      </vt:variant>
      <vt:variant>
        <vt:i4>60</vt:i4>
      </vt:variant>
      <vt:variant>
        <vt:i4>0</vt:i4>
      </vt:variant>
      <vt:variant>
        <vt:i4>5</vt:i4>
      </vt:variant>
      <vt:variant>
        <vt:lpwstr>mailto:help@nspcc.org.uk</vt:lpwstr>
      </vt:variant>
      <vt:variant>
        <vt:lpwstr/>
      </vt:variant>
      <vt:variant>
        <vt:i4>5439583</vt:i4>
      </vt:variant>
      <vt:variant>
        <vt:i4>57</vt:i4>
      </vt:variant>
      <vt:variant>
        <vt:i4>0</vt:i4>
      </vt:variant>
      <vt:variant>
        <vt:i4>5</vt:i4>
      </vt:variant>
      <vt:variant>
        <vt:lpwstr>https://www.equalityhumanrights.com/</vt:lpwstr>
      </vt:variant>
      <vt:variant>
        <vt:lpwstr/>
      </vt:variant>
      <vt:variant>
        <vt:i4>5636189</vt:i4>
      </vt:variant>
      <vt:variant>
        <vt:i4>54</vt:i4>
      </vt:variant>
      <vt:variant>
        <vt:i4>0</vt:i4>
      </vt:variant>
      <vt:variant>
        <vt:i4>5</vt:i4>
      </vt:variant>
      <vt:variant>
        <vt:lpwstr>https://www.legislation.gov.uk/ukpga/2010/15/contents</vt:lpwstr>
      </vt:variant>
      <vt:variant>
        <vt:lpwstr/>
      </vt:variant>
      <vt:variant>
        <vt:i4>589902</vt:i4>
      </vt:variant>
      <vt:variant>
        <vt:i4>51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3604600</vt:i4>
      </vt:variant>
      <vt:variant>
        <vt:i4>48</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262239</vt:i4>
      </vt:variant>
      <vt:variant>
        <vt:i4>45</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589892</vt:i4>
      </vt:variant>
      <vt:variant>
        <vt:i4>42</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2162688</vt:i4>
      </vt:variant>
      <vt:variant>
        <vt:i4>39</vt:i4>
      </vt:variant>
      <vt:variant>
        <vt:i4>0</vt:i4>
      </vt:variant>
      <vt:variant>
        <vt:i4>5</vt:i4>
      </vt:variant>
      <vt:variant>
        <vt:lpwstr>https://assets.publishing.service.gov.uk/government/uploads/system/uploads/attachment_data/file/942014/alternative_provision_statutory_guidance_accessible.pdf</vt:lpwstr>
      </vt:variant>
      <vt:variant>
        <vt:lpwstr/>
      </vt:variant>
      <vt:variant>
        <vt:i4>2949226</vt:i4>
      </vt:variant>
      <vt:variant>
        <vt:i4>36</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4128867</vt:i4>
      </vt:variant>
      <vt:variant>
        <vt:i4>33</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3604532</vt:i4>
      </vt:variant>
      <vt:variant>
        <vt:i4>30</vt:i4>
      </vt:variant>
      <vt:variant>
        <vt:i4>0</vt:i4>
      </vt:variant>
      <vt:variant>
        <vt:i4>5</vt:i4>
      </vt:variant>
      <vt:variant>
        <vt:lpwstr>https://c-cluster-110.uploads.documents.cimpress.io/v1/uploads/d71d6fd8-b99e-4327-b8fd-1ac968b768a4~110/original?tenant=vbu-digital</vt:lpwstr>
      </vt:variant>
      <vt:variant>
        <vt:lpwstr/>
      </vt:variant>
      <vt:variant>
        <vt:i4>3014673</vt:i4>
      </vt:variant>
      <vt:variant>
        <vt:i4>27</vt:i4>
      </vt:variant>
      <vt:variant>
        <vt:i4>0</vt:i4>
      </vt:variant>
      <vt:variant>
        <vt:i4>5</vt:i4>
      </vt:variant>
      <vt:variant>
        <vt:lpwstr>https://assets.publishing.service.gov.uk/government/uploads/system/uploads/attachment_data/file/665520/Teachers__Standards.pdf</vt:lpwstr>
      </vt:variant>
      <vt:variant>
        <vt:lpwstr/>
      </vt:variant>
      <vt:variant>
        <vt:i4>6225998</vt:i4>
      </vt:variant>
      <vt:variant>
        <vt:i4>24</vt:i4>
      </vt:variant>
      <vt:variant>
        <vt:i4>0</vt:i4>
      </vt:variant>
      <vt:variant>
        <vt:i4>5</vt:i4>
      </vt:variant>
      <vt:variant>
        <vt:lpwstr>https://www.legislation.gov.uk/ukpga/2002/32/section/175</vt:lpwstr>
      </vt:variant>
      <vt:variant>
        <vt:lpwstr/>
      </vt:variant>
      <vt:variant>
        <vt:i4>5439579</vt:i4>
      </vt:variant>
      <vt:variant>
        <vt:i4>21</vt:i4>
      </vt:variant>
      <vt:variant>
        <vt:i4>0</vt:i4>
      </vt:variant>
      <vt:variant>
        <vt:i4>5</vt:i4>
      </vt:variant>
      <vt:variant>
        <vt:lpwstr>https://www.legislation.gov.uk/ukpga/2004/31/contents</vt:lpwstr>
      </vt:variant>
      <vt:variant>
        <vt:lpwstr/>
      </vt:variant>
      <vt:variant>
        <vt:i4>5767256</vt:i4>
      </vt:variant>
      <vt:variant>
        <vt:i4>18</vt:i4>
      </vt:variant>
      <vt:variant>
        <vt:i4>0</vt:i4>
      </vt:variant>
      <vt:variant>
        <vt:i4>5</vt:i4>
      </vt:variant>
      <vt:variant>
        <vt:lpwstr>https://www.legislation.gov.uk/ukpga/1989/41/contents</vt:lpwstr>
      </vt:variant>
      <vt:variant>
        <vt:lpwstr/>
      </vt:variant>
      <vt:variant>
        <vt:i4>4325468</vt:i4>
      </vt:variant>
      <vt:variant>
        <vt:i4>15</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3014706</vt:i4>
      </vt:variant>
      <vt:variant>
        <vt:i4>12</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3473503</vt:i4>
      </vt:variant>
      <vt:variant>
        <vt:i4>9</vt:i4>
      </vt:variant>
      <vt:variant>
        <vt:i4>0</vt:i4>
      </vt:variant>
      <vt:variant>
        <vt:i4>5</vt:i4>
      </vt:variant>
      <vt:variant>
        <vt:lpwstr>https://assets.publishing.service.gov.uk/media/6650a1967b792ffff71a83e8/Keeping_children_safe_in_education_2024.pdf</vt:lpwstr>
      </vt:variant>
      <vt:variant>
        <vt:lpwstr/>
      </vt:variant>
      <vt:variant>
        <vt:i4>1441850</vt:i4>
      </vt:variant>
      <vt:variant>
        <vt:i4>6</vt:i4>
      </vt:variant>
      <vt:variant>
        <vt:i4>0</vt:i4>
      </vt:variant>
      <vt:variant>
        <vt:i4>5</vt:i4>
      </vt:variant>
      <vt:variant>
        <vt:lpwstr>https://assets.publishing.service.gov.uk/media/669e7501ab418ab055592a7b/Working_together_to_safeguard_children_2023.pdf</vt:lpwstr>
      </vt:variant>
      <vt:variant>
        <vt:lpwstr/>
      </vt:variant>
      <vt:variant>
        <vt:i4>2949155</vt:i4>
      </vt:variant>
      <vt:variant>
        <vt:i4>3</vt:i4>
      </vt:variant>
      <vt:variant>
        <vt:i4>0</vt:i4>
      </vt:variant>
      <vt:variant>
        <vt:i4>5</vt:i4>
      </vt:variant>
      <vt:variant>
        <vt:lpwstr>https://westyorkscb.proceduresonline.com/contents.html</vt:lpwstr>
      </vt:variant>
      <vt:variant>
        <vt:lpwstr>:~:text=%20West%20Yorkshire%20Consortium%20Inter%20Agency%20Safeguarding%20and,4%20Child%20Death%20Reviews%205%20Appendices%20More%20</vt:lpwstr>
      </vt:variant>
      <vt:variant>
        <vt:i4>7995488</vt:i4>
      </vt:variant>
      <vt:variant>
        <vt:i4>0</vt:i4>
      </vt:variant>
      <vt:variant>
        <vt:i4>0</vt:i4>
      </vt:variant>
      <vt:variant>
        <vt:i4>5</vt:i4>
      </vt:variant>
      <vt:variant>
        <vt:lpwstr>https://safeguarding.calderdale.gov.uk/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Calderdale Model Safeguarding Policy and Procedures</dc:title>
  <dc:subject/>
  <dc:creator>Steve Barnes</dc:creator>
  <cp:keywords/>
  <cp:lastModifiedBy>J.Kenny</cp:lastModifiedBy>
  <cp:revision>3</cp:revision>
  <cp:lastPrinted>2014-06-02T14:07:00Z</cp:lastPrinted>
  <dcterms:created xsi:type="dcterms:W3CDTF">2026-04-07T17:24:00Z</dcterms:created>
  <dcterms:modified xsi:type="dcterms:W3CDTF">2026-04-07T17:24:00Z</dcterms:modified>
</cp:coreProperties>
</file>